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7168" w:rsidRDefault="003C239E">
      <w:pPr>
        <w:pStyle w:val="Heading1"/>
      </w:pPr>
      <w:bookmarkStart w:id="0" w:name="_GoBack"/>
      <w:bookmarkEnd w:id="0"/>
      <w:r>
        <w:t>Saluda County Emergency Management Division Natural Hazard Mitigation Plan</w:t>
      </w:r>
    </w:p>
    <w:p w:rsidR="00ED7168" w:rsidRDefault="003C239E">
      <w:pPr>
        <w:pStyle w:val="BodyText"/>
        <w:spacing w:line="87" w:lineRule="exact"/>
        <w:ind w:left="422"/>
        <w:rPr>
          <w:rFonts w:ascii="Cambria"/>
          <w:sz w:val="8"/>
        </w:rPr>
      </w:pPr>
      <w:r>
        <w:rPr>
          <w:rFonts w:ascii="Cambria"/>
          <w:position w:val="-1"/>
          <w:sz w:val="8"/>
        </w:rPr>
      </w:r>
      <w:r>
        <w:rPr>
          <w:rFonts w:ascii="Cambria"/>
          <w:position w:val="-1"/>
          <w:sz w:val="8"/>
        </w:rPr>
        <w:pict>
          <v:group id="_x0000_s1214" style="width:470.9pt;height:4.35pt;mso-position-horizontal-relative:char;mso-position-vertical-relative:line" coordsize="9418,87">
            <v:line id="_x0000_s1216" style="position:absolute" from="0,58" to="9418,58" strokecolor="#622423" strokeweight="2.88pt"/>
            <v:line id="_x0000_s1215" style="position:absolute" from="0,7" to="9418,7" strokecolor="#622423" strokeweight=".72pt"/>
            <w10:anchorlock/>
          </v:group>
        </w:pict>
      </w:r>
    </w:p>
    <w:p w:rsidR="00ED7168" w:rsidRDefault="00ED7168">
      <w:pPr>
        <w:pStyle w:val="BodyText"/>
        <w:rPr>
          <w:rFonts w:ascii="Cambria"/>
          <w:sz w:val="20"/>
        </w:rPr>
      </w:pPr>
    </w:p>
    <w:p w:rsidR="00ED7168" w:rsidRDefault="00ED7168">
      <w:pPr>
        <w:pStyle w:val="BodyText"/>
        <w:rPr>
          <w:rFonts w:ascii="Cambria"/>
          <w:sz w:val="20"/>
        </w:rPr>
      </w:pPr>
    </w:p>
    <w:p w:rsidR="00ED7168" w:rsidRDefault="00ED7168">
      <w:pPr>
        <w:pStyle w:val="BodyText"/>
        <w:rPr>
          <w:rFonts w:ascii="Cambria"/>
          <w:sz w:val="20"/>
        </w:rPr>
      </w:pPr>
    </w:p>
    <w:p w:rsidR="00ED7168" w:rsidRDefault="00ED7168">
      <w:pPr>
        <w:pStyle w:val="BodyText"/>
        <w:rPr>
          <w:rFonts w:ascii="Cambria"/>
          <w:sz w:val="20"/>
        </w:rPr>
      </w:pPr>
    </w:p>
    <w:p w:rsidR="00ED7168" w:rsidRDefault="00ED7168">
      <w:pPr>
        <w:pStyle w:val="BodyText"/>
        <w:rPr>
          <w:rFonts w:ascii="Cambria"/>
          <w:sz w:val="20"/>
        </w:rPr>
      </w:pPr>
    </w:p>
    <w:p w:rsidR="00ED7168" w:rsidRDefault="00ED7168">
      <w:pPr>
        <w:pStyle w:val="BodyText"/>
        <w:rPr>
          <w:rFonts w:ascii="Cambria"/>
          <w:sz w:val="20"/>
        </w:rPr>
      </w:pPr>
    </w:p>
    <w:p w:rsidR="00ED7168" w:rsidRDefault="00ED7168">
      <w:pPr>
        <w:pStyle w:val="BodyText"/>
        <w:rPr>
          <w:rFonts w:ascii="Cambria"/>
          <w:sz w:val="20"/>
        </w:rPr>
      </w:pPr>
    </w:p>
    <w:p w:rsidR="00ED7168" w:rsidRDefault="00ED7168">
      <w:pPr>
        <w:pStyle w:val="BodyText"/>
        <w:rPr>
          <w:rFonts w:ascii="Cambria"/>
          <w:sz w:val="20"/>
        </w:rPr>
      </w:pPr>
    </w:p>
    <w:p w:rsidR="00ED7168" w:rsidRDefault="00ED7168">
      <w:pPr>
        <w:pStyle w:val="BodyText"/>
        <w:rPr>
          <w:rFonts w:ascii="Cambria"/>
          <w:sz w:val="20"/>
        </w:rPr>
      </w:pPr>
    </w:p>
    <w:p w:rsidR="00ED7168" w:rsidRDefault="00ED7168">
      <w:pPr>
        <w:pStyle w:val="BodyText"/>
        <w:rPr>
          <w:rFonts w:ascii="Cambria"/>
          <w:sz w:val="20"/>
        </w:rPr>
      </w:pPr>
    </w:p>
    <w:p w:rsidR="00ED7168" w:rsidRDefault="00ED7168">
      <w:pPr>
        <w:pStyle w:val="BodyText"/>
        <w:rPr>
          <w:rFonts w:ascii="Cambria"/>
          <w:sz w:val="20"/>
        </w:rPr>
      </w:pPr>
    </w:p>
    <w:p w:rsidR="00ED7168" w:rsidRDefault="00ED7168">
      <w:pPr>
        <w:pStyle w:val="BodyText"/>
        <w:rPr>
          <w:rFonts w:ascii="Cambria"/>
          <w:sz w:val="20"/>
        </w:rPr>
      </w:pPr>
    </w:p>
    <w:p w:rsidR="00ED7168" w:rsidRDefault="00ED7168">
      <w:pPr>
        <w:pStyle w:val="BodyText"/>
        <w:rPr>
          <w:rFonts w:ascii="Cambria"/>
          <w:sz w:val="20"/>
        </w:rPr>
      </w:pPr>
    </w:p>
    <w:p w:rsidR="00ED7168" w:rsidRDefault="00ED7168">
      <w:pPr>
        <w:pStyle w:val="BodyText"/>
        <w:rPr>
          <w:rFonts w:ascii="Cambria"/>
          <w:sz w:val="20"/>
        </w:rPr>
      </w:pPr>
    </w:p>
    <w:p w:rsidR="00ED7168" w:rsidRDefault="00ED7168">
      <w:pPr>
        <w:pStyle w:val="BodyText"/>
        <w:spacing w:before="1"/>
        <w:rPr>
          <w:rFonts w:ascii="Cambria"/>
          <w:sz w:val="24"/>
        </w:rPr>
      </w:pPr>
    </w:p>
    <w:p w:rsidR="00ED7168" w:rsidRDefault="003C239E">
      <w:pPr>
        <w:spacing w:before="102" w:line="276" w:lineRule="auto"/>
        <w:ind w:left="1140" w:right="1136" w:firstLine="261"/>
        <w:jc w:val="both"/>
        <w:rPr>
          <w:b/>
          <w:sz w:val="126"/>
        </w:rPr>
      </w:pPr>
      <w:r>
        <w:pict>
          <v:group id="_x0000_s1211" style="position:absolute;left:0;text-align:left;margin-left:1in;margin-top:-86.9pt;width:467.7pt;height:467.7pt;z-index:-259133440;mso-position-horizontal-relative:page" coordorigin="1440,-1738" coordsize="9354,93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3" type="#_x0000_t75" style="position:absolute;left:1440;top:-1738;width:9354;height:9354">
              <v:imagedata r:id="rId7" o:title=""/>
            </v:shape>
            <v:shape id="_x0000_s1212" style="position:absolute;left:1675;top:-1514;width:8447;height:8900" coordorigin="1676,-1513" coordsize="8447,8900" o:spt="100" adj="0,,0" path="m2792,4067r-320,l2396,4087r-73,40l2251,4167r-71,40l2111,4247r-67,80l1697,4667r-12,20l1678,4707r-2,20l1678,4747r8,40l1704,4807r27,40l1768,4887,4185,7307r39,40l4260,7367r33,20l4392,7387r15,-20l4732,7047r62,-60l4821,6947r-587,l2124,4847r208,-220l2396,4567r66,-40l2529,4487r140,-40l3616,4447r-39,-40l3519,4367r-144,-80l3235,4207r-69,-20l3098,4147r-134,-40l2792,4067xm3616,4447r-724,l3051,4487r69,40l3189,4547r141,80l3403,4687r73,40l3539,4767r63,60l3664,4867r252,240l3976,5167r57,60l4088,5287r52,60l4190,5407r47,60l4281,5507r41,60l4361,5627r53,60l4462,5767r42,80l4540,5927r31,60l4596,6047r22,80l4632,6207r7,80l4637,6347r-11,80l4608,6487r-28,60l4543,6607r-45,80l4444,6727r-210,220l4821,6947r27,-40l4894,6847r38,-80l4963,6707r22,-80l5000,6547r8,-80l5009,6387r-7,-80l4988,6207r-21,-80l4946,6067r-25,-80l4891,5927r-34,-80l4819,5767r-42,-60l4730,5627r-50,-80l4640,5487r-42,-60l4554,5367r-47,-60l4458,5247r-51,-60l4353,5127r-56,-60l4239,5007r-60,-60l4116,4887,3874,4647r-60,-40l3754,4547r-118,-80l3616,4447xm5836,5927r-36,l5812,5947r12,l5836,5927xm5893,5907r-119,l5783,5927r97,l5893,5907xm4067,2627r-130,l3875,2647r-62,l3753,2667r-59,40l3675,2707r-19,20l3635,2747r-21,20l3591,2787r-25,20l3540,2827r-28,20l3186,3167r-12,20l3167,3207r-2,20l3167,3267r8,20l3193,3327r27,40l3256,3407,5766,5907r140,l5920,5887r15,-20l5949,5867r12,-20l5971,5827r8,l5985,5807r6,-20l5994,5787r3,-20l6000,5767r-1,-20l5994,5747r-4,-20l5984,5727r-6,-20l5970,5707,4816,4547r136,-140l4988,4387r38,-20l5066,4347r42,-20l5907,4327r-32,-20l5814,4267r-1290,l3611,3347r172,-180l3812,3147r27,-20l3864,3107r23,-20l3931,3047r22,l3975,3027r781,l4700,2987r-56,-60l4476,2807,4269,2687r-202,-60xm6681,5107r-90,l6603,5127r66,l6681,5107xm5907,4327r-660,l5297,4347r53,20l5404,4387r56,20l5518,4447r60,20l5640,4507r64,40l5770,4587r780,500l6564,5087r14,20l6705,5107r13,-20l6732,5067r15,l6763,5047r15,-20l6790,5007r10,l6807,4987r6,-20l6818,4967r2,-20l6823,4947r-2,-20l6815,4927r-5,-20l6804,4907r-7,-20l6789,4887r-10,-20l6768,4867r-15,-20l6737,4847r-21,-20l6688,4807r-36,-20l6610,4767,5907,4327xm7030,4767r-102,l6941,4787r75,l7030,4767xm5120,1367r-152,l4954,1387r-16,20l4921,1407r-18,20l4886,1447r-15,20l4858,1487r-11,l4838,1507r-8,20l4825,1527r-4,20l4818,1567r-1,l4818,1587r3,l4825,1607r6,l4838,1627r8,20l6850,4667r17,40l6884,4727r16,20l6914,4767r131,l7061,4747r16,-20l7093,4707r14,l7118,4687r9,-20l7135,4667r5,-20l7144,4647r2,-20l7146,4607r-1,l7143,4587r-8,l7130,4567r-6,-20l7117,4547,6591,3767r339,-340l6355,3427,5268,1807r519,l5120,1367xm4756,3027r-562,l4268,3067r61,20l4452,3167r62,60l4578,3287r47,60l4668,3387r39,60l4742,3487r30,60l4796,3587r20,60l4830,3687r8,60l4841,3787r-4,60l4828,3887r-15,40l4790,3967r-30,60l4724,4067r-200,200l5814,4267r-60,-40l5698,4187r-54,-20l5592,4127r-50,-20l5495,4087r-46,-20l5405,4047r-42,l5322,4027r-39,l5246,4007r-106,l5151,3967r7,-60l5161,3847r-1,-60l5154,3727r-10,-60l5129,3607r-19,-60l5085,3487r-30,-60l5020,3367r-41,-60l4932,3227r-52,-60l4821,3107r-65,-80xm2628,4047r-79,20l2709,4067r-81,-20xm8118,3667r-66,l8062,3687r46,l8118,3667xm7788,3127r-559,l8020,3667r122,l8155,3647r15,l8186,3627r18,-20l8221,3587r15,-20l8248,3547r10,l8265,3527r5,-20l8272,3507r-1,-20l8267,3487r-7,-20l8250,3447r-13,l8220,3427r-19,-20l8178,3387r-26,-20l7788,3127xm5787,1807r-518,l6888,2887r-533,540l6930,3427r299,-300l7788,3127,5787,1807xm8565,3207r-47,l8530,3227r25,l8565,3207xm8613,3187r-121,l8500,3207r100,l8613,3187xm6660,-233r-60,l5905,467r-12,l5886,487r-2,20l5886,547r8,20l5912,607r27,40l5975,687,8485,3187r141,l8640,3167r14,-20l8668,3147r12,-20l8690,3107r8,l8705,3087r5,-20l8714,3067r3,-20l8720,3047r-2,-20l8712,3027r-5,-20l8702,3007r-6,-20l8689,2987,7560,1847r289,-280l7260,1567,6339,627,6906,67r2,l6908,47r-1,l6905,27r-4,l6895,7r-6,l6880,-13r-11,-20l6857,-53r-15,l6826,-73r-17,-20l6790,-113r-20,-20l6752,-153r-18,-20l6717,-193r-16,l6687,-213r-14,l6660,-233xm9958,1807r-25,l9945,1827r13,-20xm10002,1787r-106,l9904,1807r86,l10002,1787xm7940,-573r-403,l9887,1787r142,l10042,1767r14,-20l10070,1747r12,-20l10092,1707r8,l10107,1687r5,-20l10116,1667r3,-20l10122,1647r-1,-20l10116,1627r-5,-20l10106,1607r-7,-20l10091,1587,7940,-573xm7864,1027r-67,l7260,1567r589,l8096,1327r2,-20l8097,1307r-1,-20l8093,1287r-4,-20l8084,1267r-7,-20l8068,1227r-10,l8046,1207r-14,-20l8017,1167r-18,-20l7980,1127r-21,-20l7940,1087r-18,l7906,1067r-15,-20l7877,1047r-13,-20xm5093,1347r-98,l4982,1367r124,l5093,1347xm7921,-1513r-48,l6800,-433r-7,l6790,-413r2,l6795,-393r4,l6806,-373r8,20l6823,-353r11,20l6847,-313r15,20l6878,-273r17,20l6914,-233r20,l6952,-213r18,20l6986,-173r16,l7016,-153r13,l7041,-133r31,l7080,-113r11,l7099,-133r438,-440l7940,-573,7741,-773r438,-440l8182,-1213r-1,-20l8178,-1233r-4,-20l8168,-1273r-7,l8152,-1293r-11,l8129,-1313r-15,-20l8098,-1353r-17,-20l8062,-1393r-20,-20l8024,-1433r-18,l7989,-1453r-16,-20l7959,-1473r-14,-20l7932,-1493r-11,-20xe" fillcolor="red" stroked="f">
              <v:fill opacity="33423f"/>
              <v:stroke joinstyle="round"/>
              <v:formulas/>
              <v:path arrowok="t" o:connecttype="segments"/>
            </v:shape>
            <w10:wrap anchorx="page"/>
          </v:group>
        </w:pict>
      </w:r>
      <w:r>
        <w:rPr>
          <w:b/>
          <w:sz w:val="126"/>
        </w:rPr>
        <w:t>Saluda County Natural Hazard Mitigation Plan</w:t>
      </w:r>
    </w:p>
    <w:p w:rsidR="00ED7168" w:rsidRDefault="00ED7168">
      <w:pPr>
        <w:pStyle w:val="BodyText"/>
        <w:rPr>
          <w:b/>
          <w:sz w:val="154"/>
        </w:rPr>
      </w:pPr>
    </w:p>
    <w:p w:rsidR="00ED7168" w:rsidRDefault="003C239E">
      <w:pPr>
        <w:pStyle w:val="Heading2"/>
        <w:spacing w:before="1269"/>
        <w:jc w:val="center"/>
        <w:rPr>
          <w:rFonts w:ascii="Calibri"/>
        </w:rPr>
      </w:pPr>
      <w:r>
        <w:rPr>
          <w:rFonts w:ascii="Calibri"/>
        </w:rPr>
        <w:t>For Official Use Only</w:t>
      </w:r>
    </w:p>
    <w:p w:rsidR="00ED7168" w:rsidRDefault="00ED7168">
      <w:pPr>
        <w:jc w:val="center"/>
        <w:sectPr w:rsidR="00ED7168">
          <w:footerReference w:type="default" r:id="rId8"/>
          <w:type w:val="continuous"/>
          <w:pgSz w:w="12240" w:h="15840"/>
          <w:pgMar w:top="640" w:right="960" w:bottom="1460" w:left="960" w:header="720" w:footer="1261" w:gutter="0"/>
          <w:cols w:space="720"/>
        </w:sectPr>
      </w:pPr>
    </w:p>
    <w:p w:rsidR="00ED7168" w:rsidRDefault="003C239E">
      <w:pPr>
        <w:spacing w:before="72" w:after="19"/>
        <w:ind w:left="3038" w:right="1838" w:hanging="1180"/>
        <w:rPr>
          <w:rFonts w:ascii="Cambria"/>
          <w:sz w:val="32"/>
        </w:rPr>
      </w:pPr>
      <w:r>
        <w:rPr>
          <w:rFonts w:ascii="Cambria"/>
          <w:sz w:val="32"/>
        </w:rPr>
        <w:lastRenderedPageBreak/>
        <w:t>Saluda County Emergency Management Division Natural Hazard Mitigation Plan</w:t>
      </w:r>
    </w:p>
    <w:p w:rsidR="00ED7168" w:rsidRDefault="003C239E">
      <w:pPr>
        <w:pStyle w:val="BodyText"/>
        <w:spacing w:line="87" w:lineRule="exact"/>
        <w:ind w:left="422"/>
        <w:rPr>
          <w:rFonts w:ascii="Cambria"/>
          <w:sz w:val="8"/>
        </w:rPr>
      </w:pPr>
      <w:r>
        <w:rPr>
          <w:rFonts w:ascii="Cambria"/>
          <w:position w:val="-1"/>
          <w:sz w:val="8"/>
        </w:rPr>
      </w:r>
      <w:r>
        <w:rPr>
          <w:rFonts w:ascii="Cambria"/>
          <w:position w:val="-1"/>
          <w:sz w:val="8"/>
        </w:rPr>
        <w:pict>
          <v:group id="_x0000_s1208" style="width:470.9pt;height:4.35pt;mso-position-horizontal-relative:char;mso-position-vertical-relative:line" coordsize="9418,87">
            <v:line id="_x0000_s1210" style="position:absolute" from="0,58" to="9418,58" strokecolor="#622423" strokeweight="2.88pt"/>
            <v:line id="_x0000_s1209" style="position:absolute" from="0,7" to="9418,7" strokecolor="#622423" strokeweight=".72pt"/>
            <w10:anchorlock/>
          </v:group>
        </w:pict>
      </w:r>
    </w:p>
    <w:p w:rsidR="00ED7168" w:rsidRDefault="00ED7168">
      <w:pPr>
        <w:pStyle w:val="BodyText"/>
        <w:rPr>
          <w:rFonts w:ascii="Cambria"/>
          <w:sz w:val="20"/>
        </w:rPr>
      </w:pPr>
    </w:p>
    <w:p w:rsidR="00ED7168" w:rsidRDefault="00ED7168">
      <w:pPr>
        <w:pStyle w:val="BodyText"/>
        <w:rPr>
          <w:rFonts w:ascii="Cambria"/>
          <w:sz w:val="20"/>
        </w:rPr>
      </w:pPr>
    </w:p>
    <w:p w:rsidR="00ED7168" w:rsidRDefault="00ED7168">
      <w:pPr>
        <w:pStyle w:val="BodyText"/>
        <w:rPr>
          <w:rFonts w:ascii="Cambria"/>
          <w:sz w:val="20"/>
        </w:rPr>
      </w:pPr>
    </w:p>
    <w:p w:rsidR="00ED7168" w:rsidRDefault="00ED7168">
      <w:pPr>
        <w:pStyle w:val="BodyText"/>
        <w:rPr>
          <w:rFonts w:ascii="Cambria"/>
          <w:sz w:val="20"/>
        </w:rPr>
      </w:pPr>
    </w:p>
    <w:p w:rsidR="00ED7168" w:rsidRDefault="00ED7168">
      <w:pPr>
        <w:pStyle w:val="BodyText"/>
        <w:rPr>
          <w:rFonts w:ascii="Cambria"/>
          <w:sz w:val="20"/>
        </w:rPr>
      </w:pPr>
    </w:p>
    <w:p w:rsidR="00ED7168" w:rsidRDefault="00ED7168">
      <w:pPr>
        <w:pStyle w:val="BodyText"/>
        <w:rPr>
          <w:rFonts w:ascii="Cambria"/>
          <w:sz w:val="20"/>
        </w:rPr>
      </w:pPr>
    </w:p>
    <w:p w:rsidR="00ED7168" w:rsidRDefault="00ED7168">
      <w:pPr>
        <w:pStyle w:val="BodyText"/>
        <w:rPr>
          <w:rFonts w:ascii="Cambria"/>
          <w:sz w:val="20"/>
        </w:rPr>
      </w:pPr>
    </w:p>
    <w:p w:rsidR="00ED7168" w:rsidRDefault="003C239E">
      <w:pPr>
        <w:pStyle w:val="BodyText"/>
        <w:spacing w:before="9"/>
        <w:rPr>
          <w:rFonts w:ascii="Cambria"/>
          <w:sz w:val="14"/>
        </w:rPr>
      </w:pPr>
      <w:r>
        <w:pict>
          <v:group id="_x0000_s1205" style="position:absolute;margin-left:83.8pt;margin-top:10.65pt;width:422.5pt;height:445pt;z-index:-251654144;mso-wrap-distance-left:0;mso-wrap-distance-right:0;mso-position-horizontal-relative:page" coordorigin="1676,213" coordsize="8450,8900">
            <v:shape id="_x0000_s1207" style="position:absolute;left:1675;top:212;width:8450;height:8900" coordorigin="1676,213" coordsize="8450,8900" o:spt="100" adj="0,,0" path="m2710,5773r-82,l2549,5793r-77,l2397,5813r-74,40l2251,5873r-71,60l2111,5973r-67,60l1697,6393r-12,20l1678,6413r-2,40l1678,6473r8,20l1704,6533r27,40l1768,6613,4188,9033r39,40l4264,9093r33,20l4395,9113r16,-20l4735,8773r62,-60l4824,8673r-587,l2125,6553r207,-200l2396,6293r66,-40l2530,6213r139,-40l3637,6173r-117,-80l3376,6013r-140,-80l3167,5893r-202,-60l2710,5773xm3637,6173r-744,l3052,6213r68,40l3190,6273r70,40l3404,6393r73,60l3540,6493r63,60l3666,6593r252,240l3978,6893r57,60l4090,7013r52,60l4192,7133r47,40l4283,7233r41,60l4363,7353r53,60l4464,7493r42,80l4543,7653r30,60l4598,7773r23,80l4635,7933r6,80l4639,8073r-10,80l4610,8213r-27,60l4546,8333r-45,60l4447,8453r-210,220l4824,8673r27,-40l4897,8573r38,-80l4966,8433r23,-80l5004,8273r7,-80l5012,8113r-7,-80l4991,7933r-21,-80l4949,7793r-26,-80l4894,7653r-34,-80l4822,7493r-42,-80l4733,7353r-51,-80l4642,7213r-42,-60l4556,7093r-47,-60l4460,6973r-51,-60l4355,6853r-56,-60l4241,6733r-61,-60l4117,6593r-61,-60l3996,6493,3875,6373r-60,-40l3755,6273r-59,-40l3637,6173xm5840,7653r-37,l5815,7673r12,l5840,7653xm5897,7633r-119,l5786,7653r98,l5897,7633xm4067,4353r-192,l3753,4393r-59,40l3675,4433r-19,20l3635,4473r-21,l3591,4493r-25,20l3540,4553r-28,20l3186,4893r-12,20l3167,4933r-2,20l3167,4993r8,20l3193,5053r27,20l3257,5113,5769,7633r141,l5924,7613r14,-20l5952,7593r12,-20l5974,7553r8,l5989,7533r5,-20l5998,7513r2,-20l6003,7493r-1,-20l5997,7473r-4,-20l5988,7453r-7,-20l5973,7433,4818,6273r136,-140l4990,6113r38,-40l5068,6073r42,-20l5910,6053r-32,-20l5816,5993r-1290,l3612,5073r171,-180l3813,4873r27,-20l3865,4833r23,-20l3931,4773r22,l3975,4753r72,l4120,4733r609,l4701,4713r-57,-60l4477,4533r-70,-60l4338,4453r-69,-40l4067,4353xm6684,6833r-90,l6606,6853r67,l6684,6833xm5910,6053r-661,l5300,6073r52,20l5406,6113r56,20l5520,6173r60,20l5642,6233r64,40l5772,6313r781,500l6567,6813r14,20l6708,6833r13,-20l6735,6793r15,l6767,6773r14,-20l6793,6733r10,l6811,6713r6,-20l6821,6693r3,-20l6826,6673r-2,-20l6818,6653r-5,-20l6807,6633r-7,-20l6792,6613r-9,-20l6771,6593r-14,-20l6740,6573r-21,-20l6691,6533r-35,-20l6613,6493,5910,6053xm7033,6493r-102,l6944,6513r75,l7033,6493xm5120,3093r-152,l4954,3113r-16,20l4921,3133r-18,20l4886,3173r-15,20l4858,3213r-11,l4838,3233r-8,20l4825,3253r-4,20l4818,3273r,20l4818,3293r3,20l4825,3333r6,l4838,3353r8,20l6853,6393r18,40l6887,6453r16,20l6917,6493r131,l7064,6473r17,-20l7096,6433r14,l7121,6413r10,-20l7138,6393r5,-20l7147,6373r2,-20l7149,6333r-1,l7146,6313r-7,l7133,6293r-6,-20l7120,6273,6593,5493r339,-340l6357,5153,5269,3533r519,l5120,3093xm4729,4733r-609,l4269,4773r60,40l4453,4893r62,60l4579,5013r47,40l4669,5113r39,40l4743,5213r30,60l4798,5313r19,60l4831,5413r9,60l4842,5513r-3,60l4830,5613r-16,40l4792,5693r-30,60l4725,5793r-199,200l5816,5993r-59,-40l5700,5913r-54,-20l5594,5853r-50,-20l5497,5813r-46,-20l5407,5773r-42,-20l5324,5753r-39,-20l5142,5733r11,-60l5160,5633r2,-60l5161,5513r-5,-60l5146,5393r-15,-60l5111,5273r-24,-60l5057,5153r-36,-60l4980,5033r-46,-80l4881,4893r-59,-60l4757,4753r-28,-20xm8122,5393r-66,l8065,5413r46,l8122,5393xm7791,4853r-560,l8023,5393r122,l8158,5373r15,l8189,5353r18,-20l8224,5313r15,-20l8251,5273r10,l8269,5253r4,-20l8275,5233r-1,-20l8270,5213r-7,-20l8253,5173r-13,l8224,5153r-20,-20l8181,5113r-26,-20l7791,4853xm5788,3533r-518,l6891,4613r-534,540l6932,5153r299,-300l7791,4853,5788,3533xm8569,4933r-48,l8533,4953r26,l8569,4933xm8616,4913r-120,l8504,4933r99,l8616,4913xm6619,1473r-11,l6600,1493r-695,680l5893,2193r-7,20l5884,2233r2,40l5894,2293r18,40l5939,2373r37,20l8488,4913r142,l8643,4893r14,-20l8672,4873r12,-20l8694,4833r8,l8708,4813r5,-20l8717,4793r3,-20l8723,4773r-1,-20l8716,4753r-5,-20l8705,4733r-6,-20l8692,4713,7562,3573r309,-300l7262,3273,6339,2353r567,-560l6909,1773r-2,l6905,1753r-4,l6896,1733r-7,-20l6880,1713r-11,-20l6857,1673r-14,-20l6827,1653r-18,-20l6790,1613r-19,-20l6752,1573r-18,-20l6717,1533r-15,l6687,1513r-14,l6660,1493r-32,l6619,1473xm9961,3533r-25,l9948,3553r13,-20xm10006,3513r-107,l9907,3533r86,l10006,3513xm7941,1153r-404,l9891,3513r141,l10046,3493r14,-20l10073,3473r12,-20l10095,3433r9,l10110,3413r5,-20l10119,3393r3,-20l10125,3373r-1,-20l10119,3353r-4,-20l10109,3333r-7,-20l10094,3313,7941,1153xm7826,2733r-20,l7798,2753r-536,520l7871,3273r227,-220l8100,3033r-1,l8098,3013r-3,l8091,2993r-5,l8079,2973r-9,-20l8060,2953r-12,-20l8034,2913r-16,-20l8001,2873r-19,-20l7961,2833r-20,-20l7923,2793r-16,l7892,2773r-13,l7866,2753r-27,l7826,2733xm5093,3073r-98,l4982,3093r124,l5093,3073xm7921,213r-48,l6800,1293r-10,l6791,1313r1,l6795,1333r5,l6806,1353r8,l6823,1373r11,20l6847,1413r15,20l6878,1433r17,20l6915,1473r19,20l6953,1513r17,20l6987,1553r15,l7017,1573r13,l7042,1593r58,l7537,1153r404,l7741,953,8179,513r3,l8182,493r-2,l8178,473r-4,l8168,453r-7,l8152,433r-11,-20l8129,413r-14,-20l8099,373r-18,-20l8062,333r-19,-20l8024,293r-18,-20l7989,273r-15,-20l7959,233r-27,l7921,213xe" fillcolor="red" stroked="f">
              <v:fill opacity="33423f"/>
              <v:stroke joinstyle="round"/>
              <v:formulas/>
              <v:path arrowok="t" o:connecttype="segments"/>
            </v:shape>
            <v:shapetype id="_x0000_t202" coordsize="21600,21600" o:spt="202" path="m,l,21600r21600,l21600,xe">
              <v:stroke joinstyle="miter"/>
              <v:path gradientshapeok="t" o:connecttype="rect"/>
            </v:shapetype>
            <v:shape id="_x0000_s1206" type="#_x0000_t202" style="position:absolute;left:3865;top:2787;width:4530;height:440" filled="f" stroked="f">
              <v:textbox inset="0,0,0,0">
                <w:txbxContent>
                  <w:p w:rsidR="00ED7168" w:rsidRDefault="003C239E">
                    <w:pPr>
                      <w:rPr>
                        <w:b/>
                        <w:sz w:val="36"/>
                      </w:rPr>
                    </w:pPr>
                    <w:r>
                      <w:rPr>
                        <w:b/>
                        <w:sz w:val="36"/>
                        <w:u w:val="thick"/>
                      </w:rPr>
                      <w:t>(Page Left Blank Intentionally)</w:t>
                    </w:r>
                  </w:p>
                </w:txbxContent>
              </v:textbox>
            </v:shape>
            <w10:wrap type="topAndBottom" anchorx="page"/>
          </v:group>
        </w:pict>
      </w:r>
    </w:p>
    <w:p w:rsidR="00ED7168" w:rsidRDefault="00ED7168">
      <w:pPr>
        <w:rPr>
          <w:rFonts w:ascii="Cambria"/>
          <w:sz w:val="14"/>
        </w:rPr>
        <w:sectPr w:rsidR="00ED7168">
          <w:pgSz w:w="12240" w:h="15840"/>
          <w:pgMar w:top="1020" w:right="960" w:bottom="1460" w:left="960" w:header="0" w:footer="1261" w:gutter="0"/>
          <w:cols w:space="720"/>
        </w:sectPr>
      </w:pPr>
    </w:p>
    <w:p w:rsidR="00ED7168" w:rsidRDefault="003C239E">
      <w:pPr>
        <w:spacing w:before="78" w:after="19"/>
        <w:ind w:left="3038" w:right="1662" w:hanging="1004"/>
        <w:rPr>
          <w:rFonts w:ascii="Cambria"/>
          <w:sz w:val="32"/>
        </w:rPr>
      </w:pPr>
      <w:r>
        <w:rPr>
          <w:rFonts w:ascii="Cambria"/>
          <w:sz w:val="32"/>
        </w:rPr>
        <w:lastRenderedPageBreak/>
        <w:t>Saluda County Emergency Management Division Natural Hazard Mitigation Plan</w:t>
      </w:r>
    </w:p>
    <w:p w:rsidR="00ED7168" w:rsidRDefault="003C239E">
      <w:pPr>
        <w:pStyle w:val="BodyText"/>
        <w:spacing w:line="87" w:lineRule="exact"/>
        <w:ind w:left="422"/>
        <w:rPr>
          <w:rFonts w:ascii="Cambria"/>
          <w:sz w:val="8"/>
        </w:rPr>
      </w:pPr>
      <w:r>
        <w:rPr>
          <w:rFonts w:ascii="Cambria"/>
          <w:position w:val="-1"/>
          <w:sz w:val="8"/>
        </w:rPr>
      </w:r>
      <w:r>
        <w:rPr>
          <w:rFonts w:ascii="Cambria"/>
          <w:position w:val="-1"/>
          <w:sz w:val="8"/>
        </w:rPr>
        <w:pict>
          <v:group id="_x0000_s1202" style="width:470.9pt;height:4.35pt;mso-position-horizontal-relative:char;mso-position-vertical-relative:line" coordsize="9418,87">
            <v:line id="_x0000_s1204" style="position:absolute" from="0,58" to="9418,58" strokecolor="#622423" strokeweight="2.88pt"/>
            <v:line id="_x0000_s1203" style="position:absolute" from="0,7" to="9418,7" strokecolor="#622423" strokeweight=".72pt"/>
            <w10:anchorlock/>
          </v:group>
        </w:pict>
      </w:r>
    </w:p>
    <w:p w:rsidR="00ED7168" w:rsidRDefault="00ED7168">
      <w:pPr>
        <w:pStyle w:val="BodyText"/>
        <w:spacing w:before="2"/>
        <w:rPr>
          <w:rFonts w:ascii="Cambria"/>
          <w:sz w:val="17"/>
        </w:rPr>
      </w:pPr>
    </w:p>
    <w:p w:rsidR="00ED7168" w:rsidRDefault="003C239E">
      <w:pPr>
        <w:pStyle w:val="Heading2"/>
        <w:spacing w:before="99"/>
        <w:ind w:left="480"/>
      </w:pPr>
      <w:bookmarkStart w:id="1" w:name="_bookmark0"/>
      <w:bookmarkEnd w:id="1"/>
      <w:r>
        <w:rPr>
          <w:color w:val="365F91"/>
        </w:rPr>
        <w:t>Contents</w:t>
      </w:r>
    </w:p>
    <w:p w:rsidR="00ED7168" w:rsidRDefault="00ED7168">
      <w:pPr>
        <w:sectPr w:rsidR="00ED7168">
          <w:footerReference w:type="default" r:id="rId9"/>
          <w:pgSz w:w="12240" w:h="15840"/>
          <w:pgMar w:top="640" w:right="960" w:bottom="1610" w:left="960" w:header="0" w:footer="1261" w:gutter="0"/>
          <w:pgNumType w:start="1"/>
          <w:cols w:space="720"/>
        </w:sectPr>
      </w:pPr>
    </w:p>
    <w:sdt>
      <w:sdtPr>
        <w:id w:val="-1503355476"/>
        <w:docPartObj>
          <w:docPartGallery w:val="Table of Contents"/>
          <w:docPartUnique/>
        </w:docPartObj>
      </w:sdtPr>
      <w:sdtEndPr/>
      <w:sdtContent>
        <w:p w:rsidR="00ED7168" w:rsidRDefault="003C239E">
          <w:pPr>
            <w:pStyle w:val="TOC1"/>
            <w:tabs>
              <w:tab w:val="right" w:leader="dot" w:pos="9830"/>
            </w:tabs>
            <w:spacing w:before="290"/>
          </w:pPr>
          <w:hyperlink w:anchor="_bookmark0" w:history="1">
            <w:r>
              <w:t>Contents</w:t>
            </w:r>
            <w:r>
              <w:tab/>
            </w:r>
            <w:proofErr w:type="spellStart"/>
            <w:r>
              <w:t>i</w:t>
            </w:r>
            <w:proofErr w:type="spellEnd"/>
          </w:hyperlink>
        </w:p>
        <w:p w:rsidR="00ED7168" w:rsidRDefault="003C239E">
          <w:pPr>
            <w:pStyle w:val="TOC1"/>
            <w:tabs>
              <w:tab w:val="right" w:leader="dot" w:pos="9829"/>
            </w:tabs>
          </w:pPr>
          <w:hyperlink w:anchor="_bookmark1" w:history="1">
            <w:r>
              <w:t>List</w:t>
            </w:r>
            <w:r>
              <w:rPr>
                <w:spacing w:val="-2"/>
              </w:rPr>
              <w:t xml:space="preserve"> </w:t>
            </w:r>
            <w:r>
              <w:t>of</w:t>
            </w:r>
            <w:r>
              <w:rPr>
                <w:spacing w:val="-1"/>
              </w:rPr>
              <w:t xml:space="preserve"> </w:t>
            </w:r>
            <w:r>
              <w:t>Maps</w:t>
            </w:r>
            <w:r>
              <w:tab/>
              <w:t>iii</w:t>
            </w:r>
          </w:hyperlink>
        </w:p>
        <w:p w:rsidR="00ED7168" w:rsidRDefault="003C239E">
          <w:pPr>
            <w:pStyle w:val="TOC1"/>
            <w:tabs>
              <w:tab w:val="right" w:leader="dot" w:pos="9830"/>
            </w:tabs>
            <w:spacing w:before="140"/>
          </w:pPr>
          <w:r>
            <w:pict>
              <v:shape id="_x0000_s1201" style="position:absolute;left:0;text-align:left;margin-left:83.8pt;margin-top:22.9pt;width:422.35pt;height:445pt;z-index:-259128320;mso-position-horizontal-relative:page" coordorigin="1676,458" coordsize="8447,8900" o:spt="100" adj="0,,0" path="m2792,6038r-320,l2396,6058r-73,40l2251,6138r-71,40l2111,6218r-67,80l1697,6638r-12,20l1678,6678r-2,20l1678,6718r8,40l1704,6778r27,40l1768,6858,4185,9278r39,40l4260,9338r33,20l4392,9358r15,-20l4732,9018r62,-60l4821,8918r-587,l2124,6818r208,-220l2396,6538r66,-40l2529,6458r140,-40l3616,6418r-39,-40l3519,6338r-144,-80l3235,6178r-69,-20l3098,6118r-134,-40l2792,6038xm3616,6418r-724,l3051,6458r69,40l3189,6518r141,80l3403,6658r73,40l3539,6738r63,60l3664,6838r252,240l3976,7138r57,60l4088,7258r52,60l4190,7378r47,60l4281,7478r41,60l4361,7598r53,60l4462,7738r42,80l4540,7898r31,60l4596,8018r22,80l4632,8178r7,80l4637,8318r-11,80l4608,8458r-28,60l4543,8578r-45,80l4444,8698r-210,220l4821,8918r27,-40l4894,8818r38,-80l4963,8678r22,-80l5000,8518r8,-80l5009,8358r-7,-80l4988,8178r-21,-80l4946,8038r-25,-80l4891,7898r-34,-80l4819,7738r-42,-60l4730,7598r-50,-80l4640,7458r-42,-60l4554,7338r-47,-60l4458,7218r-51,-60l4353,7098r-56,-60l4239,6978r-60,-60l4116,6858,3874,6618r-60,-40l3754,6518r-118,-80l3616,6418xm5836,7898r-36,l5812,7918r12,l5836,7898xm5893,7878r-119,l5783,7898r97,l5893,7878xm4067,4598r-130,l3875,4618r-62,l3753,4638r-59,40l3675,4678r-19,20l3635,4718r-21,20l3591,4758r-25,20l3540,4798r-28,20l3186,5138r-12,20l3167,5178r-2,20l3167,5238r8,20l3193,5298r27,40l3256,5378,5766,7878r140,l5920,7858r15,-20l5949,7838r12,-20l5971,7798r8,l5985,7778r6,-20l5994,7758r3,-20l6000,7738r-1,-20l5994,7718r-4,-20l5984,7698r-6,-20l5970,7678,4816,6518r136,-140l4988,6358r38,-20l5066,6318r42,-20l5907,6298r-32,-20l5814,6238r-1290,l3611,5318r172,-180l3812,5118r27,-20l3864,5078r23,-20l3931,5018r22,l3975,4998r781,l4700,4958r-56,-60l4476,4778,4269,4658r-202,-60xm6681,7078r-90,l6603,7098r66,l6681,7078xm5907,6298r-660,l5297,6318r53,20l5404,6358r56,20l5518,6418r60,20l5640,6478r64,40l5770,6558r780,500l6564,7058r14,20l6705,7078r13,-20l6732,7038r15,l6763,7018r15,-20l6790,6978r10,l6807,6958r6,-20l6818,6938r2,-20l6823,6918r-2,-20l6815,6898r-5,-20l6804,6878r-7,-20l6789,6858r-10,-20l6768,6838r-15,-20l6737,6818r-21,-20l6688,6778r-36,-20l6610,6738,5907,6298xm7030,6738r-102,l6941,6758r75,l7030,6738xm5120,3338r-152,l4954,3358r-16,20l4921,3378r-18,20l4886,3418r-15,20l4858,3458r-11,l4838,3478r-8,20l4825,3498r-4,20l4818,3538r-1,l4818,3558r3,l4825,3578r6,l4838,3598r8,20l6850,6638r17,40l6884,6698r16,20l6914,6738r131,l7061,6718r16,-20l7093,6678r14,l7118,6658r9,-20l7135,6638r5,-20l7144,6618r2,-20l7146,6578r-1,l7143,6558r-8,l7130,6538r-6,-20l7117,6518,6591,5738r339,-340l6355,5398,5268,3778r519,l5120,3338xm4756,4998r-562,l4268,5038r61,20l4452,5138r62,60l4578,5258r47,60l4668,5358r39,60l4742,5458r30,60l4796,5558r20,60l4830,5658r8,60l4841,5758r-4,60l4828,5858r-15,40l4790,5938r-30,60l4724,6038r-200,200l5814,6238r-60,-40l5698,6158r-54,-20l5592,6098r-50,-20l5495,6058r-46,-20l5405,6018r-42,l5322,5998r-39,l5246,5978r-106,l5151,5938r7,-60l5161,5818r-1,-60l5154,5698r-10,-60l5129,5578r-19,-60l5085,5458r-30,-60l5020,5338r-41,-60l4932,5198r-52,-60l4821,5078r-65,-80xm2628,6018r-79,20l2709,6038r-81,-20xm8118,5638r-66,l8062,5658r46,l8118,5638xm7788,5098r-559,l8020,5638r122,l8155,5618r15,l8186,5598r18,-20l8221,5558r15,-20l8248,5518r10,l8265,5498r5,-20l8272,5478r-1,-20l8267,5458r-7,-20l8250,5418r-13,l8220,5398r-19,-20l8178,5358r-26,-20l7788,5098xm5787,3778r-518,l6888,4858r-533,540l6930,5398r299,-300l7788,5098,5787,3778xm8565,5178r-47,l8530,5198r25,l8565,5178xm8613,5158r-121,l8500,5178r100,l8613,5158xm6660,1738r-60,l5905,2438r-12,l5886,2458r-2,20l5886,2518r8,20l5912,2578r27,40l5975,2658,8485,5158r141,l8640,5138r14,-20l8668,5118r12,-20l8690,5078r8,l8705,5058r5,-20l8714,5038r3,-20l8720,5018r-2,-20l8712,4998r-5,-20l8702,4978r-6,-20l8689,4958,7560,3818r289,-280l7260,3538,6338,2598r568,-560l6908,2038r,-20l6907,2018r-2,-20l6901,1998r-6,-20l6889,1978r-9,-20l6869,1938r-12,-20l6842,1918r-16,-20l6809,1878r-19,-20l6770,1838r-18,-20l6734,1798r-17,-20l6701,1778r-14,-20l6673,1758r-13,-20xm9958,3778r-25,l9945,3798r13,-20xm10002,3758r-106,l9904,3778r86,l10002,3758xm7940,1398r-403,l9887,3758r142,l10042,3738r14,-20l10070,3718r12,-20l10092,3678r8,l10107,3658r5,-20l10116,3638r3,-20l10122,3618r-1,-20l10116,3598r-5,-20l10106,3578r-7,-20l10091,3558,7940,1398xm7864,2998r-67,l7260,3538r589,l8096,3298r2,-20l8097,3278r-1,-20l8093,3258r-4,-20l8084,3238r-7,-20l8068,3198r-10,l8046,3178r-14,-20l8017,3138r-18,-20l7980,3098r-21,-20l7940,3058r-18,l7906,3038r-15,-20l7877,3018r-13,-20xm5093,3318r-98,l4982,3338r124,l5093,3318xm7921,458r-48,l6800,1538r-7,l6790,1558r2,l6795,1578r4,l6806,1598r8,20l6823,1618r11,20l6847,1658r15,20l6878,1698r17,20l6914,1738r20,l6952,1758r18,20l6986,1798r16,l7016,1818r13,l7041,1838r31,l7080,1858r11,l7099,1838r438,-440l7940,1398,7741,1198,8179,758r3,l8181,738r-3,l8174,718r-6,-20l8161,698r-9,-20l8141,678r-12,-20l8114,638r-16,-20l8081,598r-19,-20l8042,558r-18,-20l8006,538r-17,-20l7973,498r-14,l7945,478r-13,l7921,458xe" fillcolor="red" stroked="f">
                <v:fill opacity="33423f"/>
                <v:stroke joinstyle="round"/>
                <v:formulas/>
                <v:path arrowok="t" o:connecttype="segments"/>
                <w10:wrap anchorx="page"/>
              </v:shape>
            </w:pict>
          </w:r>
          <w:hyperlink w:anchor="_bookmark2" w:history="1">
            <w:r>
              <w:t>List</w:t>
            </w:r>
            <w:r>
              <w:rPr>
                <w:spacing w:val="-2"/>
              </w:rPr>
              <w:t xml:space="preserve"> </w:t>
            </w:r>
            <w:r>
              <w:t>of</w:t>
            </w:r>
            <w:r>
              <w:rPr>
                <w:spacing w:val="-1"/>
              </w:rPr>
              <w:t xml:space="preserve"> </w:t>
            </w:r>
            <w:r>
              <w:t>Tables</w:t>
            </w:r>
            <w:r>
              <w:tab/>
              <w:t>ix</w:t>
            </w:r>
          </w:hyperlink>
        </w:p>
        <w:p w:rsidR="00ED7168" w:rsidRDefault="003C239E">
          <w:pPr>
            <w:pStyle w:val="TOC1"/>
            <w:tabs>
              <w:tab w:val="right" w:leader="dot" w:pos="9830"/>
            </w:tabs>
          </w:pPr>
          <w:hyperlink w:anchor="_bookmark3" w:history="1">
            <w:r>
              <w:t>List</w:t>
            </w:r>
            <w:r>
              <w:rPr>
                <w:spacing w:val="-2"/>
              </w:rPr>
              <w:t xml:space="preserve"> </w:t>
            </w:r>
            <w:r>
              <w:t>of</w:t>
            </w:r>
            <w:r>
              <w:rPr>
                <w:spacing w:val="-1"/>
              </w:rPr>
              <w:t xml:space="preserve"> </w:t>
            </w:r>
            <w:r>
              <w:t>Figures</w:t>
            </w:r>
            <w:r>
              <w:tab/>
              <w:t>ix</w:t>
            </w:r>
          </w:hyperlink>
        </w:p>
        <w:p w:rsidR="00ED7168" w:rsidRDefault="003C239E">
          <w:pPr>
            <w:pStyle w:val="TOC1"/>
            <w:tabs>
              <w:tab w:val="right" w:leader="dot" w:pos="9830"/>
            </w:tabs>
            <w:spacing w:before="140"/>
          </w:pPr>
          <w:hyperlink w:anchor="_bookmark4" w:history="1">
            <w:r>
              <w:t>Record</w:t>
            </w:r>
            <w:r>
              <w:rPr>
                <w:spacing w:val="-2"/>
              </w:rPr>
              <w:t xml:space="preserve"> </w:t>
            </w:r>
            <w:r>
              <w:t>of</w:t>
            </w:r>
            <w:r>
              <w:rPr>
                <w:spacing w:val="-1"/>
              </w:rPr>
              <w:t xml:space="preserve"> </w:t>
            </w:r>
            <w:r>
              <w:t>Changes</w:t>
            </w:r>
            <w:r>
              <w:tab/>
              <w:t>x</w:t>
            </w:r>
          </w:hyperlink>
        </w:p>
        <w:p w:rsidR="00ED7168" w:rsidRDefault="003C239E">
          <w:pPr>
            <w:pStyle w:val="TOC1"/>
            <w:numPr>
              <w:ilvl w:val="0"/>
              <w:numId w:val="10"/>
            </w:numPr>
            <w:tabs>
              <w:tab w:val="left" w:pos="919"/>
              <w:tab w:val="left" w:pos="920"/>
              <w:tab w:val="right" w:leader="dot" w:pos="9830"/>
            </w:tabs>
            <w:spacing w:before="144"/>
          </w:pPr>
          <w:hyperlink w:anchor="_bookmark5" w:history="1">
            <w:r>
              <w:t>Introduction</w:t>
            </w:r>
            <w:r>
              <w:tab/>
              <w:t>1</w:t>
            </w:r>
          </w:hyperlink>
        </w:p>
        <w:p w:rsidR="00ED7168" w:rsidRDefault="003C239E">
          <w:pPr>
            <w:pStyle w:val="TOC2"/>
            <w:numPr>
              <w:ilvl w:val="1"/>
              <w:numId w:val="10"/>
            </w:numPr>
            <w:tabs>
              <w:tab w:val="left" w:pos="1199"/>
              <w:tab w:val="left" w:pos="1200"/>
              <w:tab w:val="right" w:leader="dot" w:pos="9830"/>
            </w:tabs>
            <w:ind w:hanging="501"/>
          </w:pPr>
          <w:hyperlink w:anchor="_bookmark6" w:history="1">
            <w:r>
              <w:t>Background</w:t>
            </w:r>
            <w:r>
              <w:tab/>
              <w:t>1</w:t>
            </w:r>
          </w:hyperlink>
        </w:p>
        <w:p w:rsidR="00ED7168" w:rsidRDefault="003C239E">
          <w:pPr>
            <w:pStyle w:val="TOC2"/>
            <w:numPr>
              <w:ilvl w:val="1"/>
              <w:numId w:val="10"/>
            </w:numPr>
            <w:tabs>
              <w:tab w:val="left" w:pos="1199"/>
              <w:tab w:val="left" w:pos="1200"/>
              <w:tab w:val="right" w:leader="dot" w:pos="9830"/>
            </w:tabs>
            <w:spacing w:before="140"/>
            <w:ind w:hanging="501"/>
          </w:pPr>
          <w:hyperlink w:anchor="_bookmark7" w:history="1">
            <w:r>
              <w:t>Mission/Purpose</w:t>
            </w:r>
            <w:r>
              <w:tab/>
              <w:t>2</w:t>
            </w:r>
          </w:hyperlink>
        </w:p>
        <w:p w:rsidR="00ED7168" w:rsidRDefault="003C239E">
          <w:pPr>
            <w:pStyle w:val="TOC1"/>
            <w:numPr>
              <w:ilvl w:val="0"/>
              <w:numId w:val="10"/>
            </w:numPr>
            <w:tabs>
              <w:tab w:val="left" w:pos="919"/>
              <w:tab w:val="left" w:pos="920"/>
              <w:tab w:val="right" w:leader="dot" w:pos="9830"/>
            </w:tabs>
          </w:pPr>
          <w:hyperlink w:anchor="_bookmark8" w:history="1">
            <w:r>
              <w:t>Planning</w:t>
            </w:r>
            <w:r>
              <w:rPr>
                <w:spacing w:val="-2"/>
              </w:rPr>
              <w:t xml:space="preserve"> </w:t>
            </w:r>
            <w:r>
              <w:t>Process</w:t>
            </w:r>
            <w:r>
              <w:tab/>
              <w:t>2</w:t>
            </w:r>
          </w:hyperlink>
        </w:p>
        <w:p w:rsidR="00ED7168" w:rsidRDefault="003C239E">
          <w:pPr>
            <w:pStyle w:val="TOC2"/>
            <w:numPr>
              <w:ilvl w:val="1"/>
              <w:numId w:val="10"/>
            </w:numPr>
            <w:tabs>
              <w:tab w:val="left" w:pos="1199"/>
              <w:tab w:val="left" w:pos="1200"/>
              <w:tab w:val="right" w:leader="dot" w:pos="9830"/>
            </w:tabs>
            <w:spacing w:before="140"/>
            <w:ind w:hanging="501"/>
          </w:pPr>
          <w:hyperlink w:anchor="_bookmark9" w:history="1">
            <w:r>
              <w:t>Overview of Hazard</w:t>
            </w:r>
            <w:r>
              <w:rPr>
                <w:spacing w:val="-4"/>
              </w:rPr>
              <w:t xml:space="preserve"> </w:t>
            </w:r>
            <w:r>
              <w:t>Mitigation</w:t>
            </w:r>
            <w:r>
              <w:rPr>
                <w:spacing w:val="-1"/>
              </w:rPr>
              <w:t xml:space="preserve"> </w:t>
            </w:r>
            <w:r>
              <w:t>Planning</w:t>
            </w:r>
            <w:r>
              <w:tab/>
              <w:t>2</w:t>
            </w:r>
          </w:hyperlink>
        </w:p>
        <w:p w:rsidR="00ED7168" w:rsidRDefault="003C239E">
          <w:pPr>
            <w:pStyle w:val="TOC2"/>
            <w:numPr>
              <w:ilvl w:val="1"/>
              <w:numId w:val="10"/>
            </w:numPr>
            <w:tabs>
              <w:tab w:val="left" w:pos="1199"/>
              <w:tab w:val="left" w:pos="1200"/>
              <w:tab w:val="right" w:leader="dot" w:pos="9830"/>
            </w:tabs>
            <w:ind w:hanging="501"/>
          </w:pPr>
          <w:hyperlink w:anchor="_bookmark10" w:history="1">
            <w:r>
              <w:t>Hazard Mitigation</w:t>
            </w:r>
            <w:r>
              <w:rPr>
                <w:spacing w:val="-3"/>
              </w:rPr>
              <w:t xml:space="preserve"> </w:t>
            </w:r>
            <w:r>
              <w:t>Planning</w:t>
            </w:r>
            <w:r>
              <w:rPr>
                <w:spacing w:val="-1"/>
              </w:rPr>
              <w:t xml:space="preserve"> </w:t>
            </w:r>
            <w:r>
              <w:t>Committee</w:t>
            </w:r>
            <w:r>
              <w:tab/>
              <w:t>3</w:t>
            </w:r>
          </w:hyperlink>
        </w:p>
        <w:p w:rsidR="00ED7168" w:rsidRDefault="003C239E">
          <w:pPr>
            <w:pStyle w:val="TOC2"/>
            <w:numPr>
              <w:ilvl w:val="1"/>
              <w:numId w:val="10"/>
            </w:numPr>
            <w:tabs>
              <w:tab w:val="left" w:pos="1199"/>
              <w:tab w:val="left" w:pos="1200"/>
              <w:tab w:val="right" w:leader="dot" w:pos="9830"/>
            </w:tabs>
            <w:spacing w:before="144"/>
            <w:ind w:hanging="501"/>
          </w:pPr>
          <w:hyperlink w:anchor="_bookmark12" w:history="1">
            <w:r>
              <w:t>Coordination with neighboring communities and local and</w:t>
            </w:r>
            <w:r>
              <w:rPr>
                <w:spacing w:val="-13"/>
              </w:rPr>
              <w:t xml:space="preserve"> </w:t>
            </w:r>
            <w:r>
              <w:t>regional</w:t>
            </w:r>
            <w:r>
              <w:rPr>
                <w:spacing w:val="-1"/>
              </w:rPr>
              <w:t xml:space="preserve"> </w:t>
            </w:r>
            <w:r>
              <w:t>agencies</w:t>
            </w:r>
            <w:r>
              <w:tab/>
              <w:t>3</w:t>
            </w:r>
          </w:hyperlink>
        </w:p>
        <w:p w:rsidR="00ED7168" w:rsidRDefault="003C239E">
          <w:pPr>
            <w:pStyle w:val="TOC2"/>
            <w:numPr>
              <w:ilvl w:val="1"/>
              <w:numId w:val="10"/>
            </w:numPr>
            <w:tabs>
              <w:tab w:val="left" w:pos="1199"/>
              <w:tab w:val="left" w:pos="1200"/>
              <w:tab w:val="right" w:leader="dot" w:pos="9830"/>
            </w:tabs>
            <w:spacing w:before="140"/>
            <w:ind w:hanging="501"/>
          </w:pPr>
          <w:hyperlink w:anchor="_bookmark13" w:history="1">
            <w:r>
              <w:t>Public</w:t>
            </w:r>
            <w:r>
              <w:rPr>
                <w:spacing w:val="-2"/>
              </w:rPr>
              <w:t xml:space="preserve"> </w:t>
            </w:r>
            <w:r>
              <w:t>Involvement</w:t>
            </w:r>
            <w:r>
              <w:tab/>
              <w:t>4</w:t>
            </w:r>
          </w:hyperlink>
        </w:p>
        <w:p w:rsidR="00ED7168" w:rsidRDefault="003C239E">
          <w:pPr>
            <w:pStyle w:val="TOC2"/>
            <w:numPr>
              <w:ilvl w:val="1"/>
              <w:numId w:val="10"/>
            </w:numPr>
            <w:tabs>
              <w:tab w:val="left" w:pos="1199"/>
              <w:tab w:val="left" w:pos="1200"/>
              <w:tab w:val="right" w:leader="dot" w:pos="9830"/>
            </w:tabs>
            <w:ind w:hanging="501"/>
          </w:pPr>
          <w:hyperlink w:anchor="_bookmark14" w:history="1">
            <w:r>
              <w:t>Plan</w:t>
            </w:r>
            <w:r>
              <w:rPr>
                <w:spacing w:val="-2"/>
              </w:rPr>
              <w:t xml:space="preserve"> </w:t>
            </w:r>
            <w:r>
              <w:t>Adoption</w:t>
            </w:r>
            <w:r>
              <w:tab/>
              <w:t>4</w:t>
            </w:r>
          </w:hyperlink>
        </w:p>
        <w:p w:rsidR="00ED7168" w:rsidRDefault="003C239E">
          <w:pPr>
            <w:pStyle w:val="TOC1"/>
            <w:numPr>
              <w:ilvl w:val="0"/>
              <w:numId w:val="10"/>
            </w:numPr>
            <w:tabs>
              <w:tab w:val="left" w:pos="1199"/>
              <w:tab w:val="left" w:pos="1200"/>
              <w:tab w:val="right" w:leader="dot" w:pos="9830"/>
            </w:tabs>
            <w:spacing w:before="140"/>
            <w:ind w:left="1200" w:hanging="720"/>
          </w:pPr>
          <w:hyperlink w:anchor="_bookmark15" w:history="1">
            <w:r>
              <w:t>County and</w:t>
            </w:r>
            <w:r>
              <w:rPr>
                <w:spacing w:val="-3"/>
              </w:rPr>
              <w:t xml:space="preserve"> </w:t>
            </w:r>
            <w:r>
              <w:t>Municipal</w:t>
            </w:r>
            <w:r>
              <w:rPr>
                <w:spacing w:val="-1"/>
              </w:rPr>
              <w:t xml:space="preserve"> </w:t>
            </w:r>
            <w:r>
              <w:t>Profiles</w:t>
            </w:r>
            <w:r>
              <w:tab/>
              <w:t>4</w:t>
            </w:r>
          </w:hyperlink>
        </w:p>
        <w:p w:rsidR="00ED7168" w:rsidRDefault="003C239E">
          <w:pPr>
            <w:pStyle w:val="TOC2"/>
            <w:numPr>
              <w:ilvl w:val="1"/>
              <w:numId w:val="10"/>
            </w:numPr>
            <w:tabs>
              <w:tab w:val="left" w:pos="1199"/>
              <w:tab w:val="left" w:pos="1200"/>
              <w:tab w:val="right" w:leader="dot" w:pos="9830"/>
            </w:tabs>
            <w:ind w:hanging="501"/>
          </w:pPr>
          <w:hyperlink w:anchor="_bookmark16" w:history="1">
            <w:r>
              <w:t>Saluda</w:t>
            </w:r>
            <w:r>
              <w:rPr>
                <w:spacing w:val="-2"/>
              </w:rPr>
              <w:t xml:space="preserve"> </w:t>
            </w:r>
            <w:r>
              <w:t>County</w:t>
            </w:r>
            <w:r>
              <w:tab/>
              <w:t>4</w:t>
            </w:r>
          </w:hyperlink>
        </w:p>
        <w:p w:rsidR="00ED7168" w:rsidRDefault="003C239E">
          <w:pPr>
            <w:pStyle w:val="TOC2"/>
            <w:numPr>
              <w:ilvl w:val="1"/>
              <w:numId w:val="10"/>
            </w:numPr>
            <w:tabs>
              <w:tab w:val="left" w:pos="1199"/>
              <w:tab w:val="left" w:pos="1200"/>
              <w:tab w:val="right" w:leader="dot" w:pos="9830"/>
            </w:tabs>
            <w:spacing w:before="140"/>
            <w:ind w:hanging="501"/>
          </w:pPr>
          <w:hyperlink w:anchor="_bookmark20" w:history="1">
            <w:r>
              <w:t>Town</w:t>
            </w:r>
            <w:r>
              <w:rPr>
                <w:spacing w:val="-2"/>
              </w:rPr>
              <w:t xml:space="preserve"> </w:t>
            </w:r>
            <w:r>
              <w:t>of</w:t>
            </w:r>
            <w:r>
              <w:rPr>
                <w:spacing w:val="-1"/>
              </w:rPr>
              <w:t xml:space="preserve"> </w:t>
            </w:r>
            <w:r>
              <w:t>Saluda</w:t>
            </w:r>
            <w:r>
              <w:tab/>
              <w:t>9</w:t>
            </w:r>
          </w:hyperlink>
        </w:p>
        <w:p w:rsidR="00ED7168" w:rsidRDefault="003C239E">
          <w:pPr>
            <w:pStyle w:val="TOC2"/>
            <w:numPr>
              <w:ilvl w:val="1"/>
              <w:numId w:val="10"/>
            </w:numPr>
            <w:tabs>
              <w:tab w:val="left" w:pos="1199"/>
              <w:tab w:val="left" w:pos="1200"/>
              <w:tab w:val="right" w:leader="dot" w:pos="9830"/>
            </w:tabs>
            <w:spacing w:before="144"/>
            <w:ind w:hanging="501"/>
          </w:pPr>
          <w:hyperlink w:anchor="_bookmark21" w:history="1">
            <w:r>
              <w:t>Town of</w:t>
            </w:r>
            <w:r>
              <w:rPr>
                <w:spacing w:val="-3"/>
              </w:rPr>
              <w:t xml:space="preserve"> </w:t>
            </w:r>
            <w:r>
              <w:t>Ridge</w:t>
            </w:r>
            <w:r>
              <w:rPr>
                <w:spacing w:val="-1"/>
              </w:rPr>
              <w:t xml:space="preserve"> </w:t>
            </w:r>
            <w:r>
              <w:t>Spring</w:t>
            </w:r>
            <w:r>
              <w:tab/>
              <w:t>9</w:t>
            </w:r>
          </w:hyperlink>
        </w:p>
        <w:p w:rsidR="00ED7168" w:rsidRDefault="003C239E">
          <w:pPr>
            <w:pStyle w:val="TOC2"/>
            <w:numPr>
              <w:ilvl w:val="1"/>
              <w:numId w:val="10"/>
            </w:numPr>
            <w:tabs>
              <w:tab w:val="left" w:pos="1199"/>
              <w:tab w:val="left" w:pos="1200"/>
              <w:tab w:val="right" w:leader="dot" w:pos="9830"/>
            </w:tabs>
            <w:ind w:hanging="501"/>
          </w:pPr>
          <w:hyperlink w:anchor="_bookmark22" w:history="1">
            <w:r>
              <w:t>Town</w:t>
            </w:r>
            <w:r>
              <w:rPr>
                <w:spacing w:val="-2"/>
              </w:rPr>
              <w:t xml:space="preserve"> </w:t>
            </w:r>
            <w:r>
              <w:t>of</w:t>
            </w:r>
            <w:r>
              <w:rPr>
                <w:spacing w:val="-1"/>
              </w:rPr>
              <w:t xml:space="preserve"> </w:t>
            </w:r>
            <w:r>
              <w:t>Ward</w:t>
            </w:r>
            <w:r>
              <w:tab/>
              <w:t>9</w:t>
            </w:r>
          </w:hyperlink>
        </w:p>
        <w:p w:rsidR="00ED7168" w:rsidRDefault="003C239E">
          <w:pPr>
            <w:pStyle w:val="TOC1"/>
            <w:numPr>
              <w:ilvl w:val="0"/>
              <w:numId w:val="10"/>
            </w:numPr>
            <w:tabs>
              <w:tab w:val="left" w:pos="1199"/>
              <w:tab w:val="left" w:pos="1200"/>
              <w:tab w:val="right" w:leader="dot" w:pos="9830"/>
            </w:tabs>
            <w:spacing w:before="140"/>
            <w:ind w:left="1200" w:hanging="720"/>
          </w:pPr>
          <w:hyperlink w:anchor="_bookmark23" w:history="1">
            <w:r>
              <w:t>Hazard Identification and</w:t>
            </w:r>
            <w:r>
              <w:rPr>
                <w:spacing w:val="-4"/>
              </w:rPr>
              <w:t xml:space="preserve"> </w:t>
            </w:r>
            <w:r>
              <w:t>Risk</w:t>
            </w:r>
            <w:r>
              <w:rPr>
                <w:spacing w:val="-1"/>
              </w:rPr>
              <w:t xml:space="preserve"> </w:t>
            </w:r>
            <w:r>
              <w:t>Assessment</w:t>
            </w:r>
            <w:r>
              <w:tab/>
              <w:t>9</w:t>
            </w:r>
          </w:hyperlink>
        </w:p>
        <w:p w:rsidR="00ED7168" w:rsidRDefault="003C239E">
          <w:pPr>
            <w:pStyle w:val="TOC2"/>
            <w:numPr>
              <w:ilvl w:val="1"/>
              <w:numId w:val="10"/>
            </w:numPr>
            <w:tabs>
              <w:tab w:val="left" w:pos="1199"/>
              <w:tab w:val="left" w:pos="1200"/>
              <w:tab w:val="right" w:leader="dot" w:pos="9830"/>
            </w:tabs>
            <w:ind w:hanging="501"/>
          </w:pPr>
          <w:hyperlink w:anchor="_bookmark24" w:history="1">
            <w:r>
              <w:t>Introduction</w:t>
            </w:r>
            <w:r>
              <w:tab/>
              <w:t>9</w:t>
            </w:r>
          </w:hyperlink>
        </w:p>
        <w:p w:rsidR="00ED7168" w:rsidRDefault="003C239E">
          <w:pPr>
            <w:pStyle w:val="TOC2"/>
            <w:numPr>
              <w:ilvl w:val="1"/>
              <w:numId w:val="10"/>
            </w:numPr>
            <w:tabs>
              <w:tab w:val="left" w:pos="1199"/>
              <w:tab w:val="left" w:pos="1200"/>
              <w:tab w:val="right" w:leader="dot" w:pos="9829"/>
            </w:tabs>
            <w:spacing w:before="140"/>
            <w:ind w:hanging="501"/>
          </w:pPr>
          <w:hyperlink w:anchor="_bookmark25" w:history="1">
            <w:r>
              <w:t>Social</w:t>
            </w:r>
            <w:r>
              <w:rPr>
                <w:spacing w:val="-2"/>
              </w:rPr>
              <w:t xml:space="preserve"> </w:t>
            </w:r>
            <w:r>
              <w:t>Vulnerability</w:t>
            </w:r>
            <w:r>
              <w:tab/>
              <w:t>10</w:t>
            </w:r>
          </w:hyperlink>
        </w:p>
        <w:p w:rsidR="00ED7168" w:rsidRDefault="003C239E">
          <w:pPr>
            <w:pStyle w:val="TOC2"/>
            <w:numPr>
              <w:ilvl w:val="1"/>
              <w:numId w:val="10"/>
            </w:numPr>
            <w:tabs>
              <w:tab w:val="left" w:pos="1199"/>
              <w:tab w:val="left" w:pos="1200"/>
              <w:tab w:val="right" w:leader="dot" w:pos="9829"/>
            </w:tabs>
            <w:ind w:hanging="501"/>
          </w:pPr>
          <w:hyperlink w:anchor="_bookmark28" w:history="1">
            <w:r>
              <w:t>Specific</w:t>
            </w:r>
            <w:r>
              <w:rPr>
                <w:spacing w:val="-2"/>
              </w:rPr>
              <w:t xml:space="preserve"> </w:t>
            </w:r>
            <w:r>
              <w:t>Hazards</w:t>
            </w:r>
            <w:r>
              <w:tab/>
              <w:t>12</w:t>
            </w:r>
          </w:hyperlink>
        </w:p>
        <w:p w:rsidR="00ED7168" w:rsidRDefault="003C239E">
          <w:pPr>
            <w:pStyle w:val="TOC3"/>
            <w:numPr>
              <w:ilvl w:val="2"/>
              <w:numId w:val="10"/>
            </w:numPr>
            <w:tabs>
              <w:tab w:val="left" w:pos="1439"/>
              <w:tab w:val="left" w:pos="1440"/>
              <w:tab w:val="right" w:leader="dot" w:pos="9829"/>
            </w:tabs>
            <w:spacing w:before="144"/>
          </w:pPr>
          <w:hyperlink w:anchor="_bookmark29" w:history="1">
            <w:r>
              <w:t>Drought</w:t>
            </w:r>
            <w:r>
              <w:tab/>
              <w:t>12</w:t>
            </w:r>
          </w:hyperlink>
        </w:p>
        <w:p w:rsidR="00ED7168" w:rsidRDefault="003C239E">
          <w:pPr>
            <w:pStyle w:val="TOC3"/>
            <w:numPr>
              <w:ilvl w:val="2"/>
              <w:numId w:val="10"/>
            </w:numPr>
            <w:tabs>
              <w:tab w:val="left" w:pos="1439"/>
              <w:tab w:val="left" w:pos="1440"/>
              <w:tab w:val="right" w:leader="dot" w:pos="9829"/>
            </w:tabs>
            <w:spacing w:before="140"/>
          </w:pPr>
          <w:hyperlink w:anchor="_bookmark30" w:history="1">
            <w:r>
              <w:t>Earthquake</w:t>
            </w:r>
            <w:r>
              <w:tab/>
              <w:t>12</w:t>
            </w:r>
          </w:hyperlink>
        </w:p>
        <w:p w:rsidR="00ED7168" w:rsidRDefault="003C239E">
          <w:pPr>
            <w:pStyle w:val="TOC3"/>
            <w:numPr>
              <w:ilvl w:val="2"/>
              <w:numId w:val="10"/>
            </w:numPr>
            <w:tabs>
              <w:tab w:val="left" w:pos="1439"/>
              <w:tab w:val="left" w:pos="1440"/>
              <w:tab w:val="right" w:leader="dot" w:pos="9829"/>
            </w:tabs>
          </w:pPr>
          <w:hyperlink w:anchor="_bookmark32" w:history="1">
            <w:r>
              <w:t>Flooding</w:t>
            </w:r>
            <w:r>
              <w:tab/>
              <w:t>13</w:t>
            </w:r>
          </w:hyperlink>
        </w:p>
        <w:p w:rsidR="00ED7168" w:rsidRDefault="003C239E">
          <w:pPr>
            <w:pStyle w:val="TOC3"/>
            <w:numPr>
              <w:ilvl w:val="2"/>
              <w:numId w:val="10"/>
            </w:numPr>
            <w:tabs>
              <w:tab w:val="left" w:pos="1439"/>
              <w:tab w:val="left" w:pos="1440"/>
              <w:tab w:val="right" w:leader="dot" w:pos="9829"/>
            </w:tabs>
            <w:spacing w:before="140"/>
          </w:pPr>
          <w:hyperlink w:anchor="_bookmark34" w:history="1">
            <w:r>
              <w:t>Hail</w:t>
            </w:r>
            <w:r>
              <w:tab/>
              <w:t>16</w:t>
            </w:r>
          </w:hyperlink>
        </w:p>
        <w:p w:rsidR="00ED7168" w:rsidRDefault="003C239E">
          <w:pPr>
            <w:pStyle w:val="TOC3"/>
            <w:numPr>
              <w:ilvl w:val="2"/>
              <w:numId w:val="10"/>
            </w:numPr>
            <w:tabs>
              <w:tab w:val="left" w:pos="1439"/>
              <w:tab w:val="left" w:pos="1440"/>
              <w:tab w:val="right" w:leader="dot" w:pos="9829"/>
            </w:tabs>
          </w:pPr>
          <w:hyperlink w:anchor="_bookmark35" w:history="1">
            <w:r>
              <w:t>Hurricane/Tropical</w:t>
            </w:r>
            <w:r>
              <w:rPr>
                <w:spacing w:val="-2"/>
              </w:rPr>
              <w:t xml:space="preserve"> </w:t>
            </w:r>
            <w:r>
              <w:t>Storm</w:t>
            </w:r>
            <w:r>
              <w:tab/>
              <w:t>16</w:t>
            </w:r>
          </w:hyperlink>
        </w:p>
        <w:p w:rsidR="00ED7168" w:rsidRDefault="003C239E">
          <w:pPr>
            <w:pStyle w:val="TOC3"/>
            <w:numPr>
              <w:ilvl w:val="2"/>
              <w:numId w:val="10"/>
            </w:numPr>
            <w:tabs>
              <w:tab w:val="left" w:pos="1439"/>
              <w:tab w:val="left" w:pos="1440"/>
              <w:tab w:val="right" w:leader="dot" w:pos="9829"/>
            </w:tabs>
            <w:spacing w:before="144" w:after="20"/>
          </w:pPr>
          <w:hyperlink w:anchor="_bookmark37" w:history="1">
            <w:r>
              <w:t>Severe Thunderstorms</w:t>
            </w:r>
            <w:r>
              <w:rPr>
                <w:spacing w:val="-3"/>
              </w:rPr>
              <w:t xml:space="preserve"> </w:t>
            </w:r>
            <w:r>
              <w:t>and</w:t>
            </w:r>
            <w:r>
              <w:rPr>
                <w:spacing w:val="-1"/>
              </w:rPr>
              <w:t xml:space="preserve"> </w:t>
            </w:r>
            <w:r>
              <w:t>Lightning</w:t>
            </w:r>
            <w:r>
              <w:tab/>
              <w:t>17</w:t>
            </w:r>
          </w:hyperlink>
        </w:p>
        <w:p w:rsidR="00ED7168" w:rsidRDefault="003C239E">
          <w:pPr>
            <w:pStyle w:val="TOC4"/>
          </w:pPr>
          <w:r>
            <w:lastRenderedPageBreak/>
            <w:pict>
              <v:group id="_x0000_s1198" style="position:absolute;left:0;text-align:left;margin-left:70.55pt;margin-top:42.4pt;width:470.9pt;height:4.35pt;z-index:251666432;mso-position-horizontal-relative:page" coordorigin="1411,848" coordsize="9418,87">
                <v:line id="_x0000_s1200" style="position:absolute" from="1411,905" to="10829,905" strokecolor="#622423" strokeweight="2.88pt"/>
                <v:line id="_x0000_s1199" style="position:absolute" from="1411,855" to="10829,855" strokecolor="#622423" strokeweight=".72pt"/>
                <w10:wrap anchorx="page"/>
              </v:group>
            </w:pict>
          </w:r>
          <w:r>
            <w:t>Saluda County Emergency Management Division Natural Hazard Mitigation Plan</w:t>
          </w:r>
        </w:p>
        <w:p w:rsidR="00ED7168" w:rsidRDefault="003C239E">
          <w:pPr>
            <w:pStyle w:val="TOC3"/>
            <w:numPr>
              <w:ilvl w:val="2"/>
              <w:numId w:val="10"/>
            </w:numPr>
            <w:tabs>
              <w:tab w:val="left" w:pos="1439"/>
              <w:tab w:val="left" w:pos="1440"/>
              <w:tab w:val="right" w:leader="dot" w:pos="9829"/>
            </w:tabs>
            <w:spacing w:before="405"/>
          </w:pPr>
          <w:hyperlink w:anchor="_bookmark38" w:history="1">
            <w:r>
              <w:t>Tornado</w:t>
            </w:r>
            <w:r>
              <w:tab/>
              <w:t>17</w:t>
            </w:r>
          </w:hyperlink>
        </w:p>
        <w:p w:rsidR="00ED7168" w:rsidRDefault="003C239E">
          <w:pPr>
            <w:pStyle w:val="TOC3"/>
            <w:numPr>
              <w:ilvl w:val="2"/>
              <w:numId w:val="10"/>
            </w:numPr>
            <w:tabs>
              <w:tab w:val="left" w:pos="1679"/>
              <w:tab w:val="left" w:pos="1680"/>
              <w:tab w:val="right" w:leader="dot" w:pos="9829"/>
            </w:tabs>
            <w:spacing w:before="140"/>
            <w:ind w:left="1680" w:hanging="760"/>
          </w:pPr>
          <w:hyperlink w:anchor="_bookmark42" w:history="1">
            <w:r>
              <w:t>Wildfire</w:t>
            </w:r>
            <w:r>
              <w:tab/>
              <w:t>20</w:t>
            </w:r>
          </w:hyperlink>
        </w:p>
        <w:p w:rsidR="00ED7168" w:rsidRDefault="003C239E">
          <w:pPr>
            <w:pStyle w:val="TOC3"/>
            <w:numPr>
              <w:ilvl w:val="2"/>
              <w:numId w:val="10"/>
            </w:numPr>
            <w:tabs>
              <w:tab w:val="left" w:pos="1439"/>
              <w:tab w:val="left" w:pos="1440"/>
              <w:tab w:val="right" w:leader="dot" w:pos="9829"/>
            </w:tabs>
          </w:pPr>
          <w:hyperlink w:anchor="_bookmark43" w:history="1">
            <w:r>
              <w:t>Winter</w:t>
            </w:r>
            <w:r>
              <w:rPr>
                <w:spacing w:val="-2"/>
              </w:rPr>
              <w:t xml:space="preserve"> </w:t>
            </w:r>
            <w:r>
              <w:t>Weather</w:t>
            </w:r>
            <w:r>
              <w:tab/>
              <w:t>20</w:t>
            </w:r>
          </w:hyperlink>
        </w:p>
        <w:p w:rsidR="00ED7168" w:rsidRDefault="003C239E">
          <w:pPr>
            <w:pStyle w:val="TOC2"/>
            <w:numPr>
              <w:ilvl w:val="1"/>
              <w:numId w:val="10"/>
            </w:numPr>
            <w:tabs>
              <w:tab w:val="left" w:pos="1199"/>
              <w:tab w:val="left" w:pos="1200"/>
              <w:tab w:val="right" w:leader="dot" w:pos="9829"/>
            </w:tabs>
            <w:spacing w:before="144"/>
            <w:ind w:hanging="501"/>
          </w:pPr>
          <w:hyperlink w:anchor="_bookmark45" w:history="1">
            <w:r>
              <w:t>All-Hazard</w:t>
            </w:r>
            <w:r>
              <w:rPr>
                <w:spacing w:val="-2"/>
              </w:rPr>
              <w:t xml:space="preserve"> </w:t>
            </w:r>
            <w:r>
              <w:t>Vulne</w:t>
            </w:r>
            <w:r>
              <w:t>rability</w:t>
            </w:r>
            <w:r>
              <w:tab/>
              <w:t>20</w:t>
            </w:r>
          </w:hyperlink>
        </w:p>
        <w:p w:rsidR="00ED7168" w:rsidRDefault="003C239E">
          <w:pPr>
            <w:pStyle w:val="TOC1"/>
            <w:numPr>
              <w:ilvl w:val="0"/>
              <w:numId w:val="10"/>
            </w:numPr>
            <w:tabs>
              <w:tab w:val="left" w:pos="919"/>
              <w:tab w:val="left" w:pos="920"/>
              <w:tab w:val="right" w:leader="dot" w:pos="9829"/>
            </w:tabs>
            <w:spacing w:before="140"/>
          </w:pPr>
          <w:r>
            <w:pict>
              <v:shape id="_x0000_s1197" style="position:absolute;left:0;text-align:left;margin-left:83.8pt;margin-top:12.8pt;width:422.35pt;height:445pt;z-index:-259127296;mso-position-horizontal-relative:page" coordorigin="1676,256" coordsize="8447,8900" o:spt="100" adj="0,,0" path="m2792,5836r-320,l2396,5856r-73,40l2251,5936r-71,40l2111,6016r-67,80l1697,6436r-12,20l1678,6476r-2,20l1678,6516r8,40l1704,6576r27,40l1768,6656,4185,9076r39,40l4260,9136r33,20l4392,9156r15,-20l4732,8816r62,-60l4821,8716r-587,l2124,6616r208,-220l2396,6336r66,-40l2529,6256r140,-40l3616,6216r-39,-40l3519,6136r-144,-80l3235,5976r-69,-20l3098,5916r-134,-40l2792,5836xm3616,6216r-724,l3051,6256r69,40l3189,6316r141,80l3403,6456r73,40l3539,6536r63,60l3664,6636r252,240l3976,6936r57,60l4088,7056r52,60l4190,7176r47,60l4281,7276r41,60l4361,7396r53,60l4462,7536r42,80l4540,7696r31,60l4596,7816r22,80l4632,7976r7,80l4637,8116r-11,80l4608,8256r-28,60l4543,8376r-45,80l4444,8496r-210,220l4821,8716r27,-40l4894,8616r38,-80l4963,8476r22,-80l5000,8316r8,-80l5009,8156r-7,-80l4988,7976r-21,-80l4946,7836r-25,-80l4891,7696r-34,-80l4819,7536r-42,-60l4730,7396r-50,-80l4640,7256r-42,-60l4554,7136r-47,-60l4458,7016r-51,-60l4353,6896r-56,-60l4239,6776r-60,-60l4116,6656,3874,6416r-60,-40l3754,6316r-118,-80l3616,6216xm5836,7696r-36,l5812,7716r12,l5836,7696xm5893,7676r-119,l5783,7696r97,l5893,7676xm4067,4396r-130,l3875,4416r-62,l3753,4436r-59,40l3675,4476r-19,20l3635,4516r-21,20l3591,4556r-25,20l3540,4596r-28,20l3186,4936r-12,20l3167,4976r-2,20l3167,5036r8,20l3193,5096r27,40l3256,5176,5766,7676r140,l5920,7656r15,-20l5949,7636r12,-20l5971,7596r8,l5985,7576r6,-20l5994,7556r3,-20l6000,7536r-1,-20l5994,7516r-4,-20l5984,7496r-6,-20l5970,7476,4816,6316r136,-140l4988,6156r38,-20l5066,6116r42,-20l5907,6096r-32,-20l5814,6036r-1290,l3611,5116r172,-180l3812,4916r27,-20l3864,4876r23,-20l3931,4816r22,l3975,4796r781,l4700,4756r-56,-60l4476,4576,4269,4456r-202,-60xm6681,6876r-90,l6603,6896r66,l6681,6876xm5907,6096r-660,l5297,6116r53,20l5404,6156r56,20l5518,6216r60,20l5640,6276r64,40l5770,6356r780,500l6564,6856r14,20l6705,6876r13,-20l6732,6836r15,l6763,6816r15,-20l6790,6776r10,l6807,6756r6,-20l6818,6736r2,-20l6823,6716r-2,-20l6815,6696r-5,-20l6804,6676r-7,-20l6789,6656r-10,-20l6768,6636r-15,-20l6737,6616r-21,-20l6688,6576r-36,-20l6610,6536,5907,6096xm7030,6536r-102,l6941,6556r75,l7030,6536xm5120,3136r-152,l4954,3156r-16,20l4921,3176r-18,20l4886,3216r-15,20l4858,3256r-11,l4838,3276r-8,20l4825,3296r-4,20l4818,3336r-1,l4818,3356r3,l4825,3376r6,l4838,3396r8,20l6850,6436r17,40l6884,6496r16,20l6914,6536r131,l7061,6516r16,-20l7093,6476r14,l7118,6456r9,-20l7135,6436r5,-20l7144,6416r2,-20l7146,6376r-1,l7143,6356r-8,l7130,6336r-6,-20l7117,6316,6591,5536r339,-340l6355,5196,5268,3576r519,l5120,3136xm4756,4796r-562,l4268,4836r61,20l4452,4936r62,60l4578,5056r47,60l4668,5156r39,60l4742,5256r30,60l4796,5356r20,60l4830,5456r8,60l4841,5556r-4,60l4828,5656r-15,40l4790,5736r-30,60l4724,5836r-200,200l5814,6036r-60,-40l5698,5956r-54,-20l5592,5896r-50,-20l5495,5856r-46,-20l5405,5816r-42,l5322,5796r-39,l5246,5776r-106,l5151,5736r7,-60l5161,5616r-1,-60l5154,5496r-10,-60l5129,5376r-19,-60l5085,5256r-30,-60l5020,5136r-41,-60l4932,4996r-52,-60l4821,4876r-65,-80xm2628,5816r-79,20l2709,5836r-81,-20xm8118,5436r-66,l8062,5456r46,l8118,5436xm7788,4896r-559,l8020,5436r122,l8155,5416r15,l8186,5396r18,-20l8221,5356r15,-20l8248,5316r10,l8265,5296r5,-20l8272,5276r-1,-20l8267,5256r-7,-20l8250,5216r-13,l8220,5196r-19,-20l8178,5156r-26,-20l7788,4896xm5787,3576r-518,l6888,4656r-533,540l6930,5196r299,-300l7788,4896,5787,3576xm8565,4976r-47,l8530,4996r25,l8565,4976xm8613,4956r-121,l8500,4976r100,l8613,4956xm6660,1536r-60,l5905,2236r-12,l5886,2256r-2,20l5886,2316r8,20l5912,2376r27,40l5975,2456,8485,4956r141,l8640,4936r14,-20l8668,4916r12,-20l8690,4876r8,l8705,4856r5,-20l8714,4836r3,-20l8720,4816r-2,-20l8712,4796r-5,-20l8702,4776r-6,-20l8689,4756,7560,3616r289,-280l7260,3336,6338,2396r568,-560l6908,1836r,-20l6907,1816r-2,-20l6901,1796r-6,-20l6889,1776r-9,-20l6869,1736r-12,-20l6842,1716r-16,-20l6809,1676r-19,-20l6770,1636r-18,-20l6734,1596r-17,-20l6701,1576r-14,-20l6673,1556r-13,-20xm9958,3576r-25,l9945,3596r13,-20xm10002,3556r-106,l9904,3576r86,l10002,3556xm7940,1196r-403,l9887,3556r142,l10042,3536r14,-20l10070,3516r12,-20l10092,3476r8,l10107,3456r5,-20l10116,3436r3,-20l10122,3416r-1,-20l10116,3396r-5,-20l10106,3376r-7,-20l10091,3356,7940,1196xm7864,2796r-67,l7260,3336r589,l8096,3096r2,-20l8097,3076r-1,-20l8093,3056r-4,-20l8084,3036r-7,-20l8068,2996r-10,l8046,2976r-14,-20l8017,2936r-18,-20l7980,2896r-21,-20l7940,2856r-18,l7906,2836r-15,-20l7877,2816r-13,-20xm5093,3116r-98,l4982,3136r124,l5093,3116xm7921,256r-48,l6800,1336r-7,l6790,1356r2,l6795,1376r4,l6806,1396r8,20l6823,1416r11,20l6847,1456r15,20l6878,1496r17,20l6914,1536r20,l6952,1556r18,20l6986,1596r16,l7016,1616r13,l7041,1636r31,l7080,1656r11,l7099,1636r438,-440l7940,1196,7741,996,8179,556r3,l8181,536r-3,l8174,516r-6,-20l8161,496r-9,-20l8141,476r-12,-20l8114,436r-16,-20l8081,396r-19,-20l8042,356r-18,-20l8006,336r-17,-20l7973,296r-14,l7945,276r-13,l7921,256xe" fillcolor="red" stroked="f">
                <v:fill opacity="33423f"/>
                <v:stroke joinstyle="round"/>
                <v:formulas/>
                <v:path arrowok="t" o:connecttype="segments"/>
                <w10:wrap anchorx="page"/>
              </v:shape>
            </w:pict>
          </w:r>
          <w:hyperlink w:anchor="_bookmark50" w:history="1">
            <w:r>
              <w:t>Capabilities</w:t>
            </w:r>
            <w:r>
              <w:rPr>
                <w:spacing w:val="-2"/>
              </w:rPr>
              <w:t xml:space="preserve"> </w:t>
            </w:r>
            <w:r>
              <w:t>Assessment</w:t>
            </w:r>
            <w:r>
              <w:tab/>
              <w:t>23</w:t>
            </w:r>
          </w:hyperlink>
        </w:p>
        <w:p w:rsidR="00ED7168" w:rsidRDefault="003C239E">
          <w:pPr>
            <w:pStyle w:val="TOC2"/>
            <w:numPr>
              <w:ilvl w:val="1"/>
              <w:numId w:val="10"/>
            </w:numPr>
            <w:tabs>
              <w:tab w:val="left" w:pos="1199"/>
              <w:tab w:val="left" w:pos="1200"/>
              <w:tab w:val="right" w:leader="dot" w:pos="9829"/>
            </w:tabs>
            <w:ind w:hanging="501"/>
          </w:pPr>
          <w:hyperlink w:anchor="_bookmark51" w:history="1">
            <w:r>
              <w:t>Planning</w:t>
            </w:r>
            <w:r>
              <w:rPr>
                <w:spacing w:val="-2"/>
              </w:rPr>
              <w:t xml:space="preserve"> </w:t>
            </w:r>
            <w:r>
              <w:t>and</w:t>
            </w:r>
            <w:r>
              <w:rPr>
                <w:spacing w:val="-1"/>
              </w:rPr>
              <w:t xml:space="preserve"> </w:t>
            </w:r>
            <w:r>
              <w:t>Regulatory</w:t>
            </w:r>
            <w:r>
              <w:tab/>
              <w:t>23</w:t>
            </w:r>
          </w:hyperlink>
        </w:p>
        <w:p w:rsidR="00ED7168" w:rsidRDefault="003C239E">
          <w:pPr>
            <w:pStyle w:val="TOC2"/>
            <w:numPr>
              <w:ilvl w:val="1"/>
              <w:numId w:val="10"/>
            </w:numPr>
            <w:tabs>
              <w:tab w:val="left" w:pos="1199"/>
              <w:tab w:val="left" w:pos="1200"/>
              <w:tab w:val="right" w:leader="dot" w:pos="9829"/>
            </w:tabs>
            <w:spacing w:before="140"/>
            <w:ind w:hanging="501"/>
          </w:pPr>
          <w:hyperlink w:anchor="_bookmark53" w:history="1">
            <w:r>
              <w:t>Administrative</w:t>
            </w:r>
            <w:r>
              <w:rPr>
                <w:spacing w:val="-2"/>
              </w:rPr>
              <w:t xml:space="preserve"> </w:t>
            </w:r>
            <w:r>
              <w:t>and</w:t>
            </w:r>
            <w:r>
              <w:rPr>
                <w:spacing w:val="-1"/>
              </w:rPr>
              <w:t xml:space="preserve"> </w:t>
            </w:r>
            <w:r>
              <w:t>Staffing</w:t>
            </w:r>
            <w:r>
              <w:tab/>
              <w:t>25</w:t>
            </w:r>
          </w:hyperlink>
        </w:p>
        <w:p w:rsidR="00ED7168" w:rsidRDefault="003C239E">
          <w:pPr>
            <w:pStyle w:val="TOC2"/>
            <w:numPr>
              <w:ilvl w:val="1"/>
              <w:numId w:val="10"/>
            </w:numPr>
            <w:tabs>
              <w:tab w:val="left" w:pos="1199"/>
              <w:tab w:val="left" w:pos="1200"/>
              <w:tab w:val="right" w:leader="dot" w:pos="9829"/>
            </w:tabs>
            <w:ind w:hanging="501"/>
          </w:pPr>
          <w:hyperlink w:anchor="_bookmark56" w:history="1">
            <w:r>
              <w:t>Financial</w:t>
            </w:r>
            <w:r>
              <w:tab/>
              <w:t>26</w:t>
            </w:r>
          </w:hyperlink>
        </w:p>
        <w:p w:rsidR="00ED7168" w:rsidRDefault="003C239E">
          <w:pPr>
            <w:pStyle w:val="TOC2"/>
            <w:numPr>
              <w:ilvl w:val="1"/>
              <w:numId w:val="10"/>
            </w:numPr>
            <w:tabs>
              <w:tab w:val="left" w:pos="1199"/>
              <w:tab w:val="left" w:pos="1200"/>
              <w:tab w:val="right" w:leader="dot" w:pos="9829"/>
            </w:tabs>
            <w:ind w:hanging="501"/>
          </w:pPr>
          <w:hyperlink w:anchor="_bookmark58" w:history="1">
            <w:r>
              <w:t>Education</w:t>
            </w:r>
            <w:r>
              <w:rPr>
                <w:spacing w:val="-2"/>
              </w:rPr>
              <w:t xml:space="preserve"> </w:t>
            </w:r>
            <w:r>
              <w:t>and</w:t>
            </w:r>
            <w:r>
              <w:rPr>
                <w:spacing w:val="-1"/>
              </w:rPr>
              <w:t xml:space="preserve"> </w:t>
            </w:r>
            <w:r>
              <w:t>Outreach</w:t>
            </w:r>
            <w:r>
              <w:tab/>
              <w:t>27</w:t>
            </w:r>
          </w:hyperlink>
        </w:p>
        <w:p w:rsidR="00ED7168" w:rsidRDefault="003C239E">
          <w:pPr>
            <w:pStyle w:val="TOC1"/>
            <w:numPr>
              <w:ilvl w:val="0"/>
              <w:numId w:val="10"/>
            </w:numPr>
            <w:tabs>
              <w:tab w:val="left" w:pos="1199"/>
              <w:tab w:val="left" w:pos="1200"/>
              <w:tab w:val="right" w:leader="dot" w:pos="9829"/>
            </w:tabs>
            <w:spacing w:before="145"/>
            <w:ind w:left="1200" w:hanging="720"/>
          </w:pPr>
          <w:hyperlink w:anchor="_bookmark59" w:history="1">
            <w:r>
              <w:t>Hazard</w:t>
            </w:r>
            <w:r>
              <w:rPr>
                <w:spacing w:val="-2"/>
              </w:rPr>
              <w:t xml:space="preserve"> </w:t>
            </w:r>
            <w:r>
              <w:t>Mitigation</w:t>
            </w:r>
            <w:r>
              <w:rPr>
                <w:spacing w:val="-1"/>
              </w:rPr>
              <w:t xml:space="preserve"> </w:t>
            </w:r>
            <w:r>
              <w:t>Strategy</w:t>
            </w:r>
            <w:r>
              <w:tab/>
              <w:t>27</w:t>
            </w:r>
          </w:hyperlink>
        </w:p>
        <w:p w:rsidR="00ED7168" w:rsidRDefault="003C239E">
          <w:pPr>
            <w:pStyle w:val="TOC2"/>
            <w:numPr>
              <w:ilvl w:val="1"/>
              <w:numId w:val="10"/>
            </w:numPr>
            <w:tabs>
              <w:tab w:val="left" w:pos="1199"/>
              <w:tab w:val="left" w:pos="1200"/>
              <w:tab w:val="right" w:leader="dot" w:pos="9829"/>
            </w:tabs>
            <w:ind w:hanging="501"/>
          </w:pPr>
          <w:hyperlink w:anchor="_bookmark60" w:history="1">
            <w:r>
              <w:t>Hazard</w:t>
            </w:r>
            <w:r>
              <w:rPr>
                <w:spacing w:val="-2"/>
              </w:rPr>
              <w:t xml:space="preserve"> </w:t>
            </w:r>
            <w:r>
              <w:t>Mitigation</w:t>
            </w:r>
            <w:r>
              <w:rPr>
                <w:spacing w:val="-1"/>
              </w:rPr>
              <w:t xml:space="preserve"> </w:t>
            </w:r>
            <w:r>
              <w:t>Goals</w:t>
            </w:r>
            <w:r>
              <w:tab/>
              <w:t>27</w:t>
            </w:r>
          </w:hyperlink>
        </w:p>
        <w:p w:rsidR="00ED7168" w:rsidRDefault="003C239E">
          <w:pPr>
            <w:pStyle w:val="TOC2"/>
            <w:numPr>
              <w:ilvl w:val="1"/>
              <w:numId w:val="10"/>
            </w:numPr>
            <w:tabs>
              <w:tab w:val="left" w:pos="1199"/>
              <w:tab w:val="left" w:pos="1200"/>
              <w:tab w:val="right" w:leader="dot" w:pos="9829"/>
            </w:tabs>
            <w:spacing w:before="140"/>
            <w:ind w:hanging="501"/>
          </w:pPr>
          <w:hyperlink w:anchor="_bookmark61" w:history="1">
            <w:r>
              <w:t>Evaluating and Prioritizing</w:t>
            </w:r>
            <w:r>
              <w:rPr>
                <w:spacing w:val="-4"/>
              </w:rPr>
              <w:t xml:space="preserve"> </w:t>
            </w:r>
            <w:r>
              <w:t>Mitigation</w:t>
            </w:r>
            <w:r>
              <w:rPr>
                <w:spacing w:val="-2"/>
              </w:rPr>
              <w:t xml:space="preserve"> </w:t>
            </w:r>
            <w:r>
              <w:t>Actions</w:t>
            </w:r>
            <w:r>
              <w:tab/>
              <w:t>28</w:t>
            </w:r>
          </w:hyperlink>
        </w:p>
        <w:p w:rsidR="00ED7168" w:rsidRDefault="003C239E">
          <w:pPr>
            <w:pStyle w:val="TOC2"/>
            <w:numPr>
              <w:ilvl w:val="1"/>
              <w:numId w:val="10"/>
            </w:numPr>
            <w:tabs>
              <w:tab w:val="left" w:pos="1199"/>
              <w:tab w:val="left" w:pos="1200"/>
              <w:tab w:val="right" w:leader="dot" w:pos="9829"/>
            </w:tabs>
            <w:ind w:hanging="501"/>
          </w:pPr>
          <w:hyperlink w:anchor="_bookmark62" w:history="1">
            <w:r>
              <w:t>Mitigation Action</w:t>
            </w:r>
            <w:r>
              <w:rPr>
                <w:spacing w:val="-3"/>
              </w:rPr>
              <w:t xml:space="preserve"> </w:t>
            </w:r>
            <w:r>
              <w:t>Plan</w:t>
            </w:r>
            <w:r>
              <w:rPr>
                <w:spacing w:val="-1"/>
              </w:rPr>
              <w:t xml:space="preserve"> </w:t>
            </w:r>
            <w:r>
              <w:t>Implementation</w:t>
            </w:r>
            <w:r>
              <w:tab/>
              <w:t>29</w:t>
            </w:r>
          </w:hyperlink>
        </w:p>
        <w:p w:rsidR="00ED7168" w:rsidRDefault="003C239E">
          <w:pPr>
            <w:pStyle w:val="TOC1"/>
            <w:numPr>
              <w:ilvl w:val="0"/>
              <w:numId w:val="10"/>
            </w:numPr>
            <w:tabs>
              <w:tab w:val="left" w:pos="1199"/>
              <w:tab w:val="left" w:pos="1200"/>
              <w:tab w:val="right" w:leader="dot" w:pos="9829"/>
            </w:tabs>
            <w:spacing w:before="140"/>
            <w:ind w:left="1200" w:hanging="720"/>
          </w:pPr>
          <w:hyperlink w:anchor="_bookmark63" w:history="1">
            <w:r>
              <w:t>Monitoring, Evaluating, and Updating</w:t>
            </w:r>
            <w:r>
              <w:rPr>
                <w:spacing w:val="-5"/>
              </w:rPr>
              <w:t xml:space="preserve"> </w:t>
            </w:r>
            <w:r>
              <w:t>the</w:t>
            </w:r>
            <w:r>
              <w:rPr>
                <w:spacing w:val="-2"/>
              </w:rPr>
              <w:t xml:space="preserve"> </w:t>
            </w:r>
            <w:r>
              <w:t>Plan</w:t>
            </w:r>
            <w:r>
              <w:tab/>
              <w:t>30</w:t>
            </w:r>
          </w:hyperlink>
        </w:p>
        <w:p w:rsidR="00ED7168" w:rsidRDefault="003C239E">
          <w:pPr>
            <w:pStyle w:val="TOC2"/>
            <w:numPr>
              <w:ilvl w:val="1"/>
              <w:numId w:val="10"/>
            </w:numPr>
            <w:tabs>
              <w:tab w:val="left" w:pos="1199"/>
              <w:tab w:val="left" w:pos="1200"/>
              <w:tab w:val="right" w:leader="dot" w:pos="9829"/>
            </w:tabs>
            <w:ind w:hanging="501"/>
          </w:pPr>
          <w:hyperlink w:anchor="_bookmark64" w:history="1">
            <w:r>
              <w:t>Monitoring</w:t>
            </w:r>
            <w:r>
              <w:rPr>
                <w:spacing w:val="-2"/>
              </w:rPr>
              <w:t xml:space="preserve"> </w:t>
            </w:r>
            <w:r>
              <w:t>and</w:t>
            </w:r>
            <w:r>
              <w:rPr>
                <w:spacing w:val="-1"/>
              </w:rPr>
              <w:t xml:space="preserve"> </w:t>
            </w:r>
            <w:r>
              <w:t>Evaluation</w:t>
            </w:r>
            <w:r>
              <w:tab/>
              <w:t>30</w:t>
            </w:r>
          </w:hyperlink>
        </w:p>
        <w:p w:rsidR="00ED7168" w:rsidRDefault="003C239E">
          <w:pPr>
            <w:pStyle w:val="TOC2"/>
            <w:numPr>
              <w:ilvl w:val="1"/>
              <w:numId w:val="10"/>
            </w:numPr>
            <w:tabs>
              <w:tab w:val="left" w:pos="1199"/>
              <w:tab w:val="left" w:pos="1200"/>
              <w:tab w:val="right" w:leader="dot" w:pos="9829"/>
            </w:tabs>
            <w:spacing w:before="144"/>
            <w:ind w:hanging="501"/>
          </w:pPr>
          <w:hyperlink w:anchor="_bookmark65" w:history="1">
            <w:r>
              <w:t>Plan</w:t>
            </w:r>
            <w:r>
              <w:rPr>
                <w:spacing w:val="-2"/>
              </w:rPr>
              <w:t xml:space="preserve"> </w:t>
            </w:r>
            <w:r>
              <w:t>Maintenan</w:t>
            </w:r>
            <w:r>
              <w:t>ce</w:t>
            </w:r>
            <w:r>
              <w:rPr>
                <w:spacing w:val="-1"/>
              </w:rPr>
              <w:t xml:space="preserve"> </w:t>
            </w:r>
            <w:r>
              <w:t>Cycle</w:t>
            </w:r>
            <w:r>
              <w:tab/>
              <w:t>30</w:t>
            </w:r>
          </w:hyperlink>
        </w:p>
        <w:p w:rsidR="00ED7168" w:rsidRDefault="003C239E">
          <w:pPr>
            <w:pStyle w:val="TOC1"/>
            <w:tabs>
              <w:tab w:val="right" w:leader="dot" w:pos="9829"/>
            </w:tabs>
            <w:spacing w:before="140"/>
          </w:pPr>
          <w:hyperlink w:anchor="_bookmark68" w:history="1">
            <w:r>
              <w:t>Saluda County Mitigation</w:t>
            </w:r>
            <w:r>
              <w:rPr>
                <w:spacing w:val="-4"/>
              </w:rPr>
              <w:t xml:space="preserve"> </w:t>
            </w:r>
            <w:r>
              <w:t>Action</w:t>
            </w:r>
            <w:r>
              <w:rPr>
                <w:spacing w:val="-1"/>
              </w:rPr>
              <w:t xml:space="preserve"> </w:t>
            </w:r>
            <w:r>
              <w:t>Plan</w:t>
            </w:r>
            <w:r>
              <w:tab/>
              <w:t>31</w:t>
            </w:r>
          </w:hyperlink>
        </w:p>
        <w:p w:rsidR="00ED7168" w:rsidRDefault="003C239E">
          <w:pPr>
            <w:pStyle w:val="TOC1"/>
            <w:tabs>
              <w:tab w:val="right" w:leader="dot" w:pos="9829"/>
            </w:tabs>
          </w:pPr>
          <w:hyperlink w:anchor="_bookmark69" w:history="1">
            <w:r>
              <w:t>Town of Saluda Mitigation</w:t>
            </w:r>
            <w:r>
              <w:rPr>
                <w:spacing w:val="-5"/>
              </w:rPr>
              <w:t xml:space="preserve"> </w:t>
            </w:r>
            <w:r>
              <w:t>Action</w:t>
            </w:r>
            <w:r>
              <w:rPr>
                <w:spacing w:val="-1"/>
              </w:rPr>
              <w:t xml:space="preserve"> </w:t>
            </w:r>
            <w:r>
              <w:t>Plan</w:t>
            </w:r>
            <w:r>
              <w:tab/>
              <w:t>36</w:t>
            </w:r>
          </w:hyperlink>
        </w:p>
        <w:p w:rsidR="00ED7168" w:rsidRDefault="003C239E">
          <w:pPr>
            <w:pStyle w:val="TOC1"/>
            <w:tabs>
              <w:tab w:val="right" w:leader="dot" w:pos="9829"/>
            </w:tabs>
            <w:spacing w:before="140"/>
          </w:pPr>
          <w:hyperlink w:anchor="_bookmark70" w:history="1">
            <w:r>
              <w:t>Town of Ridge Spring Mitigation</w:t>
            </w:r>
            <w:r>
              <w:rPr>
                <w:spacing w:val="-6"/>
              </w:rPr>
              <w:t xml:space="preserve"> </w:t>
            </w:r>
            <w:r>
              <w:t>Action</w:t>
            </w:r>
            <w:r>
              <w:rPr>
                <w:spacing w:val="-1"/>
              </w:rPr>
              <w:t xml:space="preserve"> </w:t>
            </w:r>
            <w:r>
              <w:t>Plan</w:t>
            </w:r>
            <w:r>
              <w:tab/>
              <w:t>38</w:t>
            </w:r>
          </w:hyperlink>
        </w:p>
        <w:p w:rsidR="00ED7168" w:rsidRDefault="003C239E">
          <w:pPr>
            <w:pStyle w:val="TOC1"/>
            <w:tabs>
              <w:tab w:val="right" w:leader="dot" w:pos="9829"/>
            </w:tabs>
          </w:pPr>
          <w:hyperlink w:anchor="_bookmark71" w:history="1">
            <w:r>
              <w:t>Appendix 1:</w:t>
            </w:r>
            <w:r>
              <w:rPr>
                <w:spacing w:val="47"/>
              </w:rPr>
              <w:t xml:space="preserve"> </w:t>
            </w:r>
            <w:r>
              <w:t>Adoption</w:t>
            </w:r>
            <w:r>
              <w:rPr>
                <w:spacing w:val="-2"/>
              </w:rPr>
              <w:t xml:space="preserve"> </w:t>
            </w:r>
            <w:r>
              <w:t>Resolutions</w:t>
            </w:r>
            <w:r>
              <w:tab/>
              <w:t>41</w:t>
            </w:r>
          </w:hyperlink>
        </w:p>
        <w:p w:rsidR="00ED7168" w:rsidRDefault="003C239E">
          <w:pPr>
            <w:pStyle w:val="TOC1"/>
            <w:tabs>
              <w:tab w:val="right" w:leader="dot" w:pos="9829"/>
            </w:tabs>
          </w:pPr>
          <w:hyperlink w:anchor="_bookmark72" w:history="1">
            <w:r>
              <w:t>Appendix 2:</w:t>
            </w:r>
            <w:r>
              <w:rPr>
                <w:spacing w:val="47"/>
              </w:rPr>
              <w:t xml:space="preserve"> </w:t>
            </w:r>
            <w:r>
              <w:t>Declared</w:t>
            </w:r>
            <w:r>
              <w:rPr>
                <w:spacing w:val="-1"/>
              </w:rPr>
              <w:t xml:space="preserve"> </w:t>
            </w:r>
            <w:r>
              <w:t>Disasters</w:t>
            </w:r>
            <w:r>
              <w:tab/>
              <w:t>45</w:t>
            </w:r>
          </w:hyperlink>
        </w:p>
        <w:p w:rsidR="00ED7168" w:rsidRDefault="003C239E">
          <w:pPr>
            <w:pStyle w:val="TOC1"/>
            <w:tabs>
              <w:tab w:val="right" w:leader="dot" w:pos="9829"/>
            </w:tabs>
            <w:spacing w:before="145"/>
          </w:pPr>
          <w:hyperlink w:anchor="_bookmark73" w:history="1">
            <w:r>
              <w:t>Appendix 3:  Historical Events (1960</w:t>
            </w:r>
            <w:r>
              <w:rPr>
                <w:spacing w:val="-7"/>
              </w:rPr>
              <w:t xml:space="preserve"> </w:t>
            </w:r>
            <w:r>
              <w:t>–</w:t>
            </w:r>
            <w:r>
              <w:rPr>
                <w:spacing w:val="-2"/>
              </w:rPr>
              <w:t xml:space="preserve"> </w:t>
            </w:r>
            <w:r>
              <w:t>2020)</w:t>
            </w:r>
            <w:r>
              <w:tab/>
              <w:t>46</w:t>
            </w:r>
          </w:hyperlink>
        </w:p>
        <w:p w:rsidR="00ED7168" w:rsidRDefault="003C239E">
          <w:pPr>
            <w:pStyle w:val="TOC1"/>
            <w:tabs>
              <w:tab w:val="right" w:leader="dot" w:pos="9829"/>
            </w:tabs>
          </w:pPr>
          <w:hyperlink w:anchor="_bookmark74" w:history="1">
            <w:r>
              <w:t>Appendix 4:  Planning Committee Agendas, Minutes and</w:t>
            </w:r>
            <w:r>
              <w:rPr>
                <w:spacing w:val="-11"/>
              </w:rPr>
              <w:t xml:space="preserve"> </w:t>
            </w:r>
            <w:r>
              <w:t>Sign-In</w:t>
            </w:r>
            <w:r>
              <w:rPr>
                <w:spacing w:val="-2"/>
              </w:rPr>
              <w:t xml:space="preserve"> </w:t>
            </w:r>
            <w:r>
              <w:t>Sheets</w:t>
            </w:r>
            <w:r>
              <w:tab/>
              <w:t>50</w:t>
            </w:r>
          </w:hyperlink>
        </w:p>
        <w:p w:rsidR="00ED7168" w:rsidRDefault="003C239E">
          <w:pPr>
            <w:pStyle w:val="TOC1"/>
            <w:tabs>
              <w:tab w:val="right" w:leader="dot" w:pos="9829"/>
            </w:tabs>
            <w:spacing w:before="140"/>
          </w:pPr>
          <w:hyperlink w:anchor="_bookmark75" w:history="1">
            <w:r>
              <w:t>Appendix 5:</w:t>
            </w:r>
            <w:r>
              <w:rPr>
                <w:spacing w:val="47"/>
              </w:rPr>
              <w:t xml:space="preserve"> </w:t>
            </w:r>
            <w:r>
              <w:t>Public</w:t>
            </w:r>
            <w:r>
              <w:rPr>
                <w:spacing w:val="-1"/>
              </w:rPr>
              <w:t xml:space="preserve"> </w:t>
            </w:r>
            <w:r>
              <w:t>Hearings</w:t>
            </w:r>
            <w:r>
              <w:tab/>
              <w:t>60</w:t>
            </w:r>
          </w:hyperlink>
        </w:p>
        <w:p w:rsidR="00ED7168" w:rsidRDefault="003C239E">
          <w:pPr>
            <w:pStyle w:val="TOC1"/>
            <w:tabs>
              <w:tab w:val="right" w:leader="dot" w:pos="9829"/>
            </w:tabs>
          </w:pPr>
          <w:hyperlink w:anchor="_bookmark76" w:history="1">
            <w:r>
              <w:t>Appendix 6:</w:t>
            </w:r>
            <w:r>
              <w:rPr>
                <w:spacing w:val="47"/>
              </w:rPr>
              <w:t xml:space="preserve"> </w:t>
            </w:r>
            <w:r>
              <w:t>Public</w:t>
            </w:r>
            <w:r>
              <w:rPr>
                <w:spacing w:val="-1"/>
              </w:rPr>
              <w:t xml:space="preserve"> </w:t>
            </w:r>
            <w:r>
              <w:t>Notices</w:t>
            </w:r>
            <w:r>
              <w:tab/>
              <w:t>62</w:t>
            </w:r>
          </w:hyperlink>
        </w:p>
        <w:p w:rsidR="00ED7168" w:rsidRDefault="003C239E">
          <w:pPr>
            <w:pStyle w:val="TOC1"/>
            <w:tabs>
              <w:tab w:val="right" w:leader="dot" w:pos="9829"/>
            </w:tabs>
          </w:pPr>
          <w:hyperlink w:anchor="_bookmark78" w:history="1">
            <w:r>
              <w:t>References</w:t>
            </w:r>
            <w:r>
              <w:tab/>
              <w:t>65</w:t>
            </w:r>
          </w:hyperlink>
        </w:p>
      </w:sdtContent>
    </w:sdt>
    <w:p w:rsidR="00ED7168" w:rsidRDefault="00ED7168">
      <w:pPr>
        <w:sectPr w:rsidR="00ED7168">
          <w:type w:val="continuous"/>
          <w:pgSz w:w="12240" w:h="15840"/>
          <w:pgMar w:top="640" w:right="960" w:bottom="1610" w:left="960" w:header="720" w:footer="720" w:gutter="0"/>
          <w:cols w:space="720"/>
        </w:sectPr>
      </w:pPr>
    </w:p>
    <w:p w:rsidR="00ED7168" w:rsidRDefault="003C239E">
      <w:pPr>
        <w:spacing w:before="78" w:after="19"/>
        <w:ind w:left="3038" w:right="1662" w:hanging="1004"/>
        <w:rPr>
          <w:rFonts w:ascii="Cambria"/>
          <w:sz w:val="32"/>
        </w:rPr>
      </w:pPr>
      <w:r>
        <w:rPr>
          <w:rFonts w:ascii="Cambria"/>
          <w:sz w:val="32"/>
        </w:rPr>
        <w:lastRenderedPageBreak/>
        <w:t>Saluda County Emergency Management Division Natural Hazard Mitigation Plan</w:t>
      </w:r>
    </w:p>
    <w:p w:rsidR="00ED7168" w:rsidRDefault="003C239E">
      <w:pPr>
        <w:pStyle w:val="BodyText"/>
        <w:spacing w:line="87" w:lineRule="exact"/>
        <w:ind w:left="422"/>
        <w:rPr>
          <w:rFonts w:ascii="Cambria"/>
          <w:sz w:val="8"/>
        </w:rPr>
      </w:pPr>
      <w:r>
        <w:rPr>
          <w:rFonts w:ascii="Cambria"/>
          <w:position w:val="-1"/>
          <w:sz w:val="8"/>
        </w:rPr>
      </w:r>
      <w:r>
        <w:rPr>
          <w:rFonts w:ascii="Cambria"/>
          <w:position w:val="-1"/>
          <w:sz w:val="8"/>
        </w:rPr>
        <w:pict>
          <v:group id="_x0000_s1194" style="width:470.9pt;height:4.35pt;mso-position-horizontal-relative:char;mso-position-vertical-relative:line" coordsize="9418,87">
            <v:line id="_x0000_s1196" style="position:absolute" from="0,58" to="9418,58" strokecolor="#622423" strokeweight="2.88pt"/>
            <v:line id="_x0000_s1195" style="position:absolute" from="0,7" to="9418,7" strokecolor="#622423" strokeweight=".72pt"/>
            <w10:anchorlock/>
          </v:group>
        </w:pict>
      </w:r>
    </w:p>
    <w:p w:rsidR="00ED7168" w:rsidRDefault="00ED7168">
      <w:pPr>
        <w:pStyle w:val="BodyText"/>
        <w:spacing w:before="7"/>
        <w:rPr>
          <w:rFonts w:ascii="Cambria"/>
          <w:sz w:val="25"/>
        </w:rPr>
      </w:pPr>
    </w:p>
    <w:p w:rsidR="00ED7168" w:rsidRDefault="003C239E">
      <w:pPr>
        <w:pStyle w:val="Heading2"/>
        <w:spacing w:before="0"/>
        <w:ind w:left="480"/>
      </w:pPr>
      <w:bookmarkStart w:id="2" w:name="_bookmark1"/>
      <w:bookmarkEnd w:id="2"/>
      <w:r>
        <w:rPr>
          <w:color w:val="365F91"/>
        </w:rPr>
        <w:t>List of Maps</w:t>
      </w:r>
    </w:p>
    <w:p w:rsidR="00ED7168" w:rsidRDefault="00ED7168">
      <w:pPr>
        <w:pStyle w:val="BodyText"/>
        <w:spacing w:before="9"/>
        <w:rPr>
          <w:rFonts w:ascii="Cambria"/>
          <w:b/>
          <w:sz w:val="24"/>
        </w:rPr>
      </w:pPr>
    </w:p>
    <w:p w:rsidR="00ED7168" w:rsidRDefault="003C239E">
      <w:pPr>
        <w:pStyle w:val="BodyText"/>
        <w:tabs>
          <w:tab w:val="left" w:leader="dot" w:pos="9718"/>
        </w:tabs>
        <w:ind w:left="480"/>
      </w:pPr>
      <w:hyperlink w:anchor="_bookmark17" w:history="1">
        <w:r>
          <w:t>Map 1 - Location of Saluda County within</w:t>
        </w:r>
        <w:r>
          <w:rPr>
            <w:spacing w:val="-22"/>
          </w:rPr>
          <w:t xml:space="preserve"> </w:t>
        </w:r>
        <w:r>
          <w:t>South</w:t>
        </w:r>
        <w:r>
          <w:rPr>
            <w:spacing w:val="-3"/>
          </w:rPr>
          <w:t xml:space="preserve"> </w:t>
        </w:r>
        <w:r>
          <w:t>Carolina</w:t>
        </w:r>
        <w:r>
          <w:tab/>
          <w:t>6</w:t>
        </w:r>
      </w:hyperlink>
    </w:p>
    <w:p w:rsidR="00ED7168" w:rsidRDefault="003C239E">
      <w:pPr>
        <w:pStyle w:val="BodyText"/>
        <w:tabs>
          <w:tab w:val="left" w:leader="dot" w:pos="9718"/>
        </w:tabs>
        <w:spacing w:before="38"/>
        <w:ind w:left="480"/>
      </w:pPr>
      <w:hyperlink w:anchor="_bookmark18" w:history="1">
        <w:r>
          <w:t>Map 2 - Saluda County Population Distribution by Fire Service</w:t>
        </w:r>
        <w:r>
          <w:rPr>
            <w:spacing w:val="-32"/>
          </w:rPr>
          <w:t xml:space="preserve"> </w:t>
        </w:r>
        <w:r>
          <w:t>Coverage</w:t>
        </w:r>
        <w:r>
          <w:rPr>
            <w:spacing w:val="-3"/>
          </w:rPr>
          <w:t xml:space="preserve"> </w:t>
        </w:r>
        <w:r>
          <w:t>Area</w:t>
        </w:r>
        <w:r>
          <w:tab/>
          <w:t>7</w:t>
        </w:r>
      </w:hyperlink>
    </w:p>
    <w:p w:rsidR="00ED7168" w:rsidRDefault="003C239E">
      <w:pPr>
        <w:pStyle w:val="BodyText"/>
        <w:tabs>
          <w:tab w:val="left" w:leader="dot" w:pos="9718"/>
        </w:tabs>
        <w:spacing w:before="39"/>
        <w:ind w:left="480"/>
      </w:pPr>
      <w:hyperlink w:anchor="_bookmark19" w:history="1">
        <w:r>
          <w:t>Map 3 - Location of Municipalities Within</w:t>
        </w:r>
        <w:r>
          <w:rPr>
            <w:spacing w:val="-22"/>
          </w:rPr>
          <w:t xml:space="preserve"> </w:t>
        </w:r>
        <w:r>
          <w:t>Saluda</w:t>
        </w:r>
        <w:r>
          <w:rPr>
            <w:spacing w:val="-3"/>
          </w:rPr>
          <w:t xml:space="preserve"> </w:t>
        </w:r>
        <w:r>
          <w:t>County</w:t>
        </w:r>
        <w:r>
          <w:tab/>
          <w:t>8</w:t>
        </w:r>
      </w:hyperlink>
    </w:p>
    <w:p w:rsidR="00ED7168" w:rsidRDefault="003C239E">
      <w:pPr>
        <w:pStyle w:val="BodyText"/>
        <w:tabs>
          <w:tab w:val="left" w:leader="dot" w:pos="9606"/>
        </w:tabs>
        <w:spacing w:before="43"/>
        <w:ind w:left="480"/>
      </w:pPr>
      <w:r>
        <w:pict>
          <v:shape id="_x0000_s1193" style="position:absolute;left:0;text-align:left;margin-left:83.8pt;margin-top:12.5pt;width:422.35pt;height:445pt;z-index:-259124224;mso-position-horizontal-relative:page" coordorigin="1676,250" coordsize="8447,8900" o:spt="100" adj="0,,0" path="m2792,5830r-320,l2396,5850r-73,40l2251,5930r-71,40l2111,6010r-67,80l1697,6430r-12,20l1678,6470r-2,20l1678,6510r8,40l1704,6570r27,40l1768,6650,4185,9070r39,40l4260,9130r33,20l4392,9150r15,-20l4732,8810r62,-60l4821,8710r-587,l2124,6610r208,-220l2396,6330r66,-40l2529,6250r140,-40l3616,6210r-39,-40l3519,6130r-144,-80l3235,5970r-69,-20l3098,5910r-134,-40l2792,5830xm3616,6210r-724,l3051,6250r69,40l3189,6310r141,80l3403,6450r73,40l3539,6530r63,60l3664,6630r252,240l3976,6930r57,60l4088,7050r52,60l4190,7170r47,60l4281,7270r41,60l4361,7390r53,60l4462,7530r42,80l4540,7690r31,60l4596,7810r22,80l4632,7970r7,80l4637,8110r-11,80l4608,8250r-28,60l4543,8370r-45,80l4444,8490r-210,220l4821,8710r27,-40l4894,8610r38,-80l4963,8470r22,-80l5000,8310r8,-80l5009,8150r-7,-80l4988,7970r-21,-80l4946,7830r-25,-80l4891,7690r-34,-80l4819,7530r-42,-60l4730,7390r-50,-80l4640,7250r-42,-60l4554,7130r-47,-60l4458,7010r-51,-60l4353,6890r-56,-60l4239,6770r-60,-60l4116,6650,3874,6410r-60,-40l3754,6310r-118,-80l3616,6210xm5836,7690r-36,l5812,7710r12,l5836,7690xm5893,7670r-119,l5783,7690r97,l5893,7670xm4067,4390r-130,l3875,4410r-62,l3753,4430r-59,40l3675,4470r-19,20l3635,4510r-21,20l3591,4550r-25,20l3540,4590r-28,20l3186,4930r-12,20l3167,4970r-2,20l3167,5030r8,20l3193,5090r27,40l3256,5170,5766,7670r140,l5920,7650r15,-20l5949,7630r12,-20l5971,7590r8,l5985,7570r6,-20l5994,7550r3,-20l6000,7530r-1,-20l5994,7510r-4,-20l5984,7490r-6,-20l5970,7470,4816,6310r136,-140l4988,6150r38,-20l5066,6110r42,-20l5907,6090r-32,-20l5814,6030r-1290,l3611,5110r172,-180l3812,4910r27,-20l3864,4870r23,-20l3931,4810r22,l3975,4790r781,l4700,4750r-56,-60l4476,4570,4269,4450r-202,-60xm6681,6870r-90,l6603,6890r66,l6681,6870xm5907,6090r-660,l5297,6110r53,20l5404,6150r56,20l5518,6210r60,20l5640,6270r64,40l5770,6350r780,500l6564,6850r14,20l6705,6870r13,-20l6732,6830r15,l6763,6810r15,-20l6790,6770r10,l6807,6750r6,-20l6818,6730r2,-20l6823,6710r-2,-20l6815,6690r-5,-20l6804,6670r-7,-20l6789,6650r-10,-20l6768,6630r-15,-20l6737,6610r-21,-20l6688,6570r-36,-20l6610,6530,5907,6090xm7030,6530r-102,l6941,6550r75,l7030,6530xm5120,3130r-152,l4954,3150r-16,20l4921,3170r-18,20l4886,3210r-15,20l4858,3250r-11,l4838,3270r-8,20l4825,3290r-4,20l4818,3330r-1,l4818,3350r3,l4825,3370r6,l4838,3390r8,20l6850,6430r17,40l6884,6490r16,20l6914,6530r131,l7061,6510r16,-20l7093,6470r14,l7118,6450r9,-20l7135,6430r5,-20l7144,6410r2,-20l7146,6370r-1,l7143,6350r-8,l7130,6330r-6,-20l7117,6310,6591,5530r339,-340l6355,5190,5268,3570r519,l5120,3130xm4756,4790r-562,l4268,4830r61,20l4452,4930r62,60l4578,5050r47,60l4668,5150r39,60l4742,5250r30,60l4796,5350r20,60l4830,5450r8,60l4841,5550r-4,60l4828,5650r-15,40l4790,5730r-30,60l4724,5830r-200,200l5814,6030r-60,-40l5698,5950r-54,-20l5592,5890r-50,-20l5495,5850r-46,-20l5405,5810r-42,l5322,5790r-39,l5246,5770r-106,l5151,5730r7,-60l5161,5610r-1,-60l5154,5490r-10,-60l5129,5370r-19,-60l5085,5250r-30,-60l5020,5130r-41,-60l4932,4990r-52,-60l4821,4870r-65,-80xm2628,5810r-79,20l2709,5830r-81,-20xm8118,5430r-66,l8062,5450r46,l8118,5430xm7788,4890r-559,l8020,5430r122,l8155,5410r15,l8186,5390r18,-20l8221,5350r15,-20l8248,5310r10,l8265,5290r5,-20l8272,5270r-1,-20l8267,5250r-7,-20l8250,5210r-13,l8220,5190r-19,-20l8178,5150r-26,-20l7788,4890xm5787,3570r-518,l6888,4650r-533,540l6930,5190r299,-300l7788,4890,5787,3570xm8565,4970r-47,l8530,4990r25,l8565,4970xm8613,4950r-121,l8500,4970r100,l8613,4950xm6660,1530r-60,l5905,2230r-12,l5886,2250r-2,20l5886,2310r8,20l5912,2370r27,40l5975,2450,8485,4950r141,l8640,4930r14,-20l8668,4910r12,-20l8690,4870r8,l8705,4850r5,-20l8714,4830r3,-20l8720,4810r-2,-20l8712,4790r-5,-20l8702,4770r-6,-20l8689,4750,7560,3610r289,-280l7260,3330,6338,2390r568,-560l6908,1830r,-20l6907,1810r-2,-20l6901,1790r-6,-20l6889,1770r-9,-20l6869,1730r-12,-20l6842,1710r-16,-20l6809,1670r-19,-20l6770,1630r-18,-20l6734,1590r-17,-20l6701,1570r-14,-20l6673,1550r-13,-20xm9958,3570r-25,l9945,3590r13,-20xm10002,3550r-106,l9904,3570r86,l10002,3550xm7940,1190r-403,l9887,3550r142,l10042,3530r14,-20l10070,3510r12,-20l10092,3470r8,l10107,3450r5,-20l10116,3430r3,-20l10122,3410r-1,-20l10116,3390r-5,-20l10106,3370r-7,-20l10091,3350,7940,1190xm7864,2790r-67,l7260,3330r589,l8096,3090r2,-20l8097,3070r-1,-20l8093,3050r-4,-20l8084,3030r-7,-20l8068,2990r-10,l8046,2970r-14,-20l8017,2930r-18,-20l7980,2890r-21,-20l7940,2850r-18,l7906,2830r-15,-20l7877,2810r-13,-20xm5093,3110r-98,l4982,3130r124,l5093,3110xm7921,250r-48,l6800,1330r-7,l6790,1350r2,l6795,1370r4,l6806,1390r8,20l6823,1410r11,20l6847,1450r15,20l6878,1490r17,20l6914,1530r20,l6952,1550r18,20l6986,1590r16,l7016,1610r13,l7041,1630r31,l7080,1650r11,l7099,1630r438,-440l7940,1190,7741,990,8179,550r3,l8181,530r-3,l8174,510r-6,-20l8161,490r-9,-20l8141,470r-12,-20l8114,430r-16,-20l8081,390r-19,-20l8042,350r-18,-20l8006,330r-17,-20l7973,290r-14,l7945,270r-13,l7921,250xe" fillcolor="red" stroked="f">
            <v:fill opacity="33423f"/>
            <v:stroke joinstyle="round"/>
            <v:formulas/>
            <v:path arrowok="t" o:connecttype="segments"/>
            <w10:wrap anchorx="page"/>
          </v:shape>
        </w:pict>
      </w:r>
      <w:hyperlink w:anchor="_bookmark27" w:history="1">
        <w:r>
          <w:t>Map 4 - Saluda County Social</w:t>
        </w:r>
        <w:r>
          <w:rPr>
            <w:spacing w:val="-19"/>
          </w:rPr>
          <w:t xml:space="preserve"> </w:t>
        </w:r>
        <w:r>
          <w:t>Vulnera</w:t>
        </w:r>
        <w:r>
          <w:t>bility</w:t>
        </w:r>
        <w:r>
          <w:rPr>
            <w:spacing w:val="-3"/>
          </w:rPr>
          <w:t xml:space="preserve"> </w:t>
        </w:r>
        <w:r>
          <w:t>2018-2023</w:t>
        </w:r>
        <w:r>
          <w:tab/>
          <w:t>11</w:t>
        </w:r>
      </w:hyperlink>
    </w:p>
    <w:p w:rsidR="00ED7168" w:rsidRDefault="00ED7168">
      <w:pPr>
        <w:sectPr w:rsidR="00ED7168">
          <w:pgSz w:w="12240" w:h="15840"/>
          <w:pgMar w:top="640" w:right="960" w:bottom="1460" w:left="960" w:header="0" w:footer="1261" w:gutter="0"/>
          <w:cols w:space="720"/>
        </w:sectPr>
      </w:pPr>
    </w:p>
    <w:p w:rsidR="00ED7168" w:rsidRDefault="003C239E">
      <w:pPr>
        <w:pStyle w:val="Heading1"/>
      </w:pPr>
      <w:r>
        <w:lastRenderedPageBreak/>
        <w:t>Saluda County Emergency Management Division Natural Hazard Mitigation Plan</w:t>
      </w:r>
    </w:p>
    <w:p w:rsidR="00ED7168" w:rsidRDefault="003C239E">
      <w:pPr>
        <w:pStyle w:val="BodyText"/>
        <w:spacing w:line="87" w:lineRule="exact"/>
        <w:ind w:left="422"/>
        <w:rPr>
          <w:rFonts w:ascii="Cambria"/>
          <w:sz w:val="8"/>
        </w:rPr>
      </w:pPr>
      <w:r>
        <w:rPr>
          <w:rFonts w:ascii="Cambria"/>
          <w:position w:val="-1"/>
          <w:sz w:val="8"/>
        </w:rPr>
      </w:r>
      <w:r>
        <w:rPr>
          <w:rFonts w:ascii="Cambria"/>
          <w:position w:val="-1"/>
          <w:sz w:val="8"/>
        </w:rPr>
        <w:pict>
          <v:group id="_x0000_s1190" style="width:470.9pt;height:4.35pt;mso-position-horizontal-relative:char;mso-position-vertical-relative:line" coordsize="9418,87">
            <v:line id="_x0000_s1192" style="position:absolute" from="0,58" to="9418,58" strokecolor="#622423" strokeweight="2.88pt"/>
            <v:line id="_x0000_s1191" style="position:absolute" from="0,7" to="9418,7" strokecolor="#622423" strokeweight=".72pt"/>
            <w10:anchorlock/>
          </v:group>
        </w:pict>
      </w:r>
    </w:p>
    <w:p w:rsidR="00ED7168" w:rsidRDefault="00ED7168">
      <w:pPr>
        <w:pStyle w:val="BodyText"/>
        <w:spacing w:before="11"/>
        <w:rPr>
          <w:rFonts w:ascii="Cambria"/>
          <w:sz w:val="16"/>
        </w:rPr>
      </w:pPr>
    </w:p>
    <w:p w:rsidR="00ED7168" w:rsidRDefault="003C239E">
      <w:pPr>
        <w:pStyle w:val="BodyText"/>
        <w:spacing w:before="101"/>
        <w:ind w:left="480"/>
      </w:pPr>
      <w:hyperlink w:anchor="_bookmark33" w:history="1">
        <w:r>
          <w:t>Map 5 - Saluda County 100 - Year Flood Probability</w:t>
        </w:r>
      </w:hyperlink>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3C239E">
      <w:pPr>
        <w:pStyle w:val="BodyText"/>
        <w:spacing w:before="4"/>
        <w:rPr>
          <w:sz w:val="18"/>
        </w:rPr>
      </w:pPr>
      <w:r>
        <w:pict>
          <v:shape id="_x0000_s1189" style="position:absolute;margin-left:83.8pt;margin-top:13.2pt;width:422.35pt;height:445pt;z-index:-251645952;mso-wrap-distance-left:0;mso-wrap-distance-right:0;mso-position-horizontal-relative:page" coordorigin="1676,264" coordsize="8447,8900" o:spt="100" adj="0,,0" path="m2792,5844r-320,l2396,5864r-73,40l2251,5944r-71,40l2111,6024r-67,80l1697,6444r-12,20l1678,6484r-2,20l1678,6524r8,40l1704,6584r27,40l1768,6664,4185,9084r39,40l4260,9144r33,20l4392,9164r15,-20l4732,8824r62,-60l4821,8724r-587,l2124,6624r208,-220l2396,6344r66,-40l2529,6264r140,-40l3616,6224r-39,-40l3519,6144r-144,-80l3235,5984r-69,-20l3098,5924r-134,-40l2792,5844xm3616,6224r-724,l3051,6264r69,40l3189,6324r141,80l3403,6464r73,40l3539,6544r63,60l3664,6644r252,240l3976,6944r57,60l4088,7064r52,60l4190,7184r47,60l4281,7284r41,60l4361,7404r53,60l4462,7544r42,80l4540,7704r31,60l4596,7824r22,80l4632,7984r7,80l4637,8124r-11,80l4608,8264r-28,60l4543,8384r-45,80l4444,8504r-210,220l4821,8724r27,-40l4894,8624r38,-80l4963,8484r22,-80l5000,8324r8,-80l5009,8164r-7,-80l4988,7984r-21,-80l4946,7844r-25,-80l4891,7704r-34,-80l4819,7544r-42,-60l4730,7404r-50,-80l4640,7264r-42,-60l4554,7144r-47,-60l4458,7024r-51,-60l4353,6904r-56,-60l4239,6784r-60,-60l4116,6664,3874,6424r-60,-40l3754,6324r-118,-80l3616,6224xm5836,7704r-36,l5812,7724r12,l5836,7704xm5893,7684r-119,l5783,7704r97,l5893,7684xm4067,4404r-130,l3875,4424r-62,l3753,4444r-59,40l3675,4484r-19,20l3635,4524r-21,20l3591,4564r-25,20l3540,4604r-28,20l3186,4944r-12,20l3167,4984r-2,20l3167,5044r8,20l3193,5104r27,40l3256,5184,5766,7684r140,l5920,7664r15,-20l5949,7644r12,-20l5971,7604r8,l5985,7584r6,-20l5994,7564r3,-20l6000,7544r-1,-20l5994,7524r-4,-20l5984,7504r-6,-20l5970,7484,4816,6324r136,-140l4988,6164r38,-20l5066,6124r42,-20l5907,6104r-32,-20l5814,6044r-1290,l3611,5124r172,-180l3812,4924r27,-20l3864,4884r23,-20l3931,4824r22,l3975,4804r781,l4700,4764r-56,-60l4476,4584,4269,4464r-202,-60xm6681,6884r-90,l6603,6904r66,l6681,6884xm5907,6104r-660,l5297,6124r53,20l5404,6164r56,20l5518,6224r60,20l5640,6284r64,40l5770,6364r780,500l6564,6864r14,20l6705,6884r13,-20l6732,6844r15,l6763,6824r15,-20l6790,6784r10,l6807,6764r6,-20l6818,6744r2,-20l6823,6724r-2,-20l6815,6704r-5,-20l6804,6684r-7,-20l6789,6664r-10,-20l6768,6644r-15,-20l6737,6624r-21,-20l6688,6584r-36,-20l6610,6544,5907,6104xm7030,6544r-102,l6941,6564r75,l7030,6544xm5120,3144r-152,l4954,3164r-16,20l4921,3184r-18,20l4886,3224r-15,20l4858,3264r-11,l4838,3284r-8,20l4825,3304r-4,20l4818,3344r-1,l4818,3364r3,l4825,3384r6,l4838,3404r8,20l6850,6444r17,40l6884,6504r16,20l6914,6544r131,l7061,6524r16,-20l7093,6484r14,l7118,6464r9,-20l7135,6444r5,-20l7144,6424r2,-20l7146,6384r-1,l7143,6364r-8,l7130,6344r-6,-20l7117,6324,6591,5544r339,-340l6355,5204,5268,3584r519,l5120,3144xm4756,4804r-562,l4268,4844r61,20l4452,4944r62,60l4578,5064r47,60l4668,5164r39,60l4742,5264r30,60l4796,5364r20,60l4830,5464r8,60l4841,5564r-4,60l4828,5664r-15,40l4790,5744r-30,60l4724,5844r-200,200l5814,6044r-60,-40l5698,5964r-54,-20l5592,5904r-50,-20l5495,5864r-46,-20l5405,5824r-42,l5322,5804r-39,l5246,5784r-106,l5151,5744r7,-60l5161,5624r-1,-60l5154,5504r-10,-60l5129,5384r-19,-60l5085,5264r-30,-60l5020,5144r-41,-60l4932,5004r-52,-60l4821,4884r-65,-80xm2628,5824r-79,20l2709,5844r-81,-20xm8118,5444r-66,l8062,5464r46,l8118,5444xm7788,4904r-559,l8020,5444r122,l8155,5424r15,l8186,5404r18,-20l8221,5364r15,-20l8248,5324r10,l8265,5304r5,-20l8272,5284r-1,-20l8267,5264r-7,-20l8250,5224r-13,l8220,5204r-19,-20l8178,5164r-26,-20l7788,4904xm5787,3584r-518,l6888,4664r-533,540l6930,5204r299,-300l7788,4904,5787,3584xm8565,4984r-47,l8530,5004r25,l8565,4984xm8613,4964r-121,l8500,4984r100,l8613,4964xm6660,1544r-60,l5905,2244r-12,l5886,2264r-2,20l5886,2324r8,20l5912,2384r27,40l5975,2464,8485,4964r141,l8640,4944r14,-20l8668,4924r12,-20l8690,4884r8,l8705,4864r5,-20l8714,4844r3,-20l8720,4824r-2,-20l8712,4804r-5,-20l8702,4784r-6,-20l8689,4764,7560,3624r289,-280l7260,3344,6338,2404r568,-560l6908,1844r,-20l6907,1824r-2,-20l6901,1804r-6,-20l6889,1784r-9,-20l6869,1744r-12,-20l6842,1724r-16,-20l6809,1684r-19,-20l6770,1644r-18,-20l6734,1604r-17,-20l6701,1584r-14,-20l6673,1564r-13,-20xm9958,3584r-25,l9945,3604r13,-20xm10002,3564r-106,l9904,3584r86,l10002,3564xm7940,1204r-403,l9887,3564r142,l10042,3544r14,-20l10070,3524r12,-20l10092,3484r8,l10107,3464r5,-20l10116,3444r3,-20l10122,3424r-1,-20l10116,3404r-5,-20l10106,3384r-7,-20l10091,3364,7940,1204xm7864,2804r-67,l7260,3344r589,l8096,3104r2,-20l8097,3084r-1,-20l8093,3064r-4,-20l8084,3044r-7,-20l8068,3004r-10,l8046,2984r-14,-20l8017,2944r-18,-20l7980,2904r-21,-20l7940,2864r-18,l7906,2844r-15,-20l7877,2824r-13,-20xm5093,3124r-98,l4982,3144r124,l5093,3124xm7921,264r-48,l6800,1344r-7,l6790,1364r2,l6795,1384r4,l6806,1404r8,20l6823,1424r11,20l6847,1464r15,20l6878,1504r17,20l6914,1544r20,l6952,1564r18,20l6986,1604r16,l7016,1624r13,l7041,1644r31,l7080,1664r11,l7099,1644r438,-440l7940,1204,7741,1004,8179,564r3,l8181,544r-3,l8174,524r-6,-20l8161,504r-9,-20l8141,484r-12,-20l8114,444r-16,-20l8081,404r-19,-20l8042,364r-18,-20l8006,344r-17,-20l7973,304r-14,l7945,284r-13,l7921,264xe" fillcolor="red" stroked="f">
            <v:fill opacity="33423f"/>
            <v:stroke joinstyle="round"/>
            <v:formulas/>
            <v:path arrowok="t" o:connecttype="segments"/>
            <w10:wrap type="topAndBottom" anchorx="page"/>
          </v:shape>
        </w:pict>
      </w:r>
    </w:p>
    <w:p w:rsidR="00ED7168" w:rsidRDefault="00ED7168">
      <w:pPr>
        <w:rPr>
          <w:sz w:val="18"/>
        </w:rPr>
        <w:sectPr w:rsidR="00ED7168">
          <w:pgSz w:w="12240" w:h="15840"/>
          <w:pgMar w:top="640" w:right="960" w:bottom="1460" w:left="960" w:header="0" w:footer="1261" w:gutter="0"/>
          <w:cols w:space="720"/>
        </w:sectPr>
      </w:pPr>
    </w:p>
    <w:p w:rsidR="00ED7168" w:rsidRDefault="003C239E">
      <w:pPr>
        <w:pStyle w:val="Heading1"/>
      </w:pPr>
      <w:r>
        <w:lastRenderedPageBreak/>
        <w:t>Saluda County Emergency Management Division Natural Hazard Mitigation Plan</w:t>
      </w:r>
    </w:p>
    <w:p w:rsidR="00ED7168" w:rsidRDefault="003C239E">
      <w:pPr>
        <w:pStyle w:val="BodyText"/>
        <w:spacing w:line="87" w:lineRule="exact"/>
        <w:ind w:left="422"/>
        <w:rPr>
          <w:rFonts w:ascii="Cambria"/>
          <w:sz w:val="8"/>
        </w:rPr>
      </w:pPr>
      <w:r>
        <w:rPr>
          <w:rFonts w:ascii="Cambria"/>
          <w:position w:val="-1"/>
          <w:sz w:val="8"/>
        </w:rPr>
      </w:r>
      <w:r>
        <w:rPr>
          <w:rFonts w:ascii="Cambria"/>
          <w:position w:val="-1"/>
          <w:sz w:val="8"/>
        </w:rPr>
        <w:pict>
          <v:group id="_x0000_s1186" style="width:470.9pt;height:4.35pt;mso-position-horizontal-relative:char;mso-position-vertical-relative:line" coordsize="9418,87">
            <v:line id="_x0000_s1188" style="position:absolute" from="0,58" to="9418,58" strokecolor="#622423" strokeweight="2.88pt"/>
            <v:line id="_x0000_s1187" style="position:absolute" from="0,7" to="9418,7" strokecolor="#622423" strokeweight=".72pt"/>
            <w10:anchorlock/>
          </v:group>
        </w:pict>
      </w:r>
    </w:p>
    <w:p w:rsidR="00ED7168" w:rsidRDefault="003C239E">
      <w:pPr>
        <w:pStyle w:val="BodyText"/>
        <w:rPr>
          <w:rFonts w:ascii="Cambria"/>
        </w:rPr>
      </w:pPr>
      <w:r>
        <w:pict>
          <v:group id="_x0000_s1183" style="position:absolute;margin-left:1in;margin-top:14.9pt;width:468pt;height:605.65pt;z-index:-251643904;mso-wrap-distance-left:0;mso-wrap-distance-right:0;mso-position-horizontal-relative:page" coordorigin="1440,298" coordsize="9360,12113">
            <v:shape id="_x0000_s1185" style="position:absolute;left:1675;top:2052;width:8447;height:8900" coordorigin="1676,2052" coordsize="8447,8900" o:spt="100" adj="0,,0" path="m2792,7632r-320,l2396,7652r-73,40l2251,7732r-71,40l2111,7812r-67,80l1697,8232r-12,20l1678,8272r-2,20l1678,8312r8,40l1704,8372r27,40l1768,8452r2417,2420l4224,10912r36,20l4293,10952r99,l4407,10932r325,-320l4794,10552r27,-40l4234,10512,2124,8412r208,-220l2396,8132r66,-40l2529,8052r140,-40l3616,8012r-39,-40l3519,7932r-144,-80l3235,7772r-69,-20l3098,7712r-134,-40l2792,7632xm3616,8012r-724,l3051,8052r69,40l3189,8112r141,80l3403,8252r73,40l3539,8332r63,60l3664,8432r252,240l3976,8732r57,60l4088,8852r52,60l4190,8972r47,60l4281,9072r41,60l4361,9192r53,60l4462,9332r42,80l4540,9492r31,60l4596,9612r22,80l4632,9772r7,80l4637,9912r-11,80l4608,10052r-28,60l4543,10172r-45,80l4444,10292r-210,220l4821,10512r27,-40l4894,10412r38,-80l4963,10272r22,-80l5000,10112r8,-80l5009,9952r-7,-80l4988,9772r-21,-80l4946,9632r-25,-80l4891,9492r-34,-80l4819,9332r-42,-60l4730,9192r-50,-80l4640,9052r-42,-60l4554,8932r-47,-60l4458,8812r-51,-60l4353,8692r-56,-60l4239,8572r-60,-60l4116,8452,3874,8212r-60,-40l3754,8112r-118,-80l3616,8012xm5836,9492r-36,l5812,9512r12,l5836,9492xm5893,9472r-119,l5783,9492r97,l5893,9472xm4067,6192r-130,l3875,6212r-62,l3753,6232r-59,40l3675,6272r-19,20l3635,6312r-21,20l3591,6352r-25,20l3540,6392r-28,20l3186,6732r-12,20l3167,6772r-2,20l3167,6832r8,20l3193,6892r27,40l3256,6972,5766,9472r140,l5920,9452r15,-20l5949,9432r12,-20l5971,9392r8,l5985,9372r6,-20l5994,9352r3,-20l6000,9332r-1,-20l5994,9312r-4,-20l5984,9292r-6,-20l5970,9272,4816,8112r136,-140l4988,7952r38,-20l5066,7912r42,-20l5907,7892r-32,-20l5814,7832r-1290,l3611,6912r172,-180l3812,6712r27,-20l3864,6672r23,-20l3931,6612r22,l3975,6592r781,l4700,6552r-56,-60l4476,6372,4269,6252r-202,-60xm6681,8672r-90,l6603,8692r66,l6681,8672xm5907,7892r-660,l5297,7912r53,20l5404,7952r56,20l5518,8012r60,20l5640,8072r64,40l5770,8152r780,500l6564,8652r14,20l6705,8672r13,-20l6732,8632r15,l6763,8612r15,-20l6790,8572r10,l6807,8552r6,-20l6818,8532r2,-20l6823,8512r-2,-20l6815,8492r-5,-20l6804,8472r-7,-20l6789,8452r-10,-20l6768,8432r-15,-20l6737,8412r-21,-20l6688,8372r-36,-20l6610,8332,5907,7892xm7030,8332r-102,l6941,8352r75,l7030,8332xm5120,4932r-152,l4954,4952r-16,20l4921,4972r-18,20l4886,5012r-15,20l4858,5052r-11,l4838,5072r-8,20l4825,5092r-4,20l4818,5132r-1,l4818,5152r3,l4825,5172r6,l4838,5192r8,20l6850,8232r17,40l6884,8292r16,20l6914,8332r131,l7061,8312r16,-20l7093,8272r14,l7118,8252r9,-20l7135,8232r5,-20l7144,8212r2,-20l7146,8172r-1,l7143,8152r-8,l7130,8132r-6,-20l7117,8112,6591,7332r339,-340l6355,6992,5268,5372r519,l5120,4932xm4756,6592r-562,l4268,6632r61,20l4452,6732r62,60l4578,6852r47,60l4668,6952r39,60l4742,7052r30,60l4796,7152r20,60l4830,7252r8,60l4841,7352r-4,60l4828,7452r-15,40l4790,7532r-30,60l4724,7632r-200,200l5814,7832r-60,-40l5698,7752r-54,-20l5592,7692r-50,-20l5495,7652r-46,-20l5405,7612r-42,l5322,7592r-39,l5246,7572r-106,l5151,7532r7,-60l5161,7412r-1,-60l5154,7292r-10,-60l5129,7172r-19,-60l5085,7052r-30,-60l5020,6932r-41,-60l4932,6792r-52,-60l4821,6672r-65,-80xm2628,7612r-79,20l2709,7632r-81,-20xm8118,7232r-66,l8062,7252r46,l8118,7232xm7788,6692r-559,l8020,7232r122,l8155,7212r15,l8186,7192r18,-20l8221,7152r15,-20l8248,7112r10,l8265,7092r5,-20l8272,7072r-1,-20l8267,7052r-7,-20l8250,7012r-13,l8220,6992r-19,-20l8178,6952r-26,-20l7788,6692xm5787,5372r-518,l6888,6452r-533,540l6930,6992r299,-300l7788,6692,5787,5372xm8565,6772r-47,l8530,6792r25,l8565,6772xm8613,6752r-121,l8500,6772r100,l8613,6752xm6660,3332r-60,l5905,4032r-12,l5886,4052r-2,20l5886,4112r8,20l5912,4172r27,40l5975,4252,8485,6752r141,l8640,6732r14,-20l8668,6712r12,-20l8690,6672r8,l8705,6652r5,-20l8714,6632r3,-20l8720,6612r-2,-20l8712,6592r-5,-20l8702,6572r-6,-20l8689,6552,7560,5412r289,-280l7260,5132,6339,4192r567,-560l6908,3632r,-20l6907,3612r-2,-20l6901,3592r-6,-20l6889,3572r-9,-20l6869,3532r-12,-20l6842,3512r-16,-20l6809,3472r-19,-20l6770,3432r-18,-20l6734,3392r-17,-20l6701,3372r-14,-20l6673,3352r-13,-20xm9958,5372r-25,l9945,5392r13,-20xm10002,5352r-106,l9904,5372r86,l10002,5352xm7940,2992r-403,l9887,5352r142,l10042,5332r14,-20l10070,5312r12,-20l10092,5272r8,l10107,5252r5,-20l10116,5232r3,-20l10122,5212r-1,-20l10116,5192r-5,-20l10106,5172r-7,-20l10091,5152,7940,2992xm7864,4592r-67,l7260,5132r589,l8096,4892r2,-20l8097,4872r-1,-20l8093,4852r-4,-20l8084,4832r-7,-20l8068,4792r-10,l8046,4772r-14,-20l8017,4732r-18,-20l7980,4692r-21,-20l7940,4652r-18,l7906,4632r-15,-20l7877,4612r-13,-20xm5093,4912r-98,l4982,4932r124,l5093,4912xm7921,2052r-48,l6800,3132r-7,l6790,3152r2,l6795,3172r4,l6806,3192r8,20l6823,3212r11,20l6847,3252r15,20l6878,3292r17,20l6914,3332r20,l6952,3352r18,20l6986,3392r16,l7016,3412r13,l7041,3432r31,l7080,3452r11,l7099,3432r438,-440l7940,2992,7741,2792r438,-440l8182,2352r-1,-20l8178,2332r-4,-20l8168,2292r-7,l8152,2272r-11,l8129,2252r-15,-20l8098,2212r-17,-20l8062,2172r-20,-20l8024,2132r-18,l7989,2112r-16,-20l7959,2092r-14,-20l7932,2072r-11,-20xe" fillcolor="red" stroked="f">
              <v:fill opacity="33423f"/>
              <v:stroke joinstyle="round"/>
              <v:formulas/>
              <v:path arrowok="t" o:connecttype="segments"/>
            </v:shape>
            <v:shape id="_x0000_s1184" type="#_x0000_t75" style="position:absolute;left:1440;top:297;width:9360;height:12113">
              <v:imagedata r:id="rId10" o:title=""/>
            </v:shape>
            <w10:wrap type="topAndBottom" anchorx="page"/>
          </v:group>
        </w:pict>
      </w:r>
    </w:p>
    <w:p w:rsidR="00ED7168" w:rsidRDefault="00ED7168">
      <w:pPr>
        <w:rPr>
          <w:rFonts w:ascii="Cambria"/>
        </w:rPr>
        <w:sectPr w:rsidR="00ED7168">
          <w:pgSz w:w="12240" w:h="15840"/>
          <w:pgMar w:top="640" w:right="960" w:bottom="1460" w:left="960" w:header="0" w:footer="1261" w:gutter="0"/>
          <w:cols w:space="720"/>
        </w:sectPr>
      </w:pPr>
    </w:p>
    <w:p w:rsidR="00ED7168" w:rsidRDefault="003C239E">
      <w:pPr>
        <w:spacing w:before="78" w:after="19"/>
        <w:ind w:left="3038" w:right="1662" w:hanging="1004"/>
        <w:rPr>
          <w:rFonts w:ascii="Cambria"/>
          <w:sz w:val="32"/>
        </w:rPr>
      </w:pPr>
      <w:r>
        <w:rPr>
          <w:rFonts w:ascii="Cambria"/>
          <w:sz w:val="32"/>
        </w:rPr>
        <w:lastRenderedPageBreak/>
        <w:t>Saluda County Emergency Management Division Natural Hazard Mitigation Plan</w:t>
      </w:r>
    </w:p>
    <w:p w:rsidR="00ED7168" w:rsidRDefault="003C239E">
      <w:pPr>
        <w:pStyle w:val="BodyText"/>
        <w:spacing w:line="87" w:lineRule="exact"/>
        <w:ind w:left="422"/>
        <w:rPr>
          <w:rFonts w:ascii="Cambria"/>
          <w:sz w:val="8"/>
        </w:rPr>
      </w:pPr>
      <w:r>
        <w:rPr>
          <w:rFonts w:ascii="Cambria"/>
          <w:position w:val="-1"/>
          <w:sz w:val="8"/>
        </w:rPr>
      </w:r>
      <w:r>
        <w:rPr>
          <w:rFonts w:ascii="Cambria"/>
          <w:position w:val="-1"/>
          <w:sz w:val="8"/>
        </w:rPr>
        <w:pict>
          <v:group id="_x0000_s1180" style="width:470.9pt;height:4.35pt;mso-position-horizontal-relative:char;mso-position-vertical-relative:line" coordsize="9418,87">
            <v:line id="_x0000_s1182" style="position:absolute" from="0,58" to="9418,58" strokecolor="#622423" strokeweight="2.88pt"/>
            <v:line id="_x0000_s1181" style="position:absolute" from="0,7" to="9418,7" strokecolor="#622423" strokeweight=".72pt"/>
            <w10:anchorlock/>
          </v:group>
        </w:pict>
      </w:r>
    </w:p>
    <w:p w:rsidR="00ED7168" w:rsidRDefault="00ED7168">
      <w:pPr>
        <w:pStyle w:val="BodyText"/>
        <w:spacing w:before="11"/>
        <w:rPr>
          <w:rFonts w:ascii="Cambria"/>
          <w:sz w:val="16"/>
        </w:rPr>
      </w:pPr>
    </w:p>
    <w:p w:rsidR="00ED7168" w:rsidRDefault="003C239E">
      <w:pPr>
        <w:pStyle w:val="BodyText"/>
        <w:spacing w:before="101"/>
        <w:ind w:left="483"/>
      </w:pPr>
      <w:hyperlink w:anchor="_bookmark33" w:history="1">
        <w:r>
          <w:t>.................................................................................................................................................................... 15</w:t>
        </w:r>
      </w:hyperlink>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3C239E">
      <w:pPr>
        <w:pStyle w:val="BodyText"/>
        <w:spacing w:before="4"/>
        <w:rPr>
          <w:sz w:val="18"/>
        </w:rPr>
      </w:pPr>
      <w:r>
        <w:pict>
          <v:shape id="_x0000_s1179" style="position:absolute;margin-left:83.8pt;margin-top:13.2pt;width:422.35pt;height:445pt;z-index:-251641856;mso-wrap-distance-left:0;mso-wrap-distance-right:0;mso-position-horizontal-relative:page" coordorigin="1676,264" coordsize="8447,8900" o:spt="100" adj="0,,0" path="m2792,5844r-320,l2396,5864r-73,40l2251,5944r-71,40l2111,6024r-67,80l1697,6444r-12,20l1678,6484r-2,20l1678,6524r8,40l1704,6584r27,40l1768,6664,4185,9084r39,40l4260,9144r33,20l4392,9164r15,-20l4732,8824r62,-60l4821,8724r-587,l2124,6624r208,-220l2396,6344r66,-40l2529,6264r140,-40l3616,6224r-39,-40l3519,6144r-144,-80l3235,5984r-69,-20l3098,5924r-134,-40l2792,5844xm3616,6224r-724,l3051,6264r69,40l3189,6324r141,80l3403,6464r73,40l3539,6544r63,60l3664,6644r252,240l3976,6944r57,60l4088,7064r52,60l4190,7184r47,60l4281,7284r41,60l4361,7404r53,60l4462,7544r42,80l4540,7704r31,60l4596,7824r22,80l4632,7984r7,80l4637,8124r-11,80l4608,8264r-28,60l4543,8384r-45,80l4444,8504r-210,220l4821,8724r27,-40l4894,8624r38,-80l4963,8484r22,-80l5000,8324r8,-80l5009,8164r-7,-80l4988,7984r-21,-80l4946,7844r-25,-80l4891,7704r-34,-80l4819,7544r-42,-60l4730,7404r-50,-80l4640,7264r-42,-60l4554,7144r-47,-60l4458,7024r-51,-60l4353,6904r-56,-60l4239,6784r-60,-60l4116,6664,3874,6424r-60,-40l3754,6324r-118,-80l3616,6224xm5836,7704r-36,l5812,7724r12,l5836,7704xm5893,7684r-119,l5783,7704r97,l5893,7684xm4067,4404r-130,l3875,4424r-62,l3753,4444r-59,40l3675,4484r-19,20l3635,4524r-21,20l3591,4564r-25,20l3540,4604r-28,20l3186,4944r-12,20l3167,4984r-2,20l3167,5044r8,20l3193,5104r27,40l3256,5184,5766,7684r140,l5920,7664r15,-20l5949,7644r12,-20l5971,7604r8,l5985,7584r6,-20l5994,7564r3,-20l6000,7544r-1,-20l5994,7524r-4,-20l5984,7504r-6,-20l5970,7484,4816,6324r136,-140l4988,6164r38,-20l5066,6124r42,-20l5907,6104r-32,-20l5814,6044r-1290,l3611,5124r172,-180l3812,4924r27,-20l3864,4884r23,-20l3931,4824r22,l3975,4804r781,l4700,4764r-56,-60l4476,4584,4269,4464r-202,-60xm6681,6884r-90,l6603,6904r66,l6681,6884xm5907,6104r-660,l5297,6124r53,20l5404,6164r56,20l5518,6224r60,20l5640,6284r64,40l5770,6364r780,500l6564,6864r14,20l6705,6884r13,-20l6732,6844r15,l6763,6824r15,-20l6790,6784r10,l6807,6764r6,-20l6818,6744r2,-20l6823,6724r-2,-20l6815,6704r-5,-20l6804,6684r-7,-20l6789,6664r-10,-20l6768,6644r-15,-20l6737,6624r-21,-20l6688,6584r-36,-20l6610,6544,5907,6104xm7030,6544r-102,l6941,6564r75,l7030,6544xm5120,3144r-152,l4954,3164r-16,20l4921,3184r-18,20l4886,3224r-15,20l4858,3264r-11,l4838,3284r-8,20l4825,3304r-4,20l4818,3344r-1,l4818,3364r3,l4825,3384r6,l4838,3404r8,20l6850,6444r17,40l6884,6504r16,20l6914,6544r131,l7061,6524r16,-20l7093,6484r14,l7118,6464r9,-20l7135,6444r5,-20l7144,6424r2,-20l7146,6384r-1,l7143,6364r-8,l7130,6344r-6,-20l7117,6324,6591,5544r339,-340l6355,5204,5268,3584r519,l5120,3144xm4756,4804r-562,l4268,4844r61,20l4452,4944r62,60l4578,5064r47,60l4668,5164r39,60l4742,5264r30,60l4796,5364r20,60l4830,5464r8,60l4841,5564r-4,60l4828,5664r-15,40l4790,5744r-30,60l4724,5844r-200,200l5814,6044r-60,-40l5698,5964r-54,-20l5592,5904r-50,-20l5495,5864r-46,-20l5405,5824r-42,l5322,5804r-39,l5246,5784r-106,l5151,5744r7,-60l5161,5624r-1,-60l5154,5504r-10,-60l5129,5384r-19,-60l5085,5264r-30,-60l5020,5144r-41,-60l4932,5004r-52,-60l4821,4884r-65,-80xm2628,5824r-79,20l2709,5844r-81,-20xm8118,5444r-66,l8062,5464r46,l8118,5444xm7788,4904r-559,l8020,5444r122,l8155,5424r15,l8186,5404r18,-20l8221,5364r15,-20l8248,5324r10,l8265,5304r5,-20l8272,5284r-1,-20l8267,5264r-7,-20l8250,5224r-13,l8220,5204r-19,-20l8178,5164r-26,-20l7788,4904xm5787,3584r-518,l6888,4664r-533,540l6930,5204r299,-300l7788,4904,5787,3584xm8565,4984r-47,l8530,5004r25,l8565,4984xm8613,4964r-121,l8500,4984r100,l8613,4964xm6660,1544r-60,l5905,2244r-12,l5886,2264r-2,20l5886,2324r8,20l5912,2384r27,40l5975,2464,8485,4964r141,l8640,4944r14,-20l8668,4924r12,-20l8690,4884r8,l8705,4864r5,-20l8714,4844r3,-20l8720,4824r-2,-20l8712,4804r-5,-20l8702,4784r-6,-20l8689,4764,7560,3624r289,-280l7260,3344,6338,2404r568,-560l6908,1844r,-20l6907,1824r-2,-20l6901,1804r-6,-20l6889,1784r-9,-20l6869,1744r-12,-20l6842,1724r-16,-20l6809,1684r-19,-20l6770,1644r-18,-20l6734,1604r-17,-20l6701,1584r-14,-20l6673,1564r-13,-20xm9958,3584r-25,l9945,3604r13,-20xm10002,3564r-106,l9904,3584r86,l10002,3564xm7940,1204r-403,l9887,3564r142,l10042,3544r14,-20l10070,3524r12,-20l10092,3484r8,l10107,3464r5,-20l10116,3444r3,-20l10122,3424r-1,-20l10116,3404r-5,-20l10106,3384r-7,-20l10091,3364,7940,1204xm7864,2804r-67,l7260,3344r589,l8096,3104r2,-20l8097,3084r-1,-20l8093,3064r-4,-20l8084,3044r-7,-20l8068,3004r-10,l8046,2984r-14,-20l8017,2944r-18,-20l7980,2904r-21,-20l7940,2864r-18,l7906,2844r-15,-20l7877,2824r-13,-20xm5093,3124r-98,l4982,3144r124,l5093,3124xm7921,264r-48,l6800,1344r-7,l6790,1364r2,l6795,1384r4,l6806,1404r8,20l6823,1424r11,20l6847,1464r15,20l6878,1504r17,20l6914,1544r20,l6952,1564r18,20l6986,1604r16,l7016,1624r13,l7041,1644r31,l7080,1664r11,l7099,1644r438,-440l7940,1204,7741,1004,8179,564r3,l8181,544r-3,l8174,524r-6,-20l8161,504r-9,-20l8141,484r-12,-20l8114,444r-16,-20l8081,404r-19,-20l8042,364r-18,-20l8006,344r-17,-20l7973,304r-14,l7945,284r-13,l7921,264xe" fillcolor="red" stroked="f">
            <v:fill opacity="33423f"/>
            <v:stroke joinstyle="round"/>
            <v:formulas/>
            <v:path arrowok="t" o:connecttype="segments"/>
            <w10:wrap type="topAndBottom" anchorx="page"/>
          </v:shape>
        </w:pict>
      </w:r>
    </w:p>
    <w:p w:rsidR="00ED7168" w:rsidRDefault="00ED7168">
      <w:pPr>
        <w:rPr>
          <w:sz w:val="18"/>
        </w:rPr>
        <w:sectPr w:rsidR="00ED7168">
          <w:pgSz w:w="12240" w:h="15840"/>
          <w:pgMar w:top="640" w:right="960" w:bottom="1460" w:left="960" w:header="0" w:footer="1261" w:gutter="0"/>
          <w:cols w:space="720"/>
        </w:sectPr>
      </w:pPr>
    </w:p>
    <w:p w:rsidR="00ED7168" w:rsidRDefault="003C239E">
      <w:pPr>
        <w:pStyle w:val="Heading1"/>
      </w:pPr>
      <w:r>
        <w:lastRenderedPageBreak/>
        <w:t>Saluda County Emergency Management Division Natural Hazard Mitigation Plan</w:t>
      </w:r>
    </w:p>
    <w:p w:rsidR="00ED7168" w:rsidRDefault="003C239E">
      <w:pPr>
        <w:pStyle w:val="BodyText"/>
        <w:spacing w:line="87" w:lineRule="exact"/>
        <w:ind w:left="422"/>
        <w:rPr>
          <w:rFonts w:ascii="Cambria"/>
          <w:sz w:val="8"/>
        </w:rPr>
      </w:pPr>
      <w:r>
        <w:rPr>
          <w:rFonts w:ascii="Cambria"/>
          <w:position w:val="-1"/>
          <w:sz w:val="8"/>
        </w:rPr>
      </w:r>
      <w:r>
        <w:rPr>
          <w:rFonts w:ascii="Cambria"/>
          <w:position w:val="-1"/>
          <w:sz w:val="8"/>
        </w:rPr>
        <w:pict>
          <v:group id="_x0000_s1176" style="width:470.9pt;height:4.35pt;mso-position-horizontal-relative:char;mso-position-vertical-relative:line" coordsize="9418,87">
            <v:line id="_x0000_s1178" style="position:absolute" from="0,58" to="9418,58" strokecolor="#622423" strokeweight="2.88pt"/>
            <v:line id="_x0000_s1177" style="position:absolute" from="0,7" to="9418,7" strokecolor="#622423" strokeweight=".72pt"/>
            <w10:anchorlock/>
          </v:group>
        </w:pict>
      </w:r>
    </w:p>
    <w:p w:rsidR="00ED7168" w:rsidRDefault="00ED7168">
      <w:pPr>
        <w:pStyle w:val="BodyText"/>
        <w:spacing w:before="11"/>
        <w:rPr>
          <w:rFonts w:ascii="Cambria"/>
          <w:sz w:val="16"/>
        </w:rPr>
      </w:pPr>
    </w:p>
    <w:p w:rsidR="00ED7168" w:rsidRDefault="003C239E">
      <w:pPr>
        <w:pStyle w:val="BodyText"/>
        <w:spacing w:before="101"/>
        <w:ind w:left="480"/>
      </w:pPr>
      <w:hyperlink w:anchor="_bookmark41" w:history="1">
        <w:r>
          <w:t>Map 6 - Saluda County Tornado Events 1950-2020</w:t>
        </w:r>
      </w:hyperlink>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3C239E">
      <w:pPr>
        <w:pStyle w:val="BodyText"/>
        <w:spacing w:before="4"/>
        <w:rPr>
          <w:sz w:val="18"/>
        </w:rPr>
      </w:pPr>
      <w:r>
        <w:pict>
          <v:shape id="_x0000_s1175" style="position:absolute;margin-left:83.8pt;margin-top:13.2pt;width:422.35pt;height:445pt;z-index:-251639808;mso-wrap-distance-left:0;mso-wrap-distance-right:0;mso-position-horizontal-relative:page" coordorigin="1676,264" coordsize="8447,8900" o:spt="100" adj="0,,0" path="m2792,5844r-320,l2396,5864r-73,40l2251,5944r-71,40l2111,6024r-67,80l1697,6444r-12,20l1678,6484r-2,20l1678,6524r8,40l1704,6584r27,40l1768,6664,4185,9084r39,40l4260,9144r33,20l4392,9164r15,-20l4732,8824r62,-60l4821,8724r-587,l2124,6624r208,-220l2396,6344r66,-40l2529,6264r140,-40l3616,6224r-39,-40l3519,6144r-144,-80l3235,5984r-69,-20l3098,5924r-134,-40l2792,5844xm3616,6224r-724,l3051,6264r69,40l3189,6324r141,80l3403,6464r73,40l3539,6544r63,60l3664,6644r252,240l3976,6944r57,60l4088,7064r52,60l4190,7184r47,60l4281,7284r41,60l4361,7404r53,60l4462,7544r42,80l4540,7704r31,60l4596,7824r22,80l4632,7984r7,80l4637,8124r-11,80l4608,8264r-28,60l4543,8384r-45,80l4444,8504r-210,220l4821,8724r27,-40l4894,8624r38,-80l4963,8484r22,-80l5000,8324r8,-80l5009,8164r-7,-80l4988,7984r-21,-80l4946,7844r-25,-80l4891,7704r-34,-80l4819,7544r-42,-60l4730,7404r-50,-80l4640,7264r-42,-60l4554,7144r-47,-60l4458,7024r-51,-60l4353,6904r-56,-60l4239,6784r-60,-60l4116,6664,3874,6424r-60,-40l3754,6324r-118,-80l3616,6224xm5836,7704r-36,l5812,7724r12,l5836,7704xm5893,7684r-119,l5783,7704r97,l5893,7684xm4067,4404r-130,l3875,4424r-62,l3753,4444r-59,40l3675,4484r-19,20l3635,4524r-21,20l3591,4564r-25,20l3540,4604r-28,20l3186,4944r-12,20l3167,4984r-2,20l3167,5044r8,20l3193,5104r27,40l3256,5184,5766,7684r140,l5920,7664r15,-20l5949,7644r12,-20l5971,7604r8,l5985,7584r6,-20l5994,7564r3,-20l6000,7544r-1,-20l5994,7524r-4,-20l5984,7504r-6,-20l5970,7484,4816,6324r136,-140l4988,6164r38,-20l5066,6124r42,-20l5907,6104r-32,-20l5814,6044r-1290,l3611,5124r172,-180l3812,4924r27,-20l3864,4884r23,-20l3931,4824r22,l3975,4804r781,l4700,4764r-56,-60l4476,4584,4269,4464r-202,-60xm6681,6884r-90,l6603,6904r66,l6681,6884xm5907,6104r-660,l5297,6124r53,20l5404,6164r56,20l5518,6224r60,20l5640,6284r64,40l5770,6364r780,500l6564,6864r14,20l6705,6884r13,-20l6732,6844r15,l6763,6824r15,-20l6790,6784r10,l6807,6764r6,-20l6818,6744r2,-20l6823,6724r-2,-20l6815,6704r-5,-20l6804,6684r-7,-20l6789,6664r-10,-20l6768,6644r-15,-20l6737,6624r-21,-20l6688,6584r-36,-20l6610,6544,5907,6104xm7030,6544r-102,l6941,6564r75,l7030,6544xm5120,3144r-152,l4954,3164r-16,20l4921,3184r-18,20l4886,3224r-15,20l4858,3264r-11,l4838,3284r-8,20l4825,3304r-4,20l4818,3344r-1,l4818,3364r3,l4825,3384r6,l4838,3404r8,20l6850,6444r17,40l6884,6504r16,20l6914,6544r131,l7061,6524r16,-20l7093,6484r14,l7118,6464r9,-20l7135,6444r5,-20l7144,6424r2,-20l7146,6384r-1,l7143,6364r-8,l7130,6344r-6,-20l7117,6324,6591,5544r339,-340l6355,5204,5268,3584r519,l5120,3144xm4756,4804r-562,l4268,4844r61,20l4452,4944r62,60l4578,5064r47,60l4668,5164r39,60l4742,5264r30,60l4796,5364r20,60l4830,5464r8,60l4841,5564r-4,60l4828,5664r-15,40l4790,5744r-30,60l4724,5844r-200,200l5814,6044r-60,-40l5698,5964r-54,-20l5592,5904r-50,-20l5495,5864r-46,-20l5405,5824r-42,l5322,5804r-39,l5246,5784r-106,l5151,5744r7,-60l5161,5624r-1,-60l5154,5504r-10,-60l5129,5384r-19,-60l5085,5264r-30,-60l5020,5144r-41,-60l4932,5004r-52,-60l4821,4884r-65,-80xm2628,5824r-79,20l2709,5844r-81,-20xm8118,5444r-66,l8062,5464r46,l8118,5444xm7788,4904r-559,l8020,5444r122,l8155,5424r15,l8186,5404r18,-20l8221,5364r15,-20l8248,5324r10,l8265,5304r5,-20l8272,5284r-1,-20l8267,5264r-7,-20l8250,5224r-13,l8220,5204r-19,-20l8178,5164r-26,-20l7788,4904xm5787,3584r-518,l6888,4664r-533,540l6930,5204r299,-300l7788,4904,5787,3584xm8565,4984r-47,l8530,5004r25,l8565,4984xm8613,4964r-121,l8500,4984r100,l8613,4964xm6660,1544r-60,l5905,2244r-12,l5886,2264r-2,20l5886,2324r8,20l5912,2384r27,40l5975,2464,8485,4964r141,l8640,4944r14,-20l8668,4924r12,-20l8690,4884r8,l8705,4864r5,-20l8714,4844r3,-20l8720,4824r-2,-20l8712,4804r-5,-20l8702,4784r-6,-20l8689,4764,7560,3624r289,-280l7260,3344,6338,2404r568,-560l6908,1844r,-20l6907,1824r-2,-20l6901,1804r-6,-20l6889,1784r-9,-20l6869,1744r-12,-20l6842,1724r-16,-20l6809,1684r-19,-20l6770,1644r-18,-20l6734,1604r-17,-20l6701,1584r-14,-20l6673,1564r-13,-20xm9958,3584r-25,l9945,3604r13,-20xm10002,3564r-106,l9904,3584r86,l10002,3564xm7940,1204r-403,l9887,3564r142,l10042,3544r14,-20l10070,3524r12,-20l10092,3484r8,l10107,3464r5,-20l10116,3444r3,-20l10122,3424r-1,-20l10116,3404r-5,-20l10106,3384r-7,-20l10091,3364,7940,1204xm7864,2804r-67,l7260,3344r589,l8096,3104r2,-20l8097,3084r-1,-20l8093,3064r-4,-20l8084,3044r-7,-20l8068,3004r-10,l8046,2984r-14,-20l8017,2944r-18,-20l7980,2904r-21,-20l7940,2864r-18,l7906,2844r-15,-20l7877,2824r-13,-20xm5093,3124r-98,l4982,3144r124,l5093,3124xm7921,264r-48,l6800,1344r-7,l6790,1364r2,l6795,1384r4,l6806,1404r8,20l6823,1424r11,20l6847,1464r15,20l6878,1504r17,20l6914,1544r20,l6952,1564r18,20l6986,1604r16,l7016,1624r13,l7041,1644r31,l7080,1664r11,l7099,1644r438,-440l7940,1204,7741,1004,8179,564r3,l8181,544r-3,l8174,524r-6,-20l8161,504r-9,-20l8141,484r-12,-20l8114,444r-16,-20l8081,404r-19,-20l8042,364r-18,-20l8006,344r-17,-20l7973,304r-14,l7945,284r-13,l7921,264xe" fillcolor="red" stroked="f">
            <v:fill opacity="33423f"/>
            <v:stroke joinstyle="round"/>
            <v:formulas/>
            <v:path arrowok="t" o:connecttype="segments"/>
            <w10:wrap type="topAndBottom" anchorx="page"/>
          </v:shape>
        </w:pict>
      </w:r>
    </w:p>
    <w:p w:rsidR="00ED7168" w:rsidRDefault="00ED7168">
      <w:pPr>
        <w:rPr>
          <w:sz w:val="18"/>
        </w:rPr>
        <w:sectPr w:rsidR="00ED7168">
          <w:pgSz w:w="12240" w:h="15840"/>
          <w:pgMar w:top="640" w:right="960" w:bottom="1460" w:left="960" w:header="0" w:footer="1261" w:gutter="0"/>
          <w:cols w:space="720"/>
        </w:sectPr>
      </w:pPr>
    </w:p>
    <w:p w:rsidR="00ED7168" w:rsidRDefault="003C239E">
      <w:pPr>
        <w:pStyle w:val="Heading1"/>
      </w:pPr>
      <w:r>
        <w:lastRenderedPageBreak/>
        <w:t xml:space="preserve">Saluda County </w:t>
      </w:r>
      <w:r>
        <w:t>Emergency Management Division Natural Hazard Mitigation Plan</w:t>
      </w:r>
    </w:p>
    <w:p w:rsidR="00ED7168" w:rsidRDefault="003C239E">
      <w:pPr>
        <w:pStyle w:val="BodyText"/>
        <w:spacing w:line="87" w:lineRule="exact"/>
        <w:ind w:left="422"/>
        <w:rPr>
          <w:rFonts w:ascii="Cambria"/>
          <w:sz w:val="8"/>
        </w:rPr>
      </w:pPr>
      <w:r>
        <w:rPr>
          <w:rFonts w:ascii="Cambria"/>
          <w:position w:val="-1"/>
          <w:sz w:val="8"/>
        </w:rPr>
      </w:r>
      <w:r>
        <w:rPr>
          <w:rFonts w:ascii="Cambria"/>
          <w:position w:val="-1"/>
          <w:sz w:val="8"/>
        </w:rPr>
        <w:pict>
          <v:group id="_x0000_s1172" style="width:470.9pt;height:4.35pt;mso-position-horizontal-relative:char;mso-position-vertical-relative:line" coordsize="9418,87">
            <v:line id="_x0000_s1174" style="position:absolute" from="0,58" to="9418,58" strokecolor="#622423" strokeweight="2.88pt"/>
            <v:line id="_x0000_s1173" style="position:absolute" from="0,7" to="9418,7" strokecolor="#622423" strokeweight=".72pt"/>
            <w10:anchorlock/>
          </v:group>
        </w:pict>
      </w:r>
    </w:p>
    <w:p w:rsidR="00ED7168" w:rsidRDefault="003C239E">
      <w:pPr>
        <w:pStyle w:val="BodyText"/>
        <w:rPr>
          <w:rFonts w:ascii="Cambria"/>
        </w:rPr>
      </w:pPr>
      <w:r>
        <w:pict>
          <v:group id="_x0000_s1169" style="position:absolute;margin-left:1in;margin-top:14.9pt;width:468pt;height:605.65pt;z-index:-251637760;mso-wrap-distance-left:0;mso-wrap-distance-right:0;mso-position-horizontal-relative:page" coordorigin="1440,298" coordsize="9360,12113">
            <v:shape id="_x0000_s1171" style="position:absolute;left:1675;top:2052;width:8447;height:8900" coordorigin="1676,2052" coordsize="8447,8900" o:spt="100" adj="0,,0" path="m2792,7632r-320,l2396,7652r-73,40l2251,7732r-71,40l2111,7812r-67,80l1697,8232r-12,20l1678,8272r-2,20l1678,8312r8,40l1704,8372r27,40l1768,8452r2417,2420l4224,10912r36,20l4293,10952r99,l4407,10932r325,-320l4794,10552r27,-40l4234,10512,2124,8412r208,-220l2396,8132r66,-40l2529,8052r140,-40l3616,8012r-39,-40l3519,7932r-144,-80l3235,7772r-69,-20l3098,7712r-134,-40l2792,7632xm3616,8012r-724,l3051,8052r69,40l3189,8112r141,80l3403,8252r73,40l3539,8332r63,60l3664,8432r252,240l3976,8732r57,60l4088,8852r52,60l4190,8972r47,60l4281,9072r41,60l4361,9192r53,60l4462,9332r42,80l4540,9492r31,60l4596,9612r22,80l4632,9772r7,80l4637,9912r-11,80l4608,10052r-28,60l4543,10172r-45,80l4444,10292r-210,220l4821,10512r27,-40l4894,10412r38,-80l4963,10272r22,-80l5000,10112r8,-80l5009,9952r-7,-80l4988,9772r-21,-80l4946,9632r-25,-80l4891,9492r-34,-80l4819,9332r-42,-60l4730,9192r-50,-80l4640,9052r-42,-60l4554,8932r-47,-60l4458,8812r-51,-60l4353,8692r-56,-60l4239,8572r-60,-60l4116,8452,3874,8212r-60,-40l3754,8112r-118,-80l3616,8012xm5836,9492r-36,l5812,9512r12,l5836,9492xm5893,9472r-119,l5783,9492r97,l5893,9472xm4067,6192r-130,l3875,6212r-62,l3753,6232r-59,40l3675,6272r-19,20l3635,6312r-21,20l3591,6352r-25,20l3540,6392r-28,20l3186,6732r-12,20l3167,6772r-2,20l3167,6832r8,20l3193,6892r27,40l3256,6972,5766,9472r140,l5920,9452r15,-20l5949,9432r12,-20l5971,9392r8,l5985,9372r6,-20l5994,9352r3,-20l6000,9332r-1,-20l5994,9312r-4,-20l5984,9292r-6,-20l5970,9272,4816,8112r136,-140l4988,7952r38,-20l5066,7912r42,-20l5907,7892r-32,-20l5814,7832r-1290,l3611,6912r172,-180l3812,6712r27,-20l3864,6672r23,-20l3931,6612r22,l3975,6592r781,l4700,6552r-56,-60l4476,6372,4269,6252r-202,-60xm6681,8672r-90,l6603,8692r66,l6681,8672xm5907,7892r-660,l5297,7912r53,20l5404,7952r56,20l5518,8012r60,20l5640,8072r64,40l5770,8152r780,500l6564,8652r14,20l6705,8672r13,-20l6732,8632r15,l6763,8612r15,-20l6790,8572r10,l6807,8552r6,-20l6818,8532r2,-20l6823,8512r-2,-20l6815,8492r-5,-20l6804,8472r-7,-20l6789,8452r-10,-20l6768,8432r-15,-20l6737,8412r-21,-20l6688,8372r-36,-20l6610,8332,5907,7892xm7030,8332r-102,l6941,8352r75,l7030,8332xm5120,4932r-152,l4954,4952r-16,20l4921,4972r-18,20l4886,5012r-15,20l4858,5052r-11,l4838,5072r-8,20l4825,5092r-4,20l4818,5132r-1,l4818,5152r3,l4825,5172r6,l4838,5192r8,20l6850,8232r17,40l6884,8292r16,20l6914,8332r131,l7061,8312r16,-20l7093,8272r14,l7118,8252r9,-20l7135,8232r5,-20l7144,8212r2,-20l7146,8172r-1,l7143,8152r-8,l7130,8132r-6,-20l7117,8112,6591,7332r339,-340l6355,6992,5268,5372r519,l5120,4932xm4756,6592r-562,l4268,6632r61,20l4452,6732r62,60l4578,6852r47,60l4668,6952r39,60l4742,7052r30,60l4796,7152r20,60l4830,7252r8,60l4841,7352r-4,60l4828,7452r-15,40l4790,7532r-30,60l4724,7632r-200,200l5814,7832r-60,-40l5698,7752r-54,-20l5592,7692r-50,-20l5495,7652r-46,-20l5405,7612r-42,l5322,7592r-39,l5246,7572r-106,l5151,7532r7,-60l5161,7412r-1,-60l5154,7292r-10,-60l5129,7172r-19,-60l5085,7052r-30,-60l5020,6932r-41,-60l4932,6792r-52,-60l4821,6672r-65,-80xm2628,7612r-79,20l2709,7632r-81,-20xm8118,7232r-66,l8062,7252r46,l8118,7232xm7788,6692r-559,l8020,7232r122,l8155,7212r15,l8186,7192r18,-20l8221,7152r15,-20l8248,7112r10,l8265,7092r5,-20l8272,7072r-1,-20l8267,7052r-7,-20l8250,7012r-13,l8220,6992r-19,-20l8178,6952r-26,-20l7788,6692xm5787,5372r-518,l6888,6452r-533,540l6930,6992r299,-300l7788,6692,5787,5372xm8565,6772r-47,l8530,6792r25,l8565,6772xm8613,6752r-121,l8500,6772r100,l8613,6752xm6660,3332r-60,l5905,4032r-12,l5886,4052r-2,20l5886,4112r8,20l5912,4172r27,40l5975,4252,8485,6752r141,l8640,6732r14,-20l8668,6712r12,-20l8690,6672r8,l8705,6652r5,-20l8714,6632r3,-20l8720,6612r-2,-20l8712,6592r-5,-20l8702,6572r-6,-20l8689,6552,7560,5412r289,-280l7260,5132,6339,4192r567,-560l6908,3632r,-20l6907,3612r-2,-20l6901,3592r-6,-20l6889,3572r-9,-20l6869,3532r-12,-20l6842,3512r-16,-20l6809,3472r-19,-20l6770,3432r-18,-20l6734,3392r-17,-20l6701,3372r-14,-20l6673,3352r-13,-20xm9958,5372r-25,l9945,5392r13,-20xm10002,5352r-106,l9904,5372r86,l10002,5352xm7940,2992r-403,l9887,5352r142,l10042,5332r14,-20l10070,5312r12,-20l10092,5272r8,l10107,5252r5,-20l10116,5232r3,-20l10122,5212r-1,-20l10116,5192r-5,-20l10106,5172r-7,-20l10091,5152,7940,2992xm7864,4592r-67,l7260,5132r589,l8096,4892r2,-20l8097,4872r-1,-20l8093,4852r-4,-20l8084,4832r-7,-20l8068,4792r-10,l8046,4772r-14,-20l8017,4732r-18,-20l7980,4692r-21,-20l7940,4652r-18,l7906,4632r-15,-20l7877,4612r-13,-20xm5093,4912r-98,l4982,4932r124,l5093,4912xm7921,2052r-48,l6800,3132r-7,l6790,3152r2,l6795,3172r4,l6806,3192r8,20l6823,3212r11,20l6847,3252r15,20l6878,3292r17,20l6914,3332r20,l6952,3352r18,20l6986,3392r16,l7016,3412r13,l7041,3432r31,l7080,3452r11,l7099,3432r438,-440l7940,2992,7741,2792r438,-440l8182,2352r-1,-20l8178,2332r-4,-20l8168,2292r-7,l8152,2272r-11,l8129,2252r-15,-20l8098,2212r-17,-20l8062,2172r-20,-20l8024,2132r-18,l7989,2112r-16,-20l7959,2092r-14,-20l7932,2072r-11,-20xe" fillcolor="red" stroked="f">
              <v:fill opacity="33423f"/>
              <v:stroke joinstyle="round"/>
              <v:formulas/>
              <v:path arrowok="t" o:connecttype="segments"/>
            </v:shape>
            <v:shape id="_x0000_s1170" type="#_x0000_t75" style="position:absolute;left:1440;top:297;width:9360;height:12113">
              <v:imagedata r:id="rId11" o:title=""/>
            </v:shape>
            <w10:wrap type="topAndBottom" anchorx="page"/>
          </v:group>
        </w:pict>
      </w:r>
    </w:p>
    <w:p w:rsidR="00ED7168" w:rsidRDefault="00ED7168">
      <w:pPr>
        <w:rPr>
          <w:rFonts w:ascii="Cambria"/>
        </w:rPr>
        <w:sectPr w:rsidR="00ED7168">
          <w:pgSz w:w="12240" w:h="15840"/>
          <w:pgMar w:top="640" w:right="960" w:bottom="1460" w:left="960" w:header="0" w:footer="1261" w:gutter="0"/>
          <w:cols w:space="720"/>
        </w:sectPr>
      </w:pPr>
    </w:p>
    <w:p w:rsidR="00ED7168" w:rsidRDefault="003C239E">
      <w:pPr>
        <w:spacing w:before="78" w:after="19"/>
        <w:ind w:left="3038" w:right="1662" w:hanging="1004"/>
        <w:rPr>
          <w:rFonts w:ascii="Cambria"/>
          <w:sz w:val="32"/>
        </w:rPr>
      </w:pPr>
      <w:r>
        <w:rPr>
          <w:rFonts w:ascii="Cambria"/>
          <w:sz w:val="32"/>
        </w:rPr>
        <w:lastRenderedPageBreak/>
        <w:t>Saluda County Emergency Management Division Natural Hazard Mitigation Plan</w:t>
      </w:r>
    </w:p>
    <w:p w:rsidR="00ED7168" w:rsidRDefault="003C239E">
      <w:pPr>
        <w:pStyle w:val="BodyText"/>
        <w:spacing w:line="87" w:lineRule="exact"/>
        <w:ind w:left="422"/>
        <w:rPr>
          <w:rFonts w:ascii="Cambria"/>
          <w:sz w:val="8"/>
        </w:rPr>
      </w:pPr>
      <w:r>
        <w:rPr>
          <w:rFonts w:ascii="Cambria"/>
          <w:position w:val="-1"/>
          <w:sz w:val="8"/>
        </w:rPr>
      </w:r>
      <w:r>
        <w:rPr>
          <w:rFonts w:ascii="Cambria"/>
          <w:position w:val="-1"/>
          <w:sz w:val="8"/>
        </w:rPr>
        <w:pict>
          <v:group id="_x0000_s1166" style="width:470.9pt;height:4.35pt;mso-position-horizontal-relative:char;mso-position-vertical-relative:line" coordsize="9418,87">
            <v:line id="_x0000_s1168" style="position:absolute" from="0,58" to="9418,58" strokecolor="#622423" strokeweight="2.88pt"/>
            <v:line id="_x0000_s1167" style="position:absolute" from="0,7" to="9418,7" strokecolor="#622423" strokeweight=".72pt"/>
            <w10:anchorlock/>
          </v:group>
        </w:pict>
      </w:r>
    </w:p>
    <w:p w:rsidR="00ED7168" w:rsidRDefault="00ED7168">
      <w:pPr>
        <w:pStyle w:val="BodyText"/>
        <w:spacing w:before="11"/>
        <w:rPr>
          <w:rFonts w:ascii="Cambria"/>
          <w:sz w:val="16"/>
        </w:rPr>
      </w:pPr>
    </w:p>
    <w:p w:rsidR="00ED7168" w:rsidRDefault="003C239E">
      <w:pPr>
        <w:pStyle w:val="BodyText"/>
        <w:spacing w:before="101"/>
        <w:ind w:left="483"/>
      </w:pPr>
      <w:hyperlink w:anchor="_bookmark41" w:history="1">
        <w:r>
          <w:t>.................................................................................................................................................................... 19</w:t>
        </w:r>
      </w:hyperlink>
    </w:p>
    <w:p w:rsidR="00ED7168" w:rsidRDefault="00ED7168">
      <w:pPr>
        <w:pStyle w:val="BodyText"/>
        <w:rPr>
          <w:sz w:val="26"/>
        </w:rPr>
      </w:pPr>
    </w:p>
    <w:p w:rsidR="00ED7168" w:rsidRDefault="003C239E">
      <w:pPr>
        <w:pStyle w:val="Heading2"/>
        <w:spacing w:before="231"/>
        <w:ind w:left="480"/>
      </w:pPr>
      <w:bookmarkStart w:id="3" w:name="_bookmark2"/>
      <w:bookmarkEnd w:id="3"/>
      <w:r>
        <w:rPr>
          <w:color w:val="365F91"/>
        </w:rPr>
        <w:t>List of Tables</w:t>
      </w:r>
    </w:p>
    <w:p w:rsidR="00ED7168" w:rsidRDefault="003C239E">
      <w:pPr>
        <w:pStyle w:val="BodyText"/>
        <w:tabs>
          <w:tab w:val="right" w:leader="dot" w:pos="9830"/>
        </w:tabs>
        <w:spacing w:before="290"/>
        <w:ind w:left="480"/>
      </w:pPr>
      <w:hyperlink w:anchor="_bookmark11" w:history="1">
        <w:r>
          <w:t>Table 1 - Hazard Mitigation Planning</w:t>
        </w:r>
        <w:r>
          <w:rPr>
            <w:spacing w:val="-8"/>
          </w:rPr>
          <w:t xml:space="preserve"> </w:t>
        </w:r>
        <w:r>
          <w:t>Committee</w:t>
        </w:r>
        <w:r>
          <w:rPr>
            <w:spacing w:val="-1"/>
          </w:rPr>
          <w:t xml:space="preserve"> </w:t>
        </w:r>
        <w:r>
          <w:t>Membership</w:t>
        </w:r>
        <w:r>
          <w:tab/>
          <w:t>3</w:t>
        </w:r>
      </w:hyperlink>
    </w:p>
    <w:p w:rsidR="00ED7168" w:rsidRDefault="003C239E">
      <w:pPr>
        <w:pStyle w:val="BodyText"/>
        <w:tabs>
          <w:tab w:val="right" w:leader="dot" w:pos="9829"/>
        </w:tabs>
        <w:spacing w:before="38"/>
        <w:ind w:left="480"/>
      </w:pPr>
      <w:r>
        <w:pict>
          <v:shape id="_x0000_s1165" style="position:absolute;left:0;text-align:left;margin-left:83.8pt;margin-top:2.4pt;width:422.35pt;height:445pt;z-index:-259111936;mso-position-horizontal-relative:page" coordorigin="1676,48" coordsize="8447,8900" o:spt="100" adj="0,,0" path="m2792,5628r-320,l2396,5648r-73,40l2251,5728r-71,40l2111,5808r-67,80l1697,6228r-12,20l1678,6268r-2,20l1678,6308r8,40l1704,6368r27,40l1768,6448,4185,8868r39,40l4260,8928r33,20l4392,8948r15,-20l4732,8608r62,-60l4821,8508r-587,l2124,6408r208,-220l2396,6128r66,-40l2529,6048r140,-40l3616,6008r-39,-40l3519,5928r-144,-80l3235,5768r-69,-20l3098,5708r-134,-40l2792,5628xm3616,6008r-724,l3051,6048r69,40l3189,6108r141,80l3403,6248r73,40l3539,6328r63,60l3664,6428r252,240l3976,6728r57,60l4088,6848r52,60l4190,6968r47,60l4281,7068r41,60l4361,7188r53,60l4462,7328r42,80l4540,7488r31,60l4596,7608r22,80l4632,7768r7,80l4637,7908r-11,80l4608,8048r-28,60l4543,8168r-45,80l4444,8288r-210,220l4821,8508r27,-40l4894,8408r38,-80l4963,8268r22,-80l5000,8108r8,-80l5009,7948r-7,-80l4988,7768r-21,-80l4946,7628r-25,-80l4891,7488r-34,-80l4819,7328r-42,-60l4730,7188r-50,-80l4640,7048r-42,-60l4554,6928r-47,-60l4458,6808r-51,-60l4353,6688r-56,-60l4239,6568r-60,-60l4116,6448,3874,6208r-60,-40l3754,6108r-118,-80l3616,6008xm5836,7488r-36,l5812,7508r12,l5836,7488xm5893,7468r-119,l5783,7488r97,l5893,7468xm4067,4188r-130,l3875,4208r-62,l3753,4228r-59,40l3675,4268r-19,20l3635,4308r-21,20l3591,4348r-25,20l3540,4388r-28,20l3186,4728r-12,20l3167,4768r-2,20l3167,4828r8,20l3193,4888r27,40l3256,4968,5766,7468r140,l5920,7448r15,-20l5949,7428r12,-20l5971,7388r8,l5985,7368r6,-20l5994,7348r3,-20l6000,7328r-1,-20l5994,7308r-4,-20l5984,7288r-6,-20l5970,7268,4816,6108r136,-140l4988,5948r38,-20l5066,5908r42,-20l5907,5888r-32,-20l5814,5828r-1290,l3611,4908r172,-180l3812,4708r27,-20l3864,4668r23,-20l3931,4608r22,l3975,4588r781,l4700,4548r-56,-60l4476,4368,4269,4248r-202,-60xm6681,6668r-90,l6603,6688r66,l6681,6668xm5907,5888r-660,l5297,5908r53,20l5404,5948r56,20l5518,6008r60,20l5640,6068r64,40l5770,6148r780,500l6564,6648r14,20l6705,6668r13,-20l6732,6628r15,l6763,6608r15,-20l6790,6568r10,l6807,6548r6,-20l6818,6528r2,-20l6823,6508r-2,-20l6815,6488r-5,-20l6804,6468r-7,-20l6789,6448r-10,-20l6768,6428r-15,-20l6737,6408r-21,-20l6688,6368r-36,-20l6610,6328,5907,5888xm7030,6328r-102,l6941,6348r75,l7030,6328xm5120,2928r-152,l4954,2948r-16,20l4921,2968r-18,20l4886,3008r-15,20l4858,3048r-11,l4838,3068r-8,20l4825,3088r-4,20l4818,3128r-1,l4818,3148r3,l4825,3168r6,l4838,3188r8,20l6850,6228r17,40l6884,6288r16,20l6914,6328r131,l7061,6308r16,-20l7093,6268r14,l7118,6248r9,-20l7135,6228r5,-20l7144,6208r2,-20l7146,6168r-1,l7143,6148r-8,l7130,6128r-6,-20l7117,6108,6591,5328r339,-340l6355,4988,5268,3368r519,l5120,2928xm4756,4588r-562,l4268,4628r61,20l4452,4728r62,60l4578,4848r47,60l4668,4948r39,60l4742,5048r30,60l4796,5148r20,60l4830,5248r8,60l4841,5348r-4,60l4828,5448r-15,40l4790,5528r-30,60l4724,5628r-200,200l5814,5828r-60,-40l5698,5748r-54,-20l5592,5688r-50,-20l5495,5648r-46,-20l5405,5608r-42,l5322,5588r-39,l5246,5568r-106,l5151,5528r7,-60l5161,5408r-1,-60l5154,5288r-10,-60l5129,5168r-19,-60l5085,5048r-30,-60l5020,4928r-41,-60l4932,4788r-52,-60l4821,4668r-65,-80xm2628,5608r-79,20l2709,5628r-81,-20xm8118,5228r-66,l8062,5248r46,l8118,5228xm7788,4688r-559,l8020,5228r122,l8155,5208r15,l8186,5188r18,-20l8221,5148r15,-20l8248,5108r10,l8265,5088r5,-20l8272,5068r-1,-20l8267,5048r-7,-20l8250,5008r-13,l8220,4988r-19,-20l8178,4948r-26,-20l7788,4688xm5787,3368r-518,l6888,4448r-533,540l6930,4988r299,-300l7788,4688,5787,3368xm8565,4768r-47,l8530,4788r25,l8565,4768xm8613,4748r-121,l8500,4768r100,l8613,4748xm6660,1328r-60,l5905,2028r-12,l5886,2048r-2,20l5886,2108r8,20l5912,2168r27,40l5975,2248,8485,4748r141,l8640,4728r14,-20l8668,4708r12,-20l8690,4668r8,l8705,4648r5,-20l8714,4628r3,-20l8720,4608r-2,-20l8712,4588r-5,-20l8702,4568r-6,-20l8689,4548,7560,3408r289,-280l7260,3128,6338,2188r568,-560l6908,1628r,-20l6907,1608r-2,-20l6901,1588r-6,-20l6889,1568r-9,-20l6869,1528r-12,-20l6842,1508r-16,-20l6809,1468r-19,-20l6770,1428r-18,-20l6734,1388r-17,-20l6701,1368r-14,-20l6673,1348r-13,-20xm9958,3368r-25,l9945,3388r13,-20xm10002,3348r-106,l9904,3368r86,l10002,3348xm7940,988r-403,l9887,3348r142,l10042,3328r14,-20l10070,3308r12,-20l10092,3268r8,l10107,3248r5,-20l10116,3228r3,-20l10122,3208r-1,-20l10116,3188r-5,-20l10106,3168r-7,-20l10091,3148,7940,988xm7864,2588r-67,l7260,3128r589,l8096,2888r2,-20l8097,2868r-1,-20l8093,2848r-4,-20l8084,2828r-7,-20l8068,2788r-10,l8046,2768r-14,-20l8017,2728r-18,-20l7980,2688r-21,-20l7940,2648r-18,l7906,2628r-15,-20l7877,2608r-13,-20xm5093,2908r-98,l4982,2928r124,l5093,2908xm7921,48r-48,l6800,1128r-7,l6790,1148r2,l6795,1168r4,l6806,1188r8,20l6823,1208r11,20l6847,1248r15,20l6878,1288r17,20l6914,1328r20,l6952,1348r18,20l6986,1388r16,l7016,1408r13,l7041,1428r31,l7080,1448r11,l7099,1428,7537,988r403,l7741,788,8179,348r3,l8181,328r-3,l8174,308r-6,-20l8161,288r-9,-20l8141,268r-12,-20l8114,228r-16,-20l8081,188r-19,-20l8042,148r-18,-20l8006,128r-17,-20l7973,88r-14,l7945,68r-13,l7921,48xe" fillcolor="red" stroked="f">
            <v:fill opacity="33423f"/>
            <v:stroke joinstyle="round"/>
            <v:formulas/>
            <v:path arrowok="t" o:connecttype="segments"/>
            <w10:wrap anchorx="page"/>
          </v:shape>
        </w:pict>
      </w:r>
      <w:hyperlink w:anchor="_bookmark46" w:history="1">
        <w:r>
          <w:t>Table 2 - Natural Hazard</w:t>
        </w:r>
        <w:r>
          <w:rPr>
            <w:spacing w:val="-6"/>
          </w:rPr>
          <w:t xml:space="preserve"> </w:t>
        </w:r>
        <w:r>
          <w:t>Vulnerability</w:t>
        </w:r>
        <w:r>
          <w:rPr>
            <w:spacing w:val="-2"/>
          </w:rPr>
          <w:t xml:space="preserve"> </w:t>
        </w:r>
        <w:r>
          <w:t>Analysis</w:t>
        </w:r>
        <w:r>
          <w:tab/>
          <w:t>21</w:t>
        </w:r>
      </w:hyperlink>
    </w:p>
    <w:p w:rsidR="00ED7168" w:rsidRDefault="003C239E">
      <w:pPr>
        <w:pStyle w:val="BodyText"/>
        <w:tabs>
          <w:tab w:val="right" w:leader="dot" w:pos="9829"/>
        </w:tabs>
        <w:spacing w:before="44"/>
        <w:ind w:left="480"/>
      </w:pPr>
      <w:hyperlink w:anchor="_bookmark48" w:history="1">
        <w:r>
          <w:t>Table 3 - Scientific Scales for Calculating Maximum</w:t>
        </w:r>
        <w:r>
          <w:rPr>
            <w:spacing w:val="-12"/>
          </w:rPr>
          <w:t xml:space="preserve"> </w:t>
        </w:r>
        <w:r>
          <w:t>P</w:t>
        </w:r>
        <w:r>
          <w:t>robable</w:t>
        </w:r>
        <w:r>
          <w:rPr>
            <w:spacing w:val="-1"/>
          </w:rPr>
          <w:t xml:space="preserve"> </w:t>
        </w:r>
        <w:r>
          <w:t>Extent</w:t>
        </w:r>
        <w:r>
          <w:tab/>
          <w:t>22</w:t>
        </w:r>
      </w:hyperlink>
    </w:p>
    <w:p w:rsidR="00ED7168" w:rsidRDefault="003C239E">
      <w:pPr>
        <w:pStyle w:val="BodyText"/>
        <w:tabs>
          <w:tab w:val="right" w:leader="dot" w:pos="9829"/>
        </w:tabs>
        <w:spacing w:before="38"/>
        <w:ind w:left="480"/>
      </w:pPr>
      <w:hyperlink w:anchor="_bookmark49" w:history="1">
        <w:r>
          <w:t>Table 4 - Natural Hazard Place Vulnerability and Maximum</w:t>
        </w:r>
        <w:r>
          <w:rPr>
            <w:spacing w:val="-14"/>
          </w:rPr>
          <w:t xml:space="preserve"> </w:t>
        </w:r>
        <w:r>
          <w:t>Probable</w:t>
        </w:r>
        <w:r>
          <w:rPr>
            <w:spacing w:val="-1"/>
          </w:rPr>
          <w:t xml:space="preserve"> </w:t>
        </w:r>
        <w:r>
          <w:t>Extent</w:t>
        </w:r>
        <w:r>
          <w:tab/>
          <w:t>22</w:t>
        </w:r>
      </w:hyperlink>
    </w:p>
    <w:p w:rsidR="00ED7168" w:rsidRDefault="003C239E">
      <w:pPr>
        <w:pStyle w:val="BodyText"/>
        <w:tabs>
          <w:tab w:val="right" w:leader="dot" w:pos="9829"/>
        </w:tabs>
        <w:spacing w:before="39"/>
        <w:ind w:left="480"/>
      </w:pPr>
      <w:hyperlink w:anchor="_bookmark52" w:history="1">
        <w:r>
          <w:t>Table 5 - Existing</w:t>
        </w:r>
        <w:r>
          <w:rPr>
            <w:spacing w:val="-5"/>
          </w:rPr>
          <w:t xml:space="preserve"> </w:t>
        </w:r>
        <w:r>
          <w:t>Planning</w:t>
        </w:r>
        <w:r>
          <w:rPr>
            <w:spacing w:val="-1"/>
          </w:rPr>
          <w:t xml:space="preserve"> </w:t>
        </w:r>
        <w:r>
          <w:t>Mechanisms</w:t>
        </w:r>
        <w:r>
          <w:tab/>
          <w:t>23</w:t>
        </w:r>
      </w:hyperlink>
    </w:p>
    <w:p w:rsidR="00ED7168" w:rsidRDefault="003C239E">
      <w:pPr>
        <w:pStyle w:val="BodyText"/>
        <w:tabs>
          <w:tab w:val="right" w:leader="dot" w:pos="9829"/>
        </w:tabs>
        <w:spacing w:before="43"/>
        <w:ind w:left="480"/>
      </w:pPr>
      <w:hyperlink w:anchor="_bookmark54" w:history="1">
        <w:r>
          <w:t>Table 6 -</w:t>
        </w:r>
        <w:r>
          <w:rPr>
            <w:spacing w:val="-4"/>
          </w:rPr>
          <w:t xml:space="preserve"> </w:t>
        </w:r>
        <w:r>
          <w:t>Administrative</w:t>
        </w:r>
        <w:r>
          <w:rPr>
            <w:spacing w:val="-1"/>
          </w:rPr>
          <w:t xml:space="preserve"> </w:t>
        </w:r>
        <w:r>
          <w:t>Ca</w:t>
        </w:r>
        <w:r>
          <w:t>pabilities</w:t>
        </w:r>
        <w:r>
          <w:tab/>
          <w:t>25</w:t>
        </w:r>
      </w:hyperlink>
    </w:p>
    <w:p w:rsidR="00ED7168" w:rsidRDefault="003C239E">
      <w:pPr>
        <w:pStyle w:val="BodyText"/>
        <w:tabs>
          <w:tab w:val="right" w:leader="dot" w:pos="9829"/>
        </w:tabs>
        <w:spacing w:before="39"/>
        <w:ind w:left="480"/>
      </w:pPr>
      <w:hyperlink w:anchor="_bookmark55" w:history="1">
        <w:r>
          <w:t>Table 7 -</w:t>
        </w:r>
        <w:r>
          <w:rPr>
            <w:spacing w:val="-4"/>
          </w:rPr>
          <w:t xml:space="preserve"> </w:t>
        </w:r>
        <w:r>
          <w:t>Staffing</w:t>
        </w:r>
        <w:r>
          <w:rPr>
            <w:spacing w:val="-1"/>
          </w:rPr>
          <w:t xml:space="preserve"> </w:t>
        </w:r>
        <w:r>
          <w:t>Capabilities</w:t>
        </w:r>
        <w:r>
          <w:tab/>
          <w:t>26</w:t>
        </w:r>
      </w:hyperlink>
    </w:p>
    <w:p w:rsidR="00ED7168" w:rsidRDefault="003C239E">
      <w:pPr>
        <w:pStyle w:val="BodyText"/>
        <w:tabs>
          <w:tab w:val="right" w:leader="dot" w:pos="9829"/>
        </w:tabs>
        <w:spacing w:before="39"/>
        <w:ind w:left="480"/>
      </w:pPr>
      <w:hyperlink w:anchor="_bookmark57" w:history="1">
        <w:r>
          <w:t>Table 8 - Potential Funding</w:t>
        </w:r>
        <w:r>
          <w:rPr>
            <w:spacing w:val="-6"/>
          </w:rPr>
          <w:t xml:space="preserve"> </w:t>
        </w:r>
        <w:r>
          <w:t>Source</w:t>
        </w:r>
        <w:r>
          <w:rPr>
            <w:spacing w:val="-2"/>
          </w:rPr>
          <w:t xml:space="preserve"> </w:t>
        </w:r>
        <w:r>
          <w:t>Eligibility</w:t>
        </w:r>
        <w:r>
          <w:tab/>
          <w:t>27</w:t>
        </w:r>
      </w:hyperlink>
    </w:p>
    <w:p w:rsidR="00ED7168" w:rsidRDefault="003C239E">
      <w:pPr>
        <w:pStyle w:val="BodyText"/>
        <w:tabs>
          <w:tab w:val="right" w:leader="dot" w:pos="9829"/>
        </w:tabs>
        <w:spacing w:before="43"/>
        <w:ind w:left="480"/>
      </w:pPr>
      <w:hyperlink w:anchor="_bookmark67" w:history="1">
        <w:r>
          <w:t>Table 9 - Plan</w:t>
        </w:r>
        <w:r>
          <w:rPr>
            <w:spacing w:val="-5"/>
          </w:rPr>
          <w:t xml:space="preserve"> </w:t>
        </w:r>
        <w:r>
          <w:t>Update</w:t>
        </w:r>
        <w:r>
          <w:rPr>
            <w:spacing w:val="-1"/>
          </w:rPr>
          <w:t xml:space="preserve"> </w:t>
        </w:r>
        <w:r>
          <w:t>Cycle</w:t>
        </w:r>
        <w:r>
          <w:tab/>
          <w:t>30</w:t>
        </w:r>
      </w:hyperlink>
    </w:p>
    <w:p w:rsidR="00ED7168" w:rsidRDefault="003C239E">
      <w:pPr>
        <w:pStyle w:val="Heading2"/>
        <w:spacing w:before="549"/>
        <w:ind w:left="480"/>
      </w:pPr>
      <w:bookmarkStart w:id="4" w:name="_bookmark3"/>
      <w:bookmarkEnd w:id="4"/>
      <w:r>
        <w:rPr>
          <w:color w:val="365F91"/>
        </w:rPr>
        <w:t>List of Figures</w:t>
      </w:r>
    </w:p>
    <w:p w:rsidR="00ED7168" w:rsidRDefault="003C239E">
      <w:pPr>
        <w:pStyle w:val="BodyText"/>
        <w:tabs>
          <w:tab w:val="right" w:leader="dot" w:pos="9829"/>
        </w:tabs>
        <w:spacing w:before="290"/>
        <w:ind w:left="480"/>
      </w:pPr>
      <w:hyperlink w:anchor="_bookmark31" w:history="1">
        <w:r>
          <w:t>Figure 1 - Earthquake</w:t>
        </w:r>
        <w:r>
          <w:rPr>
            <w:spacing w:val="-5"/>
          </w:rPr>
          <w:t xml:space="preserve"> </w:t>
        </w:r>
        <w:r>
          <w:t>Energy</w:t>
        </w:r>
        <w:r>
          <w:rPr>
            <w:spacing w:val="-1"/>
          </w:rPr>
          <w:t xml:space="preserve"> </w:t>
        </w:r>
        <w:r>
          <w:t>Equivalents</w:t>
        </w:r>
        <w:r>
          <w:tab/>
          <w:t>13</w:t>
        </w:r>
      </w:hyperlink>
    </w:p>
    <w:p w:rsidR="00ED7168" w:rsidRDefault="003C239E">
      <w:pPr>
        <w:pStyle w:val="BodyText"/>
        <w:tabs>
          <w:tab w:val="right" w:leader="dot" w:pos="9829"/>
        </w:tabs>
        <w:spacing w:before="38"/>
        <w:ind w:left="480"/>
      </w:pPr>
      <w:hyperlink w:anchor="_bookmark36" w:history="1">
        <w:r>
          <w:t>Figure 2 -</w:t>
        </w:r>
        <w:r>
          <w:rPr>
            <w:spacing w:val="-4"/>
          </w:rPr>
          <w:t xml:space="preserve"> </w:t>
        </w:r>
        <w:r>
          <w:t>Saffir-Simpson</w:t>
        </w:r>
        <w:r>
          <w:rPr>
            <w:spacing w:val="-1"/>
          </w:rPr>
          <w:t xml:space="preserve"> </w:t>
        </w:r>
        <w:r>
          <w:t>Scale</w:t>
        </w:r>
        <w:r>
          <w:tab/>
          <w:t>17</w:t>
        </w:r>
      </w:hyperlink>
    </w:p>
    <w:p w:rsidR="00ED7168" w:rsidRDefault="003C239E">
      <w:pPr>
        <w:pStyle w:val="BodyText"/>
        <w:tabs>
          <w:tab w:val="right" w:leader="dot" w:pos="9829"/>
        </w:tabs>
        <w:spacing w:before="39"/>
        <w:ind w:left="480"/>
      </w:pPr>
      <w:hyperlink w:anchor="_bookmark40" w:history="1">
        <w:r>
          <w:t>Figure 3 - Enhanced Fujita Scale and</w:t>
        </w:r>
        <w:r>
          <w:rPr>
            <w:spacing w:val="-9"/>
          </w:rPr>
          <w:t xml:space="preserve"> </w:t>
        </w:r>
        <w:r>
          <w:t>Expected</w:t>
        </w:r>
        <w:r>
          <w:rPr>
            <w:spacing w:val="-1"/>
          </w:rPr>
          <w:t xml:space="preserve"> </w:t>
        </w:r>
        <w:r>
          <w:t>Damages</w:t>
        </w:r>
        <w:r>
          <w:tab/>
          <w:t>18</w:t>
        </w:r>
      </w:hyperlink>
    </w:p>
    <w:p w:rsidR="00ED7168" w:rsidRDefault="00ED7168">
      <w:pPr>
        <w:sectPr w:rsidR="00ED7168">
          <w:pgSz w:w="12240" w:h="15840"/>
          <w:pgMar w:top="640" w:right="960" w:bottom="1460" w:left="960" w:header="0" w:footer="1261" w:gutter="0"/>
          <w:cols w:space="720"/>
        </w:sectPr>
      </w:pPr>
    </w:p>
    <w:p w:rsidR="00ED7168" w:rsidRDefault="003C239E">
      <w:pPr>
        <w:spacing w:before="78" w:line="375" w:lineRule="exact"/>
        <w:ind w:left="354"/>
        <w:jc w:val="center"/>
        <w:rPr>
          <w:rFonts w:ascii="Cambria"/>
          <w:sz w:val="32"/>
        </w:rPr>
      </w:pPr>
      <w:r>
        <w:rPr>
          <w:rFonts w:ascii="Cambria"/>
          <w:sz w:val="32"/>
        </w:rPr>
        <w:lastRenderedPageBreak/>
        <w:t>Saluda County E</w:t>
      </w:r>
      <w:r>
        <w:rPr>
          <w:rFonts w:ascii="Cambria"/>
          <w:sz w:val="32"/>
        </w:rPr>
        <w:t>mergency Management Division</w:t>
      </w:r>
    </w:p>
    <w:p w:rsidR="00ED7168" w:rsidRDefault="003C239E">
      <w:pPr>
        <w:tabs>
          <w:tab w:val="left" w:pos="2586"/>
          <w:tab w:val="left" w:pos="9417"/>
        </w:tabs>
        <w:spacing w:line="375" w:lineRule="exact"/>
        <w:jc w:val="center"/>
        <w:rPr>
          <w:rFonts w:ascii="Cambria"/>
          <w:sz w:val="32"/>
        </w:rPr>
      </w:pPr>
      <w:r>
        <w:pict>
          <v:line id="_x0000_s1164" style="position:absolute;left:0;text-align:left;z-index:251682816;mso-position-horizontal-relative:page" from="70.55pt,22.6pt" to="541.45pt,22.6pt" strokecolor="#622423" strokeweight="2.88pt">
            <w10:wrap anchorx="page"/>
          </v:line>
        </w:pict>
      </w:r>
      <w:r>
        <w:rPr>
          <w:rFonts w:ascii="Times New Roman"/>
          <w:sz w:val="32"/>
          <w:u w:val="single" w:color="622423"/>
        </w:rPr>
        <w:t xml:space="preserve"> </w:t>
      </w:r>
      <w:r>
        <w:rPr>
          <w:rFonts w:ascii="Times New Roman"/>
          <w:sz w:val="32"/>
          <w:u w:val="single" w:color="622423"/>
        </w:rPr>
        <w:tab/>
      </w:r>
      <w:r>
        <w:rPr>
          <w:rFonts w:ascii="Cambria"/>
          <w:sz w:val="32"/>
          <w:u w:val="single" w:color="622423"/>
        </w:rPr>
        <w:t>Natural Hazard Mitigation</w:t>
      </w:r>
      <w:r>
        <w:rPr>
          <w:rFonts w:ascii="Cambria"/>
          <w:spacing w:val="-9"/>
          <w:sz w:val="32"/>
          <w:u w:val="single" w:color="622423"/>
        </w:rPr>
        <w:t xml:space="preserve"> </w:t>
      </w:r>
      <w:r>
        <w:rPr>
          <w:rFonts w:ascii="Cambria"/>
          <w:sz w:val="32"/>
          <w:u w:val="single" w:color="622423"/>
        </w:rPr>
        <w:t>Plan</w:t>
      </w:r>
      <w:r>
        <w:rPr>
          <w:rFonts w:ascii="Cambria"/>
          <w:sz w:val="32"/>
          <w:u w:val="single" w:color="622423"/>
        </w:rPr>
        <w:tab/>
      </w:r>
    </w:p>
    <w:p w:rsidR="00ED7168" w:rsidRDefault="003C239E">
      <w:pPr>
        <w:pStyle w:val="Heading2"/>
        <w:spacing w:before="407"/>
        <w:ind w:left="480"/>
      </w:pPr>
      <w:r>
        <w:pict>
          <v:shape id="_x0000_s1163" style="position:absolute;left:0;text-align:left;margin-left:83.8pt;margin-top:107.95pt;width:422.35pt;height:445pt;z-index:-259110912;mso-position-horizontal-relative:page" coordorigin="1676,2159" coordsize="8447,8900" o:spt="100" adj="0,,0" path="m2792,7739r-320,l2396,7759r-73,40l2251,7839r-71,40l2111,7919r-67,80l1697,8339r-12,20l1678,8379r-2,20l1678,8419r8,40l1704,8479r27,40l1768,8559r2417,2420l4224,11019r36,20l4293,11059r99,l4407,11039r325,-320l4794,10659r27,-40l4234,10619,2124,8519r208,-220l2396,8239r66,-40l2529,8159r140,-40l3616,8119r-39,-40l3519,8039r-144,-80l3235,7879r-69,-20l3098,7819r-134,-40l2792,7739xm3616,8119r-724,l3051,8159r69,40l3189,8219r141,80l3403,8359r73,40l3539,8439r63,60l3664,8539r252,240l3976,8839r57,60l4088,8959r52,60l4190,9079r47,60l4281,9179r41,60l4361,9299r53,60l4462,9439r42,80l4540,9599r31,60l4596,9719r22,80l4632,9879r7,80l4637,10019r-11,80l4608,10159r-28,60l4543,10279r-45,80l4444,10399r-210,220l4821,10619r27,-40l4894,10519r38,-80l4963,10379r22,-80l5000,10219r8,-80l5009,10059r-7,-80l4988,9879r-21,-80l4946,9739r-25,-80l4891,9599r-34,-80l4819,9439r-42,-60l4730,9299r-50,-80l4640,9159r-42,-60l4554,9039r-47,-60l4458,8919r-51,-60l4353,8799r-56,-60l4239,8679r-60,-60l4116,8559,3874,8319r-60,-40l3754,8219r-118,-80l3616,8119xm5836,9599r-36,l5812,9619r12,l5836,9599xm5893,9579r-119,l5783,9599r97,l5893,9579xm4067,6299r-130,l3875,6319r-62,l3753,6339r-59,40l3675,6379r-19,20l3635,6419r-21,20l3591,6459r-25,20l3540,6499r-28,20l3186,6839r-12,20l3167,6879r-2,20l3167,6939r8,20l3193,6999r27,40l3256,7079,5766,9579r140,l5920,9559r15,-20l5949,9539r12,-20l5971,9499r8,l5985,9479r6,-20l5994,9459r3,-20l6000,9439r-1,-20l5994,9419r-4,-20l5984,9399r-6,-20l5970,9379,4816,8219r136,-140l4988,8059r38,-20l5066,8019r42,-20l5907,7999r-32,-20l5814,7939r-1290,l3611,7019r172,-180l3812,6819r27,-20l3864,6779r23,-20l3931,6719r22,l3975,6699r781,l4700,6659r-56,-60l4476,6479,4269,6359r-202,-60xm6681,8779r-90,l6603,8799r66,l6681,8779xm5907,7999r-660,l5297,8019r53,20l5404,8059r56,20l5518,8119r60,20l5640,8179r64,40l5770,8259r780,500l6564,8759r14,20l6705,8779r13,-20l6732,8739r15,l6763,8719r15,-20l6790,8679r10,l6807,8659r6,-20l6818,8639r2,-20l6823,8619r-2,-20l6815,8599r-5,-20l6804,8579r-7,-20l6789,8559r-10,-20l6768,8539r-15,-20l6737,8519r-21,-20l6688,8479r-36,-20l6610,8439,5907,7999xm7030,8439r-102,l6941,8459r75,l7030,8439xm5120,5039r-152,l4954,5059r-16,20l4921,5079r-18,20l4886,5119r-15,20l4858,5159r-11,l4838,5179r-8,20l4825,5199r-4,20l4818,5239r-1,l4818,5259r3,l4825,5279r6,l4838,5299r8,20l6850,8339r17,40l6884,8399r16,20l6914,8439r131,l7061,8419r16,-20l7093,8379r14,l7118,8359r9,-20l7135,8339r5,-20l7144,8319r2,-20l7146,8279r-1,l7143,8259r-8,l7130,8239r-6,-20l7117,8219,6591,7439r339,-340l6355,7099,5268,5479r519,l5120,5039xm4756,6699r-562,l4268,6739r61,20l4452,6839r62,60l4578,6959r47,60l4668,7059r39,60l4742,7159r30,60l4796,7259r20,60l4830,7359r8,60l4841,7459r-4,60l4828,7559r-15,40l4790,7639r-30,60l4724,7739r-200,200l5814,7939r-60,-40l5698,7859r-54,-20l5592,7799r-50,-20l5495,7759r-46,-20l5405,7719r-42,l5322,7699r-39,l5246,7679r-106,l5151,7639r7,-60l5161,7519r-1,-60l5154,7399r-10,-60l5129,7279r-19,-60l5085,7159r-30,-60l5020,7039r-41,-60l4932,6899r-52,-60l4821,6779r-65,-80xm2628,7719r-79,20l2709,7739r-81,-20xm8118,7339r-66,l8062,7359r46,l8118,7339xm7788,6799r-559,l8020,7339r122,l8155,7319r15,l8186,7299r18,-20l8221,7259r15,-20l8248,7219r10,l8265,7199r5,-20l8272,7179r-1,-20l8267,7159r-7,-20l8250,7119r-13,l8220,7099r-19,-20l8178,7059r-26,-20l7788,6799xm5787,5479r-518,l6888,6559r-533,540l6930,7099r299,-300l7788,6799,5787,5479xm8565,6879r-47,l8530,6899r25,l8565,6879xm8613,6859r-121,l8500,6879r100,l8613,6859xm6660,3439r-60,l5905,4139r-12,l5886,4159r-2,20l5886,4219r8,20l5912,4279r27,40l5975,4359,8485,6859r141,l8640,6839r14,-20l8668,6819r12,-20l8690,6779r8,l8705,6759r5,-20l8714,6739r3,-20l8720,6719r-2,-20l8712,6699r-5,-20l8702,6679r-6,-20l8689,6659,7560,5519r289,-280l7260,5239,6338,4299r568,-560l6908,3739r,-20l6907,3719r-2,-20l6901,3699r-6,-20l6889,3679r-9,-20l6869,3639r-12,-20l6842,3619r-16,-20l6809,3579r-19,-20l6770,3539r-18,-20l6734,3499r-17,-20l6701,3479r-14,-20l6673,3459r-13,-20xm9958,5479r-25,l9945,5499r13,-20xm10002,5459r-106,l9904,5479r86,l10002,5459xm7940,3099r-403,l9887,5459r142,l10042,5439r14,-20l10070,5419r12,-20l10092,5379r8,l10107,5359r5,-20l10116,5339r3,-20l10122,5319r-1,-20l10116,5299r-5,-20l10106,5279r-7,-20l10091,5259,7940,3099xm7864,4699r-67,l7260,5239r589,l8096,4999r2,-20l8097,4979r-1,-20l8093,4959r-4,-20l8084,4939r-7,-20l8068,4899r-10,l8046,4879r-14,-20l8017,4839r-18,-20l7980,4799r-21,-20l7940,4759r-18,l7906,4739r-15,-20l7877,4719r-13,-20xm5093,5019r-98,l4982,5039r124,l5093,5019xm7921,2159r-48,l6800,3239r-7,l6790,3259r2,l6795,3279r4,l6806,3299r8,20l6823,3319r11,20l6847,3359r15,20l6878,3399r17,20l6914,3439r20,l6952,3459r18,20l6986,3499r16,l7016,3519r13,l7041,3539r31,l7080,3559r11,l7099,3539r438,-440l7940,3099,7741,2899r438,-440l8182,2459r-1,-20l8178,2439r-4,-20l8168,2399r-7,l8152,2379r-11,l8129,2359r-15,-20l8098,2319r-17,-20l8062,2279r-20,-20l8024,2239r-18,l7989,2219r-16,-20l7959,2199r-14,-20l7932,2179r-11,-20xe" fillcolor="red" stroked="f">
            <v:fill opacity="33423f"/>
            <v:stroke joinstyle="round"/>
            <v:formulas/>
            <v:path arrowok="t" o:connecttype="segments"/>
            <w10:wrap anchorx="page"/>
          </v:shape>
        </w:pict>
      </w:r>
      <w:bookmarkStart w:id="5" w:name="_bookmark4"/>
      <w:bookmarkEnd w:id="5"/>
      <w:r>
        <w:rPr>
          <w:color w:val="365F91"/>
        </w:rPr>
        <w:t>Record of Changes</w:t>
      </w:r>
    </w:p>
    <w:p w:rsidR="00ED7168" w:rsidRDefault="00ED7168">
      <w:pPr>
        <w:pStyle w:val="BodyText"/>
        <w:spacing w:before="7"/>
        <w:rPr>
          <w:rFonts w:ascii="Cambria"/>
          <w:b/>
          <w:sz w:val="24"/>
        </w:r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989"/>
        <w:gridCol w:w="1080"/>
        <w:gridCol w:w="6787"/>
      </w:tblGrid>
      <w:tr w:rsidR="00ED7168">
        <w:trPr>
          <w:trHeight w:val="537"/>
        </w:trPr>
        <w:tc>
          <w:tcPr>
            <w:tcW w:w="725" w:type="dxa"/>
            <w:shd w:val="clear" w:color="auto" w:fill="D9D9D9"/>
          </w:tcPr>
          <w:p w:rsidR="00ED7168" w:rsidRDefault="003C239E">
            <w:pPr>
              <w:pStyle w:val="TableParagraph"/>
              <w:spacing w:before="1" w:line="240" w:lineRule="auto"/>
              <w:ind w:left="147"/>
              <w:jc w:val="left"/>
              <w:rPr>
                <w:b/>
                <w:sz w:val="24"/>
              </w:rPr>
            </w:pPr>
            <w:r>
              <w:rPr>
                <w:b/>
                <w:sz w:val="24"/>
              </w:rPr>
              <w:t>Rev.</w:t>
            </w:r>
          </w:p>
        </w:tc>
        <w:tc>
          <w:tcPr>
            <w:tcW w:w="989" w:type="dxa"/>
            <w:shd w:val="clear" w:color="auto" w:fill="D9D9D9"/>
          </w:tcPr>
          <w:p w:rsidR="00ED7168" w:rsidRDefault="003C239E">
            <w:pPr>
              <w:pStyle w:val="TableParagraph"/>
              <w:spacing w:before="1" w:line="240" w:lineRule="auto"/>
              <w:ind w:left="257"/>
              <w:jc w:val="left"/>
              <w:rPr>
                <w:b/>
                <w:sz w:val="24"/>
              </w:rPr>
            </w:pPr>
            <w:r>
              <w:rPr>
                <w:b/>
                <w:sz w:val="24"/>
              </w:rPr>
              <w:t>Date</w:t>
            </w:r>
          </w:p>
        </w:tc>
        <w:tc>
          <w:tcPr>
            <w:tcW w:w="1080" w:type="dxa"/>
            <w:shd w:val="clear" w:color="auto" w:fill="D9D9D9"/>
          </w:tcPr>
          <w:p w:rsidR="00ED7168" w:rsidRDefault="003C239E">
            <w:pPr>
              <w:pStyle w:val="TableParagraph"/>
              <w:spacing w:before="1" w:line="240" w:lineRule="auto"/>
              <w:ind w:left="298"/>
              <w:jc w:val="left"/>
              <w:rPr>
                <w:b/>
                <w:sz w:val="24"/>
              </w:rPr>
            </w:pPr>
            <w:r>
              <w:rPr>
                <w:b/>
                <w:sz w:val="24"/>
              </w:rPr>
              <w:t>Page</w:t>
            </w:r>
          </w:p>
        </w:tc>
        <w:tc>
          <w:tcPr>
            <w:tcW w:w="6787" w:type="dxa"/>
            <w:shd w:val="clear" w:color="auto" w:fill="D9D9D9"/>
          </w:tcPr>
          <w:p w:rsidR="00ED7168" w:rsidRDefault="003C239E">
            <w:pPr>
              <w:pStyle w:val="TableParagraph"/>
              <w:spacing w:before="1" w:line="240" w:lineRule="auto"/>
              <w:ind w:left="3003" w:right="2995"/>
              <w:jc w:val="center"/>
              <w:rPr>
                <w:b/>
                <w:sz w:val="24"/>
              </w:rPr>
            </w:pPr>
            <w:r>
              <w:rPr>
                <w:b/>
                <w:sz w:val="24"/>
              </w:rPr>
              <w:t>Change</w:t>
            </w:r>
          </w:p>
        </w:tc>
      </w:tr>
      <w:tr w:rsidR="00ED7168">
        <w:trPr>
          <w:trHeight w:val="508"/>
        </w:trPr>
        <w:tc>
          <w:tcPr>
            <w:tcW w:w="725" w:type="dxa"/>
          </w:tcPr>
          <w:p w:rsidR="00ED7168" w:rsidRDefault="00ED7168">
            <w:pPr>
              <w:pStyle w:val="TableParagraph"/>
              <w:spacing w:before="0" w:line="240" w:lineRule="auto"/>
              <w:jc w:val="left"/>
              <w:rPr>
                <w:rFonts w:ascii="Times New Roman"/>
                <w:sz w:val="24"/>
              </w:rPr>
            </w:pPr>
          </w:p>
        </w:tc>
        <w:tc>
          <w:tcPr>
            <w:tcW w:w="989" w:type="dxa"/>
          </w:tcPr>
          <w:p w:rsidR="00ED7168" w:rsidRDefault="00ED7168">
            <w:pPr>
              <w:pStyle w:val="TableParagraph"/>
              <w:spacing w:before="0" w:line="240" w:lineRule="auto"/>
              <w:jc w:val="left"/>
              <w:rPr>
                <w:rFonts w:ascii="Times New Roman"/>
                <w:sz w:val="24"/>
              </w:rPr>
            </w:pPr>
          </w:p>
        </w:tc>
        <w:tc>
          <w:tcPr>
            <w:tcW w:w="1080" w:type="dxa"/>
          </w:tcPr>
          <w:p w:rsidR="00ED7168" w:rsidRDefault="00ED7168">
            <w:pPr>
              <w:pStyle w:val="TableParagraph"/>
              <w:spacing w:before="0" w:line="240" w:lineRule="auto"/>
              <w:jc w:val="left"/>
              <w:rPr>
                <w:rFonts w:ascii="Times New Roman"/>
                <w:sz w:val="24"/>
              </w:rPr>
            </w:pPr>
          </w:p>
        </w:tc>
        <w:tc>
          <w:tcPr>
            <w:tcW w:w="6787" w:type="dxa"/>
          </w:tcPr>
          <w:p w:rsidR="00ED7168" w:rsidRDefault="00ED7168">
            <w:pPr>
              <w:pStyle w:val="TableParagraph"/>
              <w:spacing w:before="0" w:line="240" w:lineRule="auto"/>
              <w:jc w:val="left"/>
              <w:rPr>
                <w:rFonts w:ascii="Times New Roman"/>
                <w:sz w:val="24"/>
              </w:rPr>
            </w:pPr>
          </w:p>
        </w:tc>
      </w:tr>
      <w:tr w:rsidR="00ED7168">
        <w:trPr>
          <w:trHeight w:val="508"/>
        </w:trPr>
        <w:tc>
          <w:tcPr>
            <w:tcW w:w="725" w:type="dxa"/>
          </w:tcPr>
          <w:p w:rsidR="00ED7168" w:rsidRDefault="00ED7168">
            <w:pPr>
              <w:pStyle w:val="TableParagraph"/>
              <w:spacing w:before="0" w:line="240" w:lineRule="auto"/>
              <w:jc w:val="left"/>
              <w:rPr>
                <w:rFonts w:ascii="Times New Roman"/>
                <w:sz w:val="24"/>
              </w:rPr>
            </w:pPr>
          </w:p>
        </w:tc>
        <w:tc>
          <w:tcPr>
            <w:tcW w:w="989" w:type="dxa"/>
          </w:tcPr>
          <w:p w:rsidR="00ED7168" w:rsidRDefault="00ED7168">
            <w:pPr>
              <w:pStyle w:val="TableParagraph"/>
              <w:spacing w:before="0" w:line="240" w:lineRule="auto"/>
              <w:jc w:val="left"/>
              <w:rPr>
                <w:rFonts w:ascii="Times New Roman"/>
                <w:sz w:val="24"/>
              </w:rPr>
            </w:pPr>
          </w:p>
        </w:tc>
        <w:tc>
          <w:tcPr>
            <w:tcW w:w="1080" w:type="dxa"/>
          </w:tcPr>
          <w:p w:rsidR="00ED7168" w:rsidRDefault="00ED7168">
            <w:pPr>
              <w:pStyle w:val="TableParagraph"/>
              <w:spacing w:before="0" w:line="240" w:lineRule="auto"/>
              <w:jc w:val="left"/>
              <w:rPr>
                <w:rFonts w:ascii="Times New Roman"/>
                <w:sz w:val="24"/>
              </w:rPr>
            </w:pPr>
          </w:p>
        </w:tc>
        <w:tc>
          <w:tcPr>
            <w:tcW w:w="6787" w:type="dxa"/>
          </w:tcPr>
          <w:p w:rsidR="00ED7168" w:rsidRDefault="00ED7168">
            <w:pPr>
              <w:pStyle w:val="TableParagraph"/>
              <w:spacing w:before="0" w:line="240" w:lineRule="auto"/>
              <w:jc w:val="left"/>
              <w:rPr>
                <w:rFonts w:ascii="Times New Roman"/>
                <w:sz w:val="24"/>
              </w:rPr>
            </w:pPr>
          </w:p>
        </w:tc>
      </w:tr>
      <w:tr w:rsidR="00ED7168">
        <w:trPr>
          <w:trHeight w:val="508"/>
        </w:trPr>
        <w:tc>
          <w:tcPr>
            <w:tcW w:w="725" w:type="dxa"/>
          </w:tcPr>
          <w:p w:rsidR="00ED7168" w:rsidRDefault="00ED7168">
            <w:pPr>
              <w:pStyle w:val="TableParagraph"/>
              <w:spacing w:before="0" w:line="240" w:lineRule="auto"/>
              <w:jc w:val="left"/>
              <w:rPr>
                <w:rFonts w:ascii="Times New Roman"/>
                <w:sz w:val="24"/>
              </w:rPr>
            </w:pPr>
          </w:p>
        </w:tc>
        <w:tc>
          <w:tcPr>
            <w:tcW w:w="989" w:type="dxa"/>
          </w:tcPr>
          <w:p w:rsidR="00ED7168" w:rsidRDefault="00ED7168">
            <w:pPr>
              <w:pStyle w:val="TableParagraph"/>
              <w:spacing w:before="0" w:line="240" w:lineRule="auto"/>
              <w:jc w:val="left"/>
              <w:rPr>
                <w:rFonts w:ascii="Times New Roman"/>
                <w:sz w:val="24"/>
              </w:rPr>
            </w:pPr>
          </w:p>
        </w:tc>
        <w:tc>
          <w:tcPr>
            <w:tcW w:w="1080" w:type="dxa"/>
          </w:tcPr>
          <w:p w:rsidR="00ED7168" w:rsidRDefault="00ED7168">
            <w:pPr>
              <w:pStyle w:val="TableParagraph"/>
              <w:spacing w:before="0" w:line="240" w:lineRule="auto"/>
              <w:jc w:val="left"/>
              <w:rPr>
                <w:rFonts w:ascii="Times New Roman"/>
                <w:sz w:val="24"/>
              </w:rPr>
            </w:pPr>
          </w:p>
        </w:tc>
        <w:tc>
          <w:tcPr>
            <w:tcW w:w="6787" w:type="dxa"/>
          </w:tcPr>
          <w:p w:rsidR="00ED7168" w:rsidRDefault="00ED7168">
            <w:pPr>
              <w:pStyle w:val="TableParagraph"/>
              <w:spacing w:before="0" w:line="240" w:lineRule="auto"/>
              <w:jc w:val="left"/>
              <w:rPr>
                <w:rFonts w:ascii="Times New Roman"/>
                <w:sz w:val="24"/>
              </w:rPr>
            </w:pPr>
          </w:p>
        </w:tc>
      </w:tr>
      <w:tr w:rsidR="00ED7168">
        <w:trPr>
          <w:trHeight w:val="508"/>
        </w:trPr>
        <w:tc>
          <w:tcPr>
            <w:tcW w:w="725" w:type="dxa"/>
          </w:tcPr>
          <w:p w:rsidR="00ED7168" w:rsidRDefault="00ED7168">
            <w:pPr>
              <w:pStyle w:val="TableParagraph"/>
              <w:spacing w:before="0" w:line="240" w:lineRule="auto"/>
              <w:jc w:val="left"/>
              <w:rPr>
                <w:rFonts w:ascii="Times New Roman"/>
                <w:sz w:val="24"/>
              </w:rPr>
            </w:pPr>
          </w:p>
        </w:tc>
        <w:tc>
          <w:tcPr>
            <w:tcW w:w="989" w:type="dxa"/>
          </w:tcPr>
          <w:p w:rsidR="00ED7168" w:rsidRDefault="00ED7168">
            <w:pPr>
              <w:pStyle w:val="TableParagraph"/>
              <w:spacing w:before="0" w:line="240" w:lineRule="auto"/>
              <w:jc w:val="left"/>
              <w:rPr>
                <w:rFonts w:ascii="Times New Roman"/>
                <w:sz w:val="24"/>
              </w:rPr>
            </w:pPr>
          </w:p>
        </w:tc>
        <w:tc>
          <w:tcPr>
            <w:tcW w:w="1080" w:type="dxa"/>
          </w:tcPr>
          <w:p w:rsidR="00ED7168" w:rsidRDefault="00ED7168">
            <w:pPr>
              <w:pStyle w:val="TableParagraph"/>
              <w:spacing w:before="0" w:line="240" w:lineRule="auto"/>
              <w:jc w:val="left"/>
              <w:rPr>
                <w:rFonts w:ascii="Times New Roman"/>
                <w:sz w:val="24"/>
              </w:rPr>
            </w:pPr>
          </w:p>
        </w:tc>
        <w:tc>
          <w:tcPr>
            <w:tcW w:w="6787" w:type="dxa"/>
          </w:tcPr>
          <w:p w:rsidR="00ED7168" w:rsidRDefault="00ED7168">
            <w:pPr>
              <w:pStyle w:val="TableParagraph"/>
              <w:spacing w:before="0" w:line="240" w:lineRule="auto"/>
              <w:jc w:val="left"/>
              <w:rPr>
                <w:rFonts w:ascii="Times New Roman"/>
                <w:sz w:val="24"/>
              </w:rPr>
            </w:pPr>
          </w:p>
        </w:tc>
      </w:tr>
      <w:tr w:rsidR="00ED7168">
        <w:trPr>
          <w:trHeight w:val="508"/>
        </w:trPr>
        <w:tc>
          <w:tcPr>
            <w:tcW w:w="725" w:type="dxa"/>
          </w:tcPr>
          <w:p w:rsidR="00ED7168" w:rsidRDefault="00ED7168">
            <w:pPr>
              <w:pStyle w:val="TableParagraph"/>
              <w:spacing w:before="0" w:line="240" w:lineRule="auto"/>
              <w:jc w:val="left"/>
              <w:rPr>
                <w:rFonts w:ascii="Times New Roman"/>
                <w:sz w:val="24"/>
              </w:rPr>
            </w:pPr>
          </w:p>
        </w:tc>
        <w:tc>
          <w:tcPr>
            <w:tcW w:w="989" w:type="dxa"/>
          </w:tcPr>
          <w:p w:rsidR="00ED7168" w:rsidRDefault="00ED7168">
            <w:pPr>
              <w:pStyle w:val="TableParagraph"/>
              <w:spacing w:before="0" w:line="240" w:lineRule="auto"/>
              <w:jc w:val="left"/>
              <w:rPr>
                <w:rFonts w:ascii="Times New Roman"/>
                <w:sz w:val="24"/>
              </w:rPr>
            </w:pPr>
          </w:p>
        </w:tc>
        <w:tc>
          <w:tcPr>
            <w:tcW w:w="1080" w:type="dxa"/>
          </w:tcPr>
          <w:p w:rsidR="00ED7168" w:rsidRDefault="00ED7168">
            <w:pPr>
              <w:pStyle w:val="TableParagraph"/>
              <w:spacing w:before="0" w:line="240" w:lineRule="auto"/>
              <w:jc w:val="left"/>
              <w:rPr>
                <w:rFonts w:ascii="Times New Roman"/>
                <w:sz w:val="24"/>
              </w:rPr>
            </w:pPr>
          </w:p>
        </w:tc>
        <w:tc>
          <w:tcPr>
            <w:tcW w:w="6787" w:type="dxa"/>
          </w:tcPr>
          <w:p w:rsidR="00ED7168" w:rsidRDefault="00ED7168">
            <w:pPr>
              <w:pStyle w:val="TableParagraph"/>
              <w:spacing w:before="0" w:line="240" w:lineRule="auto"/>
              <w:jc w:val="left"/>
              <w:rPr>
                <w:rFonts w:ascii="Times New Roman"/>
                <w:sz w:val="24"/>
              </w:rPr>
            </w:pPr>
          </w:p>
        </w:tc>
      </w:tr>
      <w:tr w:rsidR="00ED7168">
        <w:trPr>
          <w:trHeight w:val="508"/>
        </w:trPr>
        <w:tc>
          <w:tcPr>
            <w:tcW w:w="725" w:type="dxa"/>
          </w:tcPr>
          <w:p w:rsidR="00ED7168" w:rsidRDefault="00ED7168">
            <w:pPr>
              <w:pStyle w:val="TableParagraph"/>
              <w:spacing w:before="0" w:line="240" w:lineRule="auto"/>
              <w:jc w:val="left"/>
              <w:rPr>
                <w:rFonts w:ascii="Times New Roman"/>
                <w:sz w:val="24"/>
              </w:rPr>
            </w:pPr>
          </w:p>
        </w:tc>
        <w:tc>
          <w:tcPr>
            <w:tcW w:w="989" w:type="dxa"/>
          </w:tcPr>
          <w:p w:rsidR="00ED7168" w:rsidRDefault="00ED7168">
            <w:pPr>
              <w:pStyle w:val="TableParagraph"/>
              <w:spacing w:before="0" w:line="240" w:lineRule="auto"/>
              <w:jc w:val="left"/>
              <w:rPr>
                <w:rFonts w:ascii="Times New Roman"/>
                <w:sz w:val="24"/>
              </w:rPr>
            </w:pPr>
          </w:p>
        </w:tc>
        <w:tc>
          <w:tcPr>
            <w:tcW w:w="1080" w:type="dxa"/>
          </w:tcPr>
          <w:p w:rsidR="00ED7168" w:rsidRDefault="00ED7168">
            <w:pPr>
              <w:pStyle w:val="TableParagraph"/>
              <w:spacing w:before="0" w:line="240" w:lineRule="auto"/>
              <w:jc w:val="left"/>
              <w:rPr>
                <w:rFonts w:ascii="Times New Roman"/>
                <w:sz w:val="24"/>
              </w:rPr>
            </w:pPr>
          </w:p>
        </w:tc>
        <w:tc>
          <w:tcPr>
            <w:tcW w:w="6787" w:type="dxa"/>
          </w:tcPr>
          <w:p w:rsidR="00ED7168" w:rsidRDefault="00ED7168">
            <w:pPr>
              <w:pStyle w:val="TableParagraph"/>
              <w:spacing w:before="0" w:line="240" w:lineRule="auto"/>
              <w:jc w:val="left"/>
              <w:rPr>
                <w:rFonts w:ascii="Times New Roman"/>
                <w:sz w:val="24"/>
              </w:rPr>
            </w:pPr>
          </w:p>
        </w:tc>
      </w:tr>
      <w:tr w:rsidR="00ED7168">
        <w:trPr>
          <w:trHeight w:val="508"/>
        </w:trPr>
        <w:tc>
          <w:tcPr>
            <w:tcW w:w="725" w:type="dxa"/>
          </w:tcPr>
          <w:p w:rsidR="00ED7168" w:rsidRDefault="00ED7168">
            <w:pPr>
              <w:pStyle w:val="TableParagraph"/>
              <w:spacing w:before="0" w:line="240" w:lineRule="auto"/>
              <w:jc w:val="left"/>
              <w:rPr>
                <w:rFonts w:ascii="Times New Roman"/>
                <w:sz w:val="24"/>
              </w:rPr>
            </w:pPr>
          </w:p>
        </w:tc>
        <w:tc>
          <w:tcPr>
            <w:tcW w:w="989" w:type="dxa"/>
          </w:tcPr>
          <w:p w:rsidR="00ED7168" w:rsidRDefault="00ED7168">
            <w:pPr>
              <w:pStyle w:val="TableParagraph"/>
              <w:spacing w:before="0" w:line="240" w:lineRule="auto"/>
              <w:jc w:val="left"/>
              <w:rPr>
                <w:rFonts w:ascii="Times New Roman"/>
                <w:sz w:val="24"/>
              </w:rPr>
            </w:pPr>
          </w:p>
        </w:tc>
        <w:tc>
          <w:tcPr>
            <w:tcW w:w="1080" w:type="dxa"/>
          </w:tcPr>
          <w:p w:rsidR="00ED7168" w:rsidRDefault="00ED7168">
            <w:pPr>
              <w:pStyle w:val="TableParagraph"/>
              <w:spacing w:before="0" w:line="240" w:lineRule="auto"/>
              <w:jc w:val="left"/>
              <w:rPr>
                <w:rFonts w:ascii="Times New Roman"/>
                <w:sz w:val="24"/>
              </w:rPr>
            </w:pPr>
          </w:p>
        </w:tc>
        <w:tc>
          <w:tcPr>
            <w:tcW w:w="6787" w:type="dxa"/>
          </w:tcPr>
          <w:p w:rsidR="00ED7168" w:rsidRDefault="00ED7168">
            <w:pPr>
              <w:pStyle w:val="TableParagraph"/>
              <w:spacing w:before="0" w:line="240" w:lineRule="auto"/>
              <w:jc w:val="left"/>
              <w:rPr>
                <w:rFonts w:ascii="Times New Roman"/>
                <w:sz w:val="24"/>
              </w:rPr>
            </w:pPr>
          </w:p>
        </w:tc>
      </w:tr>
      <w:tr w:rsidR="00ED7168">
        <w:trPr>
          <w:trHeight w:val="508"/>
        </w:trPr>
        <w:tc>
          <w:tcPr>
            <w:tcW w:w="725" w:type="dxa"/>
          </w:tcPr>
          <w:p w:rsidR="00ED7168" w:rsidRDefault="00ED7168">
            <w:pPr>
              <w:pStyle w:val="TableParagraph"/>
              <w:spacing w:before="0" w:line="240" w:lineRule="auto"/>
              <w:jc w:val="left"/>
              <w:rPr>
                <w:rFonts w:ascii="Times New Roman"/>
                <w:sz w:val="24"/>
              </w:rPr>
            </w:pPr>
          </w:p>
        </w:tc>
        <w:tc>
          <w:tcPr>
            <w:tcW w:w="989" w:type="dxa"/>
          </w:tcPr>
          <w:p w:rsidR="00ED7168" w:rsidRDefault="00ED7168">
            <w:pPr>
              <w:pStyle w:val="TableParagraph"/>
              <w:spacing w:before="0" w:line="240" w:lineRule="auto"/>
              <w:jc w:val="left"/>
              <w:rPr>
                <w:rFonts w:ascii="Times New Roman"/>
                <w:sz w:val="24"/>
              </w:rPr>
            </w:pPr>
          </w:p>
        </w:tc>
        <w:tc>
          <w:tcPr>
            <w:tcW w:w="1080" w:type="dxa"/>
          </w:tcPr>
          <w:p w:rsidR="00ED7168" w:rsidRDefault="00ED7168">
            <w:pPr>
              <w:pStyle w:val="TableParagraph"/>
              <w:spacing w:before="0" w:line="240" w:lineRule="auto"/>
              <w:jc w:val="left"/>
              <w:rPr>
                <w:rFonts w:ascii="Times New Roman"/>
                <w:sz w:val="24"/>
              </w:rPr>
            </w:pPr>
          </w:p>
        </w:tc>
        <w:tc>
          <w:tcPr>
            <w:tcW w:w="6787" w:type="dxa"/>
          </w:tcPr>
          <w:p w:rsidR="00ED7168" w:rsidRDefault="00ED7168">
            <w:pPr>
              <w:pStyle w:val="TableParagraph"/>
              <w:spacing w:before="0" w:line="240" w:lineRule="auto"/>
              <w:jc w:val="left"/>
              <w:rPr>
                <w:rFonts w:ascii="Times New Roman"/>
                <w:sz w:val="24"/>
              </w:rPr>
            </w:pPr>
          </w:p>
        </w:tc>
      </w:tr>
      <w:tr w:rsidR="00ED7168">
        <w:trPr>
          <w:trHeight w:val="508"/>
        </w:trPr>
        <w:tc>
          <w:tcPr>
            <w:tcW w:w="725" w:type="dxa"/>
          </w:tcPr>
          <w:p w:rsidR="00ED7168" w:rsidRDefault="00ED7168">
            <w:pPr>
              <w:pStyle w:val="TableParagraph"/>
              <w:spacing w:before="0" w:line="240" w:lineRule="auto"/>
              <w:jc w:val="left"/>
              <w:rPr>
                <w:rFonts w:ascii="Times New Roman"/>
                <w:sz w:val="24"/>
              </w:rPr>
            </w:pPr>
          </w:p>
        </w:tc>
        <w:tc>
          <w:tcPr>
            <w:tcW w:w="989" w:type="dxa"/>
          </w:tcPr>
          <w:p w:rsidR="00ED7168" w:rsidRDefault="00ED7168">
            <w:pPr>
              <w:pStyle w:val="TableParagraph"/>
              <w:spacing w:before="0" w:line="240" w:lineRule="auto"/>
              <w:jc w:val="left"/>
              <w:rPr>
                <w:rFonts w:ascii="Times New Roman"/>
                <w:sz w:val="24"/>
              </w:rPr>
            </w:pPr>
          </w:p>
        </w:tc>
        <w:tc>
          <w:tcPr>
            <w:tcW w:w="1080" w:type="dxa"/>
          </w:tcPr>
          <w:p w:rsidR="00ED7168" w:rsidRDefault="00ED7168">
            <w:pPr>
              <w:pStyle w:val="TableParagraph"/>
              <w:spacing w:before="0" w:line="240" w:lineRule="auto"/>
              <w:jc w:val="left"/>
              <w:rPr>
                <w:rFonts w:ascii="Times New Roman"/>
                <w:sz w:val="24"/>
              </w:rPr>
            </w:pPr>
          </w:p>
        </w:tc>
        <w:tc>
          <w:tcPr>
            <w:tcW w:w="6787" w:type="dxa"/>
          </w:tcPr>
          <w:p w:rsidR="00ED7168" w:rsidRDefault="00ED7168">
            <w:pPr>
              <w:pStyle w:val="TableParagraph"/>
              <w:spacing w:before="0" w:line="240" w:lineRule="auto"/>
              <w:jc w:val="left"/>
              <w:rPr>
                <w:rFonts w:ascii="Times New Roman"/>
                <w:sz w:val="24"/>
              </w:rPr>
            </w:pPr>
          </w:p>
        </w:tc>
      </w:tr>
      <w:tr w:rsidR="00ED7168">
        <w:trPr>
          <w:trHeight w:val="508"/>
        </w:trPr>
        <w:tc>
          <w:tcPr>
            <w:tcW w:w="725" w:type="dxa"/>
          </w:tcPr>
          <w:p w:rsidR="00ED7168" w:rsidRDefault="00ED7168">
            <w:pPr>
              <w:pStyle w:val="TableParagraph"/>
              <w:spacing w:before="0" w:line="240" w:lineRule="auto"/>
              <w:jc w:val="left"/>
              <w:rPr>
                <w:rFonts w:ascii="Times New Roman"/>
                <w:sz w:val="24"/>
              </w:rPr>
            </w:pPr>
          </w:p>
        </w:tc>
        <w:tc>
          <w:tcPr>
            <w:tcW w:w="989" w:type="dxa"/>
          </w:tcPr>
          <w:p w:rsidR="00ED7168" w:rsidRDefault="00ED7168">
            <w:pPr>
              <w:pStyle w:val="TableParagraph"/>
              <w:spacing w:before="0" w:line="240" w:lineRule="auto"/>
              <w:jc w:val="left"/>
              <w:rPr>
                <w:rFonts w:ascii="Times New Roman"/>
                <w:sz w:val="24"/>
              </w:rPr>
            </w:pPr>
          </w:p>
        </w:tc>
        <w:tc>
          <w:tcPr>
            <w:tcW w:w="1080" w:type="dxa"/>
          </w:tcPr>
          <w:p w:rsidR="00ED7168" w:rsidRDefault="00ED7168">
            <w:pPr>
              <w:pStyle w:val="TableParagraph"/>
              <w:spacing w:before="0" w:line="240" w:lineRule="auto"/>
              <w:jc w:val="left"/>
              <w:rPr>
                <w:rFonts w:ascii="Times New Roman"/>
                <w:sz w:val="24"/>
              </w:rPr>
            </w:pPr>
          </w:p>
        </w:tc>
        <w:tc>
          <w:tcPr>
            <w:tcW w:w="6787" w:type="dxa"/>
          </w:tcPr>
          <w:p w:rsidR="00ED7168" w:rsidRDefault="00ED7168">
            <w:pPr>
              <w:pStyle w:val="TableParagraph"/>
              <w:spacing w:before="0" w:line="240" w:lineRule="auto"/>
              <w:jc w:val="left"/>
              <w:rPr>
                <w:rFonts w:ascii="Times New Roman"/>
                <w:sz w:val="24"/>
              </w:rPr>
            </w:pPr>
          </w:p>
        </w:tc>
      </w:tr>
      <w:tr w:rsidR="00ED7168">
        <w:trPr>
          <w:trHeight w:val="513"/>
        </w:trPr>
        <w:tc>
          <w:tcPr>
            <w:tcW w:w="725" w:type="dxa"/>
          </w:tcPr>
          <w:p w:rsidR="00ED7168" w:rsidRDefault="00ED7168">
            <w:pPr>
              <w:pStyle w:val="TableParagraph"/>
              <w:spacing w:before="0" w:line="240" w:lineRule="auto"/>
              <w:jc w:val="left"/>
              <w:rPr>
                <w:rFonts w:ascii="Times New Roman"/>
                <w:sz w:val="24"/>
              </w:rPr>
            </w:pPr>
          </w:p>
        </w:tc>
        <w:tc>
          <w:tcPr>
            <w:tcW w:w="989" w:type="dxa"/>
          </w:tcPr>
          <w:p w:rsidR="00ED7168" w:rsidRDefault="00ED7168">
            <w:pPr>
              <w:pStyle w:val="TableParagraph"/>
              <w:spacing w:before="0" w:line="240" w:lineRule="auto"/>
              <w:jc w:val="left"/>
              <w:rPr>
                <w:rFonts w:ascii="Times New Roman"/>
                <w:sz w:val="24"/>
              </w:rPr>
            </w:pPr>
          </w:p>
        </w:tc>
        <w:tc>
          <w:tcPr>
            <w:tcW w:w="1080" w:type="dxa"/>
          </w:tcPr>
          <w:p w:rsidR="00ED7168" w:rsidRDefault="00ED7168">
            <w:pPr>
              <w:pStyle w:val="TableParagraph"/>
              <w:spacing w:before="0" w:line="240" w:lineRule="auto"/>
              <w:jc w:val="left"/>
              <w:rPr>
                <w:rFonts w:ascii="Times New Roman"/>
                <w:sz w:val="24"/>
              </w:rPr>
            </w:pPr>
          </w:p>
        </w:tc>
        <w:tc>
          <w:tcPr>
            <w:tcW w:w="6787" w:type="dxa"/>
          </w:tcPr>
          <w:p w:rsidR="00ED7168" w:rsidRDefault="00ED7168">
            <w:pPr>
              <w:pStyle w:val="TableParagraph"/>
              <w:spacing w:before="0" w:line="240" w:lineRule="auto"/>
              <w:jc w:val="left"/>
              <w:rPr>
                <w:rFonts w:ascii="Times New Roman"/>
                <w:sz w:val="24"/>
              </w:rPr>
            </w:pPr>
          </w:p>
        </w:tc>
      </w:tr>
      <w:tr w:rsidR="00ED7168">
        <w:trPr>
          <w:trHeight w:val="508"/>
        </w:trPr>
        <w:tc>
          <w:tcPr>
            <w:tcW w:w="725" w:type="dxa"/>
          </w:tcPr>
          <w:p w:rsidR="00ED7168" w:rsidRDefault="00ED7168">
            <w:pPr>
              <w:pStyle w:val="TableParagraph"/>
              <w:spacing w:before="0" w:line="240" w:lineRule="auto"/>
              <w:jc w:val="left"/>
              <w:rPr>
                <w:rFonts w:ascii="Times New Roman"/>
                <w:sz w:val="24"/>
              </w:rPr>
            </w:pPr>
          </w:p>
        </w:tc>
        <w:tc>
          <w:tcPr>
            <w:tcW w:w="989" w:type="dxa"/>
          </w:tcPr>
          <w:p w:rsidR="00ED7168" w:rsidRDefault="00ED7168">
            <w:pPr>
              <w:pStyle w:val="TableParagraph"/>
              <w:spacing w:before="0" w:line="240" w:lineRule="auto"/>
              <w:jc w:val="left"/>
              <w:rPr>
                <w:rFonts w:ascii="Times New Roman"/>
                <w:sz w:val="24"/>
              </w:rPr>
            </w:pPr>
          </w:p>
        </w:tc>
        <w:tc>
          <w:tcPr>
            <w:tcW w:w="1080" w:type="dxa"/>
          </w:tcPr>
          <w:p w:rsidR="00ED7168" w:rsidRDefault="00ED7168">
            <w:pPr>
              <w:pStyle w:val="TableParagraph"/>
              <w:spacing w:before="0" w:line="240" w:lineRule="auto"/>
              <w:jc w:val="left"/>
              <w:rPr>
                <w:rFonts w:ascii="Times New Roman"/>
                <w:sz w:val="24"/>
              </w:rPr>
            </w:pPr>
          </w:p>
        </w:tc>
        <w:tc>
          <w:tcPr>
            <w:tcW w:w="6787" w:type="dxa"/>
          </w:tcPr>
          <w:p w:rsidR="00ED7168" w:rsidRDefault="00ED7168">
            <w:pPr>
              <w:pStyle w:val="TableParagraph"/>
              <w:spacing w:before="0" w:line="240" w:lineRule="auto"/>
              <w:jc w:val="left"/>
              <w:rPr>
                <w:rFonts w:ascii="Times New Roman"/>
                <w:sz w:val="24"/>
              </w:rPr>
            </w:pPr>
          </w:p>
        </w:tc>
      </w:tr>
      <w:tr w:rsidR="00ED7168">
        <w:trPr>
          <w:trHeight w:val="508"/>
        </w:trPr>
        <w:tc>
          <w:tcPr>
            <w:tcW w:w="725" w:type="dxa"/>
          </w:tcPr>
          <w:p w:rsidR="00ED7168" w:rsidRDefault="00ED7168">
            <w:pPr>
              <w:pStyle w:val="TableParagraph"/>
              <w:spacing w:before="0" w:line="240" w:lineRule="auto"/>
              <w:jc w:val="left"/>
              <w:rPr>
                <w:rFonts w:ascii="Times New Roman"/>
                <w:sz w:val="24"/>
              </w:rPr>
            </w:pPr>
          </w:p>
        </w:tc>
        <w:tc>
          <w:tcPr>
            <w:tcW w:w="989" w:type="dxa"/>
          </w:tcPr>
          <w:p w:rsidR="00ED7168" w:rsidRDefault="00ED7168">
            <w:pPr>
              <w:pStyle w:val="TableParagraph"/>
              <w:spacing w:before="0" w:line="240" w:lineRule="auto"/>
              <w:jc w:val="left"/>
              <w:rPr>
                <w:rFonts w:ascii="Times New Roman"/>
                <w:sz w:val="24"/>
              </w:rPr>
            </w:pPr>
          </w:p>
        </w:tc>
        <w:tc>
          <w:tcPr>
            <w:tcW w:w="1080" w:type="dxa"/>
          </w:tcPr>
          <w:p w:rsidR="00ED7168" w:rsidRDefault="00ED7168">
            <w:pPr>
              <w:pStyle w:val="TableParagraph"/>
              <w:spacing w:before="0" w:line="240" w:lineRule="auto"/>
              <w:jc w:val="left"/>
              <w:rPr>
                <w:rFonts w:ascii="Times New Roman"/>
                <w:sz w:val="24"/>
              </w:rPr>
            </w:pPr>
          </w:p>
        </w:tc>
        <w:tc>
          <w:tcPr>
            <w:tcW w:w="6787" w:type="dxa"/>
          </w:tcPr>
          <w:p w:rsidR="00ED7168" w:rsidRDefault="00ED7168">
            <w:pPr>
              <w:pStyle w:val="TableParagraph"/>
              <w:spacing w:before="0" w:line="240" w:lineRule="auto"/>
              <w:jc w:val="left"/>
              <w:rPr>
                <w:rFonts w:ascii="Times New Roman"/>
                <w:sz w:val="24"/>
              </w:rPr>
            </w:pPr>
          </w:p>
        </w:tc>
      </w:tr>
      <w:tr w:rsidR="00ED7168">
        <w:trPr>
          <w:trHeight w:val="508"/>
        </w:trPr>
        <w:tc>
          <w:tcPr>
            <w:tcW w:w="725" w:type="dxa"/>
          </w:tcPr>
          <w:p w:rsidR="00ED7168" w:rsidRDefault="00ED7168">
            <w:pPr>
              <w:pStyle w:val="TableParagraph"/>
              <w:spacing w:before="0" w:line="240" w:lineRule="auto"/>
              <w:jc w:val="left"/>
              <w:rPr>
                <w:rFonts w:ascii="Times New Roman"/>
                <w:sz w:val="24"/>
              </w:rPr>
            </w:pPr>
          </w:p>
        </w:tc>
        <w:tc>
          <w:tcPr>
            <w:tcW w:w="989" w:type="dxa"/>
          </w:tcPr>
          <w:p w:rsidR="00ED7168" w:rsidRDefault="00ED7168">
            <w:pPr>
              <w:pStyle w:val="TableParagraph"/>
              <w:spacing w:before="0" w:line="240" w:lineRule="auto"/>
              <w:jc w:val="left"/>
              <w:rPr>
                <w:rFonts w:ascii="Times New Roman"/>
                <w:sz w:val="24"/>
              </w:rPr>
            </w:pPr>
          </w:p>
        </w:tc>
        <w:tc>
          <w:tcPr>
            <w:tcW w:w="1080" w:type="dxa"/>
          </w:tcPr>
          <w:p w:rsidR="00ED7168" w:rsidRDefault="00ED7168">
            <w:pPr>
              <w:pStyle w:val="TableParagraph"/>
              <w:spacing w:before="0" w:line="240" w:lineRule="auto"/>
              <w:jc w:val="left"/>
              <w:rPr>
                <w:rFonts w:ascii="Times New Roman"/>
                <w:sz w:val="24"/>
              </w:rPr>
            </w:pPr>
          </w:p>
        </w:tc>
        <w:tc>
          <w:tcPr>
            <w:tcW w:w="6787" w:type="dxa"/>
          </w:tcPr>
          <w:p w:rsidR="00ED7168" w:rsidRDefault="00ED7168">
            <w:pPr>
              <w:pStyle w:val="TableParagraph"/>
              <w:spacing w:before="0" w:line="240" w:lineRule="auto"/>
              <w:jc w:val="left"/>
              <w:rPr>
                <w:rFonts w:ascii="Times New Roman"/>
                <w:sz w:val="24"/>
              </w:rPr>
            </w:pPr>
          </w:p>
        </w:tc>
      </w:tr>
      <w:tr w:rsidR="00ED7168">
        <w:trPr>
          <w:trHeight w:val="508"/>
        </w:trPr>
        <w:tc>
          <w:tcPr>
            <w:tcW w:w="725" w:type="dxa"/>
          </w:tcPr>
          <w:p w:rsidR="00ED7168" w:rsidRDefault="00ED7168">
            <w:pPr>
              <w:pStyle w:val="TableParagraph"/>
              <w:spacing w:before="0" w:line="240" w:lineRule="auto"/>
              <w:jc w:val="left"/>
              <w:rPr>
                <w:rFonts w:ascii="Times New Roman"/>
                <w:sz w:val="24"/>
              </w:rPr>
            </w:pPr>
          </w:p>
        </w:tc>
        <w:tc>
          <w:tcPr>
            <w:tcW w:w="989" w:type="dxa"/>
          </w:tcPr>
          <w:p w:rsidR="00ED7168" w:rsidRDefault="00ED7168">
            <w:pPr>
              <w:pStyle w:val="TableParagraph"/>
              <w:spacing w:before="0" w:line="240" w:lineRule="auto"/>
              <w:jc w:val="left"/>
              <w:rPr>
                <w:rFonts w:ascii="Times New Roman"/>
                <w:sz w:val="24"/>
              </w:rPr>
            </w:pPr>
          </w:p>
        </w:tc>
        <w:tc>
          <w:tcPr>
            <w:tcW w:w="1080" w:type="dxa"/>
          </w:tcPr>
          <w:p w:rsidR="00ED7168" w:rsidRDefault="00ED7168">
            <w:pPr>
              <w:pStyle w:val="TableParagraph"/>
              <w:spacing w:before="0" w:line="240" w:lineRule="auto"/>
              <w:jc w:val="left"/>
              <w:rPr>
                <w:rFonts w:ascii="Times New Roman"/>
                <w:sz w:val="24"/>
              </w:rPr>
            </w:pPr>
          </w:p>
        </w:tc>
        <w:tc>
          <w:tcPr>
            <w:tcW w:w="6787" w:type="dxa"/>
          </w:tcPr>
          <w:p w:rsidR="00ED7168" w:rsidRDefault="00ED7168">
            <w:pPr>
              <w:pStyle w:val="TableParagraph"/>
              <w:spacing w:before="0" w:line="240" w:lineRule="auto"/>
              <w:jc w:val="left"/>
              <w:rPr>
                <w:rFonts w:ascii="Times New Roman"/>
                <w:sz w:val="24"/>
              </w:rPr>
            </w:pPr>
          </w:p>
        </w:tc>
      </w:tr>
      <w:tr w:rsidR="00ED7168">
        <w:trPr>
          <w:trHeight w:val="508"/>
        </w:trPr>
        <w:tc>
          <w:tcPr>
            <w:tcW w:w="725" w:type="dxa"/>
          </w:tcPr>
          <w:p w:rsidR="00ED7168" w:rsidRDefault="00ED7168">
            <w:pPr>
              <w:pStyle w:val="TableParagraph"/>
              <w:spacing w:before="0" w:line="240" w:lineRule="auto"/>
              <w:jc w:val="left"/>
              <w:rPr>
                <w:rFonts w:ascii="Times New Roman"/>
                <w:sz w:val="24"/>
              </w:rPr>
            </w:pPr>
          </w:p>
        </w:tc>
        <w:tc>
          <w:tcPr>
            <w:tcW w:w="989" w:type="dxa"/>
          </w:tcPr>
          <w:p w:rsidR="00ED7168" w:rsidRDefault="00ED7168">
            <w:pPr>
              <w:pStyle w:val="TableParagraph"/>
              <w:spacing w:before="0" w:line="240" w:lineRule="auto"/>
              <w:jc w:val="left"/>
              <w:rPr>
                <w:rFonts w:ascii="Times New Roman"/>
                <w:sz w:val="24"/>
              </w:rPr>
            </w:pPr>
          </w:p>
        </w:tc>
        <w:tc>
          <w:tcPr>
            <w:tcW w:w="1080" w:type="dxa"/>
          </w:tcPr>
          <w:p w:rsidR="00ED7168" w:rsidRDefault="00ED7168">
            <w:pPr>
              <w:pStyle w:val="TableParagraph"/>
              <w:spacing w:before="0" w:line="240" w:lineRule="auto"/>
              <w:jc w:val="left"/>
              <w:rPr>
                <w:rFonts w:ascii="Times New Roman"/>
                <w:sz w:val="24"/>
              </w:rPr>
            </w:pPr>
          </w:p>
        </w:tc>
        <w:tc>
          <w:tcPr>
            <w:tcW w:w="6787" w:type="dxa"/>
          </w:tcPr>
          <w:p w:rsidR="00ED7168" w:rsidRDefault="00ED7168">
            <w:pPr>
              <w:pStyle w:val="TableParagraph"/>
              <w:spacing w:before="0" w:line="240" w:lineRule="auto"/>
              <w:jc w:val="left"/>
              <w:rPr>
                <w:rFonts w:ascii="Times New Roman"/>
                <w:sz w:val="24"/>
              </w:rPr>
            </w:pPr>
          </w:p>
        </w:tc>
      </w:tr>
      <w:tr w:rsidR="00ED7168">
        <w:trPr>
          <w:trHeight w:val="508"/>
        </w:trPr>
        <w:tc>
          <w:tcPr>
            <w:tcW w:w="725" w:type="dxa"/>
          </w:tcPr>
          <w:p w:rsidR="00ED7168" w:rsidRDefault="00ED7168">
            <w:pPr>
              <w:pStyle w:val="TableParagraph"/>
              <w:spacing w:before="0" w:line="240" w:lineRule="auto"/>
              <w:jc w:val="left"/>
              <w:rPr>
                <w:rFonts w:ascii="Times New Roman"/>
                <w:sz w:val="24"/>
              </w:rPr>
            </w:pPr>
          </w:p>
        </w:tc>
        <w:tc>
          <w:tcPr>
            <w:tcW w:w="989" w:type="dxa"/>
          </w:tcPr>
          <w:p w:rsidR="00ED7168" w:rsidRDefault="00ED7168">
            <w:pPr>
              <w:pStyle w:val="TableParagraph"/>
              <w:spacing w:before="0" w:line="240" w:lineRule="auto"/>
              <w:jc w:val="left"/>
              <w:rPr>
                <w:rFonts w:ascii="Times New Roman"/>
                <w:sz w:val="24"/>
              </w:rPr>
            </w:pPr>
          </w:p>
        </w:tc>
        <w:tc>
          <w:tcPr>
            <w:tcW w:w="1080" w:type="dxa"/>
          </w:tcPr>
          <w:p w:rsidR="00ED7168" w:rsidRDefault="00ED7168">
            <w:pPr>
              <w:pStyle w:val="TableParagraph"/>
              <w:spacing w:before="0" w:line="240" w:lineRule="auto"/>
              <w:jc w:val="left"/>
              <w:rPr>
                <w:rFonts w:ascii="Times New Roman"/>
                <w:sz w:val="24"/>
              </w:rPr>
            </w:pPr>
          </w:p>
        </w:tc>
        <w:tc>
          <w:tcPr>
            <w:tcW w:w="6787" w:type="dxa"/>
          </w:tcPr>
          <w:p w:rsidR="00ED7168" w:rsidRDefault="00ED7168">
            <w:pPr>
              <w:pStyle w:val="TableParagraph"/>
              <w:spacing w:before="0" w:line="240" w:lineRule="auto"/>
              <w:jc w:val="left"/>
              <w:rPr>
                <w:rFonts w:ascii="Times New Roman"/>
                <w:sz w:val="24"/>
              </w:rPr>
            </w:pPr>
          </w:p>
        </w:tc>
      </w:tr>
      <w:tr w:rsidR="00ED7168">
        <w:trPr>
          <w:trHeight w:val="508"/>
        </w:trPr>
        <w:tc>
          <w:tcPr>
            <w:tcW w:w="725" w:type="dxa"/>
          </w:tcPr>
          <w:p w:rsidR="00ED7168" w:rsidRDefault="00ED7168">
            <w:pPr>
              <w:pStyle w:val="TableParagraph"/>
              <w:spacing w:before="0" w:line="240" w:lineRule="auto"/>
              <w:jc w:val="left"/>
              <w:rPr>
                <w:rFonts w:ascii="Times New Roman"/>
                <w:sz w:val="24"/>
              </w:rPr>
            </w:pPr>
          </w:p>
        </w:tc>
        <w:tc>
          <w:tcPr>
            <w:tcW w:w="989" w:type="dxa"/>
          </w:tcPr>
          <w:p w:rsidR="00ED7168" w:rsidRDefault="00ED7168">
            <w:pPr>
              <w:pStyle w:val="TableParagraph"/>
              <w:spacing w:before="0" w:line="240" w:lineRule="auto"/>
              <w:jc w:val="left"/>
              <w:rPr>
                <w:rFonts w:ascii="Times New Roman"/>
                <w:sz w:val="24"/>
              </w:rPr>
            </w:pPr>
          </w:p>
        </w:tc>
        <w:tc>
          <w:tcPr>
            <w:tcW w:w="1080" w:type="dxa"/>
          </w:tcPr>
          <w:p w:rsidR="00ED7168" w:rsidRDefault="00ED7168">
            <w:pPr>
              <w:pStyle w:val="TableParagraph"/>
              <w:spacing w:before="0" w:line="240" w:lineRule="auto"/>
              <w:jc w:val="left"/>
              <w:rPr>
                <w:rFonts w:ascii="Times New Roman"/>
                <w:sz w:val="24"/>
              </w:rPr>
            </w:pPr>
          </w:p>
        </w:tc>
        <w:tc>
          <w:tcPr>
            <w:tcW w:w="6787" w:type="dxa"/>
          </w:tcPr>
          <w:p w:rsidR="00ED7168" w:rsidRDefault="00ED7168">
            <w:pPr>
              <w:pStyle w:val="TableParagraph"/>
              <w:spacing w:before="0" w:line="240" w:lineRule="auto"/>
              <w:jc w:val="left"/>
              <w:rPr>
                <w:rFonts w:ascii="Times New Roman"/>
                <w:sz w:val="24"/>
              </w:rPr>
            </w:pPr>
          </w:p>
        </w:tc>
      </w:tr>
      <w:tr w:rsidR="00ED7168">
        <w:trPr>
          <w:trHeight w:val="508"/>
        </w:trPr>
        <w:tc>
          <w:tcPr>
            <w:tcW w:w="725" w:type="dxa"/>
          </w:tcPr>
          <w:p w:rsidR="00ED7168" w:rsidRDefault="00ED7168">
            <w:pPr>
              <w:pStyle w:val="TableParagraph"/>
              <w:spacing w:before="0" w:line="240" w:lineRule="auto"/>
              <w:jc w:val="left"/>
              <w:rPr>
                <w:rFonts w:ascii="Times New Roman"/>
                <w:sz w:val="24"/>
              </w:rPr>
            </w:pPr>
          </w:p>
        </w:tc>
        <w:tc>
          <w:tcPr>
            <w:tcW w:w="989" w:type="dxa"/>
          </w:tcPr>
          <w:p w:rsidR="00ED7168" w:rsidRDefault="00ED7168">
            <w:pPr>
              <w:pStyle w:val="TableParagraph"/>
              <w:spacing w:before="0" w:line="240" w:lineRule="auto"/>
              <w:jc w:val="left"/>
              <w:rPr>
                <w:rFonts w:ascii="Times New Roman"/>
                <w:sz w:val="24"/>
              </w:rPr>
            </w:pPr>
          </w:p>
        </w:tc>
        <w:tc>
          <w:tcPr>
            <w:tcW w:w="1080" w:type="dxa"/>
          </w:tcPr>
          <w:p w:rsidR="00ED7168" w:rsidRDefault="00ED7168">
            <w:pPr>
              <w:pStyle w:val="TableParagraph"/>
              <w:spacing w:before="0" w:line="240" w:lineRule="auto"/>
              <w:jc w:val="left"/>
              <w:rPr>
                <w:rFonts w:ascii="Times New Roman"/>
                <w:sz w:val="24"/>
              </w:rPr>
            </w:pPr>
          </w:p>
        </w:tc>
        <w:tc>
          <w:tcPr>
            <w:tcW w:w="6787" w:type="dxa"/>
          </w:tcPr>
          <w:p w:rsidR="00ED7168" w:rsidRDefault="00ED7168">
            <w:pPr>
              <w:pStyle w:val="TableParagraph"/>
              <w:spacing w:before="0" w:line="240" w:lineRule="auto"/>
              <w:jc w:val="left"/>
              <w:rPr>
                <w:rFonts w:ascii="Times New Roman"/>
                <w:sz w:val="24"/>
              </w:rPr>
            </w:pPr>
          </w:p>
        </w:tc>
      </w:tr>
      <w:tr w:rsidR="00ED7168">
        <w:trPr>
          <w:trHeight w:val="508"/>
        </w:trPr>
        <w:tc>
          <w:tcPr>
            <w:tcW w:w="725" w:type="dxa"/>
          </w:tcPr>
          <w:p w:rsidR="00ED7168" w:rsidRDefault="00ED7168">
            <w:pPr>
              <w:pStyle w:val="TableParagraph"/>
              <w:spacing w:before="0" w:line="240" w:lineRule="auto"/>
              <w:jc w:val="left"/>
              <w:rPr>
                <w:rFonts w:ascii="Times New Roman"/>
                <w:sz w:val="24"/>
              </w:rPr>
            </w:pPr>
          </w:p>
        </w:tc>
        <w:tc>
          <w:tcPr>
            <w:tcW w:w="989" w:type="dxa"/>
          </w:tcPr>
          <w:p w:rsidR="00ED7168" w:rsidRDefault="00ED7168">
            <w:pPr>
              <w:pStyle w:val="TableParagraph"/>
              <w:spacing w:before="0" w:line="240" w:lineRule="auto"/>
              <w:jc w:val="left"/>
              <w:rPr>
                <w:rFonts w:ascii="Times New Roman"/>
                <w:sz w:val="24"/>
              </w:rPr>
            </w:pPr>
          </w:p>
        </w:tc>
        <w:tc>
          <w:tcPr>
            <w:tcW w:w="1080" w:type="dxa"/>
          </w:tcPr>
          <w:p w:rsidR="00ED7168" w:rsidRDefault="00ED7168">
            <w:pPr>
              <w:pStyle w:val="TableParagraph"/>
              <w:spacing w:before="0" w:line="240" w:lineRule="auto"/>
              <w:jc w:val="left"/>
              <w:rPr>
                <w:rFonts w:ascii="Times New Roman"/>
                <w:sz w:val="24"/>
              </w:rPr>
            </w:pPr>
          </w:p>
        </w:tc>
        <w:tc>
          <w:tcPr>
            <w:tcW w:w="6787" w:type="dxa"/>
          </w:tcPr>
          <w:p w:rsidR="00ED7168" w:rsidRDefault="00ED7168">
            <w:pPr>
              <w:pStyle w:val="TableParagraph"/>
              <w:spacing w:before="0" w:line="240" w:lineRule="auto"/>
              <w:jc w:val="left"/>
              <w:rPr>
                <w:rFonts w:ascii="Times New Roman"/>
                <w:sz w:val="24"/>
              </w:rPr>
            </w:pPr>
          </w:p>
        </w:tc>
      </w:tr>
    </w:tbl>
    <w:p w:rsidR="00ED7168" w:rsidRDefault="00ED7168">
      <w:pPr>
        <w:rPr>
          <w:rFonts w:ascii="Times New Roman"/>
          <w:sz w:val="24"/>
        </w:rPr>
        <w:sectPr w:rsidR="00ED7168">
          <w:pgSz w:w="12240" w:h="15840"/>
          <w:pgMar w:top="640" w:right="960" w:bottom="1460" w:left="960" w:header="0" w:footer="1261" w:gutter="0"/>
          <w:cols w:space="720"/>
        </w:sectPr>
      </w:pPr>
    </w:p>
    <w:p w:rsidR="00ED7168" w:rsidRDefault="003C239E">
      <w:pPr>
        <w:pStyle w:val="Heading2"/>
        <w:numPr>
          <w:ilvl w:val="0"/>
          <w:numId w:val="9"/>
        </w:numPr>
        <w:tabs>
          <w:tab w:val="left" w:pos="1199"/>
          <w:tab w:val="left" w:pos="1200"/>
        </w:tabs>
      </w:pPr>
      <w:bookmarkStart w:id="6" w:name="_bookmark5"/>
      <w:bookmarkEnd w:id="6"/>
      <w:r>
        <w:rPr>
          <w:color w:val="365F91"/>
        </w:rPr>
        <w:lastRenderedPageBreak/>
        <w:t>Introduction</w:t>
      </w:r>
    </w:p>
    <w:p w:rsidR="00ED7168" w:rsidRDefault="003C239E">
      <w:pPr>
        <w:pStyle w:val="Heading3"/>
        <w:numPr>
          <w:ilvl w:val="1"/>
          <w:numId w:val="9"/>
        </w:numPr>
        <w:tabs>
          <w:tab w:val="left" w:pos="1200"/>
        </w:tabs>
        <w:spacing w:before="248"/>
        <w:rPr>
          <w:color w:val="4F81BD"/>
        </w:rPr>
      </w:pPr>
      <w:bookmarkStart w:id="7" w:name="_bookmark6"/>
      <w:bookmarkEnd w:id="7"/>
      <w:r>
        <w:rPr>
          <w:color w:val="4F81BD"/>
        </w:rPr>
        <w:t>Background</w:t>
      </w:r>
    </w:p>
    <w:p w:rsidR="00ED7168" w:rsidRDefault="003C239E">
      <w:pPr>
        <w:pStyle w:val="BodyText"/>
        <w:spacing w:before="45" w:line="276" w:lineRule="auto"/>
        <w:ind w:left="1200" w:right="474"/>
        <w:jc w:val="both"/>
      </w:pPr>
      <w:r>
        <w:pict>
          <v:shape id="_x0000_s1162" style="position:absolute;left:0;text-align:left;margin-left:83.8pt;margin-top:54.35pt;width:422.35pt;height:445pt;z-index:-259108864;mso-position-horizontal-relative:page" coordorigin="1676,1087" coordsize="8447,8900" o:spt="100" adj="0,,0" path="m2792,6667r-320,l2396,6687r-73,40l2251,6767r-71,40l2111,6847r-67,80l1697,7267r-12,20l1678,7307r-2,20l1678,7347r8,40l1704,7407r27,40l1768,7487,4185,9907r39,40l4260,9967r33,20l4392,9987r15,-20l4732,9647r62,-60l4821,9547r-587,l2124,7447r208,-220l2396,7167r66,-40l2529,7087r140,-40l3616,7047r-39,-40l3519,6967r-144,-80l3235,6807r-69,-20l3098,6747r-134,-40l2792,6667xm3616,7047r-724,l3051,7087r69,40l3189,7147r141,80l3403,7287r73,40l3539,7367r63,60l3664,7467r252,240l3976,7767r57,60l4088,7887r52,60l4190,8007r47,60l4281,8107r41,60l4361,8227r53,60l4462,8367r42,80l4540,8527r31,60l4596,8647r22,80l4632,8807r7,80l4637,8947r-11,80l4608,9087r-28,60l4543,9207r-45,80l4444,9327r-210,220l4821,9547r27,-40l4894,9447r38,-80l4963,9307r22,-80l5000,9147r8,-80l5009,8987r-7,-80l4988,8807r-21,-80l4946,8667r-25,-80l4891,8527r-34,-80l4819,8367r-42,-60l4730,8227r-50,-80l4640,8087r-42,-60l4554,7967r-47,-60l4458,7847r-51,-60l4353,7727r-56,-60l4239,7607r-60,-60l4116,7487,3874,7247r-60,-40l3754,7147r-118,-80l3616,7047xm5836,8527r-36,l5812,8547r12,l5836,8527xm5893,8507r-119,l5783,8527r97,l5893,8507xm4067,5227r-130,l3875,5247r-62,l3753,5267r-59,40l3675,5307r-19,20l3635,5347r-21,20l3591,5387r-25,20l3540,5427r-28,20l3186,5767r-12,20l3167,5807r-2,20l3167,5867r8,20l3193,5927r27,40l3256,6007,5766,8507r140,l5920,8487r15,-20l5949,8467r12,-20l5971,8427r8,l5985,8407r6,-20l5994,8387r3,-20l6000,8367r-1,-20l5994,8347r-4,-20l5984,8327r-6,-20l5970,8307,4816,7147r136,-140l4988,6987r38,-20l5066,6947r42,-20l5907,6927r-32,-20l5814,6867r-1290,l3611,5947r172,-180l3812,5747r27,-20l3864,5707r23,-20l3931,5647r22,l3975,5627r781,l4700,5587r-56,-60l4476,5407,4269,5287r-202,-60xm6681,7707r-90,l6603,7727r66,l6681,7707xm5907,6927r-660,l5297,6947r53,20l5404,6987r56,20l5518,7047r60,20l5640,7107r64,40l5770,7187r780,500l6564,7687r14,20l6705,7707r13,-20l6732,7667r15,l6763,7647r15,-20l6790,7607r10,l6807,7587r6,-20l6818,7567r2,-20l6823,7547r-2,-20l6815,7527r-5,-20l6804,7507r-7,-20l6789,7487r-10,-20l6768,7467r-15,-20l6737,7447r-21,-20l6688,7407r-36,-20l6610,7367,5907,6927xm7030,7367r-102,l6941,7387r75,l7030,7367xm5120,3967r-152,l4954,3987r-16,20l4921,4007r-18,20l4886,4047r-15,20l4858,4087r-11,l4838,4107r-8,20l4825,4127r-4,20l4818,4167r-1,l4818,4187r3,l4825,4207r6,l4838,4227r8,20l6850,7267r17,40l6884,7327r16,20l6914,7367r131,l7061,7347r16,-20l7093,7307r14,l7118,7287r9,-20l7135,7267r5,-20l7144,7247r2,-20l7146,7207r-1,l7143,7187r-8,l7130,7167r-6,-20l7117,7147,6591,6367r339,-340l6355,6027,5268,4407r519,l5120,3967xm4756,5627r-562,l4268,5667r61,20l4452,5767r62,60l4578,5887r47,60l4668,5987r39,60l4742,6087r30,60l4796,6187r20,60l4830,6287r8,60l4841,6387r-4,60l4828,6487r-15,40l4790,6567r-30,60l4724,6667r-200,200l5814,6867r-60,-40l5698,6787r-54,-20l5592,6727r-50,-20l5495,6687r-46,-20l5405,6647r-42,l5322,6627r-39,l5246,6607r-106,l5151,6567r7,-60l5161,6447r-1,-60l5154,6327r-10,-60l5129,6207r-19,-60l5085,6087r-30,-60l5020,5967r-41,-60l4932,5827r-52,-60l4821,5707r-65,-80xm2628,6647r-79,20l2709,6667r-81,-20xm8118,6267r-66,l8062,6287r46,l8118,6267xm7788,5727r-559,l8020,6267r122,l8155,6247r15,l8186,6227r18,-20l8221,6187r15,-20l8248,6147r10,l8265,6127r5,-20l8272,6107r-1,-20l8267,6087r-7,-20l8250,6047r-13,l8220,6027r-19,-20l8178,5987r-26,-20l7788,5727xm5787,4407r-518,l6888,5487r-533,540l6930,6027r299,-300l7788,5727,5787,4407xm8565,5807r-47,l8530,5827r25,l8565,5807xm8613,5787r-121,l8500,5807r100,l8613,5787xm6660,2367r-60,l5905,3067r-12,l5886,3087r-2,20l5886,3147r8,20l5912,3207r27,40l5975,3287,8485,5787r141,l8640,5767r14,-20l8668,5747r12,-20l8690,5707r8,l8705,5687r5,-20l8714,5667r3,-20l8720,5647r-2,-20l8712,5627r-5,-20l8702,5607r-6,-20l8689,5587,7560,4447r289,-280l7260,4167,6338,3227r568,-560l6908,2667r,-20l6907,2647r-2,-20l6901,2627r-6,-20l6889,2607r-9,-20l6869,2567r-12,-20l6842,2547r-16,-20l6809,2507r-19,-20l6770,2467r-18,-20l6734,2427r-17,-20l6701,2407r-14,-20l6673,2387r-13,-20xm9958,4407r-25,l9945,4427r13,-20xm10002,4387r-106,l9904,4407r86,l10002,4387xm7940,2027r-403,l9887,4387r142,l10042,4367r14,-20l10070,4347r12,-20l10092,4307r8,l10107,4287r5,-20l10116,4267r3,-20l10122,4247r-1,-20l10116,4227r-5,-20l10106,4207r-7,-20l10091,4187,7940,2027xm7864,3627r-67,l7260,4167r589,l8096,3927r2,-20l8097,3907r-1,-20l8093,3887r-4,-20l8084,3867r-7,-20l8068,3827r-10,l8046,3807r-14,-20l8017,3767r-18,-20l7980,3727r-21,-20l7940,3687r-18,l7906,3667r-15,-20l7877,3647r-13,-20xm5093,3947r-98,l4982,3967r124,l5093,3947xm7921,1087r-48,l6800,2167r-7,l6790,2187r2,l6795,2207r4,l6806,2227r8,20l6823,2247r11,20l6847,2287r15,20l6878,2327r17,20l6914,2367r20,l6952,2387r18,20l6986,2427r16,l7016,2447r13,l7041,2467r31,l7080,2487r11,l7099,2467r438,-440l7940,2027,7741,1827r438,-440l8182,1387r-1,-20l8178,1367r-4,-20l8168,1327r-7,l8152,1307r-11,l8129,1287r-15,-20l8098,1247r-17,-20l8062,1207r-20,-20l8024,1167r-18,l7989,1147r-16,-20l7959,1127r-14,-20l7932,1107r-11,-20xe" fillcolor="red" stroked="f">
            <v:fill opacity="33423f"/>
            <v:stroke joinstyle="round"/>
            <v:formulas/>
            <v:path arrowok="t" o:connecttype="segments"/>
            <w10:wrap anchorx="page"/>
          </v:shape>
        </w:pict>
      </w:r>
      <w:r>
        <w:t>The Disaster Mitigation Act of 2000, an amendment of the Robert T. Stafford Disaster Relief and Emergency</w:t>
      </w:r>
      <w:r>
        <w:rPr>
          <w:spacing w:val="-16"/>
        </w:rPr>
        <w:t xml:space="preserve"> </w:t>
      </w:r>
      <w:r>
        <w:t>Assistance</w:t>
      </w:r>
      <w:r>
        <w:rPr>
          <w:spacing w:val="-15"/>
        </w:rPr>
        <w:t xml:space="preserve"> </w:t>
      </w:r>
      <w:r>
        <w:t>Act</w:t>
      </w:r>
      <w:r>
        <w:rPr>
          <w:spacing w:val="-15"/>
        </w:rPr>
        <w:t xml:space="preserve"> </w:t>
      </w:r>
      <w:r>
        <w:t>(Public</w:t>
      </w:r>
      <w:r>
        <w:rPr>
          <w:spacing w:val="-16"/>
        </w:rPr>
        <w:t xml:space="preserve"> </w:t>
      </w:r>
      <w:r>
        <w:t>Law</w:t>
      </w:r>
      <w:r>
        <w:rPr>
          <w:spacing w:val="-15"/>
        </w:rPr>
        <w:t xml:space="preserve"> </w:t>
      </w:r>
      <w:r>
        <w:t>93-288)</w:t>
      </w:r>
      <w:r>
        <w:rPr>
          <w:spacing w:val="-15"/>
        </w:rPr>
        <w:t xml:space="preserve"> </w:t>
      </w:r>
      <w:r>
        <w:t>of</w:t>
      </w:r>
      <w:r>
        <w:rPr>
          <w:spacing w:val="-16"/>
        </w:rPr>
        <w:t xml:space="preserve"> </w:t>
      </w:r>
      <w:r>
        <w:t>1988,</w:t>
      </w:r>
      <w:r>
        <w:rPr>
          <w:spacing w:val="-15"/>
        </w:rPr>
        <w:t xml:space="preserve"> </w:t>
      </w:r>
      <w:r>
        <w:t>set</w:t>
      </w:r>
      <w:r>
        <w:rPr>
          <w:spacing w:val="-15"/>
        </w:rPr>
        <w:t xml:space="preserve"> </w:t>
      </w:r>
      <w:r>
        <w:t>forth</w:t>
      </w:r>
      <w:r>
        <w:rPr>
          <w:spacing w:val="-16"/>
        </w:rPr>
        <w:t xml:space="preserve"> </w:t>
      </w:r>
      <w:r>
        <w:t>the</w:t>
      </w:r>
      <w:r>
        <w:rPr>
          <w:spacing w:val="-15"/>
        </w:rPr>
        <w:t xml:space="preserve"> </w:t>
      </w:r>
      <w:r>
        <w:t>mission</w:t>
      </w:r>
      <w:r>
        <w:rPr>
          <w:spacing w:val="-15"/>
        </w:rPr>
        <w:t xml:space="preserve"> </w:t>
      </w:r>
      <w:r>
        <w:t>to</w:t>
      </w:r>
      <w:r>
        <w:rPr>
          <w:spacing w:val="-16"/>
        </w:rPr>
        <w:t xml:space="preserve"> </w:t>
      </w:r>
      <w:r>
        <w:t>establish</w:t>
      </w:r>
      <w:r>
        <w:rPr>
          <w:spacing w:val="-15"/>
        </w:rPr>
        <w:t xml:space="preserve"> </w:t>
      </w:r>
      <w:r>
        <w:t>a</w:t>
      </w:r>
      <w:r>
        <w:rPr>
          <w:spacing w:val="-15"/>
        </w:rPr>
        <w:t xml:space="preserve"> </w:t>
      </w:r>
      <w:r>
        <w:t>national disaster hazard mitigation program</w:t>
      </w:r>
      <w:r>
        <w:rPr>
          <w:spacing w:val="-5"/>
        </w:rPr>
        <w:t xml:space="preserve"> </w:t>
      </w:r>
      <w:r>
        <w:t>to:</w:t>
      </w:r>
    </w:p>
    <w:p w:rsidR="00ED7168" w:rsidRDefault="00ED7168">
      <w:pPr>
        <w:pStyle w:val="BodyText"/>
        <w:spacing w:before="6"/>
        <w:rPr>
          <w:sz w:val="25"/>
        </w:rPr>
      </w:pPr>
    </w:p>
    <w:p w:rsidR="00ED7168" w:rsidRDefault="003C239E">
      <w:pPr>
        <w:pStyle w:val="ListParagraph"/>
        <w:numPr>
          <w:ilvl w:val="2"/>
          <w:numId w:val="9"/>
        </w:numPr>
        <w:tabs>
          <w:tab w:val="left" w:pos="1920"/>
        </w:tabs>
        <w:spacing w:before="0" w:line="273" w:lineRule="auto"/>
        <w:ind w:right="479"/>
        <w:jc w:val="both"/>
        <w:rPr>
          <w:i/>
        </w:rPr>
      </w:pPr>
      <w:r>
        <w:rPr>
          <w:i/>
        </w:rPr>
        <w:t>Reduce the loss of life and property, human suffering, economic disruption, and disaster assistance costs resulting from natural disasters;</w:t>
      </w:r>
      <w:r>
        <w:rPr>
          <w:i/>
          <w:spacing w:val="-9"/>
        </w:rPr>
        <w:t xml:space="preserve"> </w:t>
      </w:r>
      <w:r>
        <w:rPr>
          <w:i/>
        </w:rPr>
        <w:t>and</w:t>
      </w:r>
    </w:p>
    <w:p w:rsidR="00ED7168" w:rsidRDefault="003C239E">
      <w:pPr>
        <w:pStyle w:val="ListParagraph"/>
        <w:numPr>
          <w:ilvl w:val="2"/>
          <w:numId w:val="9"/>
        </w:numPr>
        <w:tabs>
          <w:tab w:val="left" w:pos="1920"/>
        </w:tabs>
        <w:spacing w:before="3" w:line="276" w:lineRule="auto"/>
        <w:ind w:right="476"/>
        <w:jc w:val="both"/>
        <w:rPr>
          <w:i/>
        </w:rPr>
      </w:pPr>
      <w:r>
        <w:rPr>
          <w:i/>
        </w:rPr>
        <w:t>Provide</w:t>
      </w:r>
      <w:r>
        <w:rPr>
          <w:i/>
          <w:spacing w:val="-7"/>
        </w:rPr>
        <w:t xml:space="preserve"> </w:t>
      </w:r>
      <w:r>
        <w:rPr>
          <w:i/>
        </w:rPr>
        <w:t>a</w:t>
      </w:r>
      <w:r>
        <w:rPr>
          <w:i/>
          <w:spacing w:val="-7"/>
        </w:rPr>
        <w:t xml:space="preserve"> </w:t>
      </w:r>
      <w:r>
        <w:rPr>
          <w:i/>
        </w:rPr>
        <w:t>source</w:t>
      </w:r>
      <w:r>
        <w:rPr>
          <w:i/>
          <w:spacing w:val="-7"/>
        </w:rPr>
        <w:t xml:space="preserve"> </w:t>
      </w:r>
      <w:r>
        <w:rPr>
          <w:i/>
        </w:rPr>
        <w:t>of</w:t>
      </w:r>
      <w:r>
        <w:rPr>
          <w:i/>
          <w:spacing w:val="-6"/>
        </w:rPr>
        <w:t xml:space="preserve"> </w:t>
      </w:r>
      <w:r>
        <w:rPr>
          <w:i/>
        </w:rPr>
        <w:t>pre-disaster</w:t>
      </w:r>
      <w:r>
        <w:rPr>
          <w:i/>
          <w:spacing w:val="-7"/>
        </w:rPr>
        <w:t xml:space="preserve"> </w:t>
      </w:r>
      <w:r>
        <w:rPr>
          <w:i/>
        </w:rPr>
        <w:t>hazard</w:t>
      </w:r>
      <w:r>
        <w:rPr>
          <w:i/>
          <w:spacing w:val="-7"/>
        </w:rPr>
        <w:t xml:space="preserve"> </w:t>
      </w:r>
      <w:r>
        <w:rPr>
          <w:i/>
        </w:rPr>
        <w:t>mitigation</w:t>
      </w:r>
      <w:r>
        <w:rPr>
          <w:i/>
          <w:spacing w:val="-7"/>
        </w:rPr>
        <w:t xml:space="preserve"> </w:t>
      </w:r>
      <w:r>
        <w:rPr>
          <w:i/>
        </w:rPr>
        <w:t>funding</w:t>
      </w:r>
      <w:r>
        <w:rPr>
          <w:i/>
          <w:spacing w:val="-6"/>
        </w:rPr>
        <w:t xml:space="preserve"> </w:t>
      </w:r>
      <w:r>
        <w:rPr>
          <w:i/>
        </w:rPr>
        <w:t>that</w:t>
      </w:r>
      <w:r>
        <w:rPr>
          <w:i/>
          <w:spacing w:val="-7"/>
        </w:rPr>
        <w:t xml:space="preserve"> </w:t>
      </w:r>
      <w:r>
        <w:rPr>
          <w:i/>
        </w:rPr>
        <w:t>will</w:t>
      </w:r>
      <w:r>
        <w:rPr>
          <w:i/>
          <w:spacing w:val="-7"/>
        </w:rPr>
        <w:t xml:space="preserve"> </w:t>
      </w:r>
      <w:r>
        <w:rPr>
          <w:i/>
        </w:rPr>
        <w:t>assist</w:t>
      </w:r>
      <w:r>
        <w:rPr>
          <w:i/>
          <w:spacing w:val="-6"/>
        </w:rPr>
        <w:t xml:space="preserve"> </w:t>
      </w:r>
      <w:r>
        <w:rPr>
          <w:i/>
        </w:rPr>
        <w:t>States</w:t>
      </w:r>
      <w:r>
        <w:rPr>
          <w:i/>
          <w:spacing w:val="-7"/>
        </w:rPr>
        <w:t xml:space="preserve"> </w:t>
      </w:r>
      <w:r>
        <w:rPr>
          <w:i/>
        </w:rPr>
        <w:t>and</w:t>
      </w:r>
      <w:r>
        <w:rPr>
          <w:i/>
          <w:spacing w:val="-7"/>
        </w:rPr>
        <w:t xml:space="preserve"> </w:t>
      </w:r>
      <w:r>
        <w:rPr>
          <w:i/>
        </w:rPr>
        <w:t>local governments (includ</w:t>
      </w:r>
      <w:r>
        <w:rPr>
          <w:i/>
        </w:rPr>
        <w:t>ing Indian tribes) in implementing effective hazard mitigation measures that are designed to ensure the continued functionality of critical services and facilities after a natural</w:t>
      </w:r>
      <w:r>
        <w:rPr>
          <w:i/>
          <w:spacing w:val="-5"/>
        </w:rPr>
        <w:t xml:space="preserve"> </w:t>
      </w:r>
      <w:r>
        <w:rPr>
          <w:i/>
        </w:rPr>
        <w:t>disaster</w:t>
      </w:r>
      <w:r>
        <w:rPr>
          <w:i/>
          <w:position w:val="8"/>
          <w:sz w:val="14"/>
        </w:rPr>
        <w:t>1</w:t>
      </w:r>
      <w:r>
        <w:rPr>
          <w:i/>
        </w:rPr>
        <w:t>.</w:t>
      </w:r>
    </w:p>
    <w:p w:rsidR="00ED7168" w:rsidRDefault="00ED7168">
      <w:pPr>
        <w:pStyle w:val="BodyText"/>
        <w:spacing w:before="7"/>
        <w:rPr>
          <w:i/>
          <w:sz w:val="19"/>
        </w:rPr>
      </w:pPr>
    </w:p>
    <w:p w:rsidR="00ED7168" w:rsidRDefault="003C239E">
      <w:pPr>
        <w:pStyle w:val="BodyText"/>
        <w:spacing w:line="273" w:lineRule="auto"/>
        <w:ind w:left="1200" w:right="476"/>
        <w:jc w:val="both"/>
      </w:pPr>
      <w:r>
        <w:t>The Act also outlines the mandate that local governments shall d</w:t>
      </w:r>
      <w:r>
        <w:t>evelop and maintain a plan that shall:</w:t>
      </w:r>
    </w:p>
    <w:p w:rsidR="00ED7168" w:rsidRDefault="00ED7168">
      <w:pPr>
        <w:pStyle w:val="BodyText"/>
        <w:spacing w:before="2"/>
        <w:rPr>
          <w:sz w:val="20"/>
        </w:rPr>
      </w:pPr>
    </w:p>
    <w:p w:rsidR="00ED7168" w:rsidRDefault="003C239E">
      <w:pPr>
        <w:pStyle w:val="ListParagraph"/>
        <w:numPr>
          <w:ilvl w:val="0"/>
          <w:numId w:val="8"/>
        </w:numPr>
        <w:tabs>
          <w:tab w:val="left" w:pos="1920"/>
        </w:tabs>
        <w:spacing w:before="1" w:line="273" w:lineRule="auto"/>
        <w:ind w:right="478"/>
        <w:jc w:val="both"/>
        <w:rPr>
          <w:i/>
        </w:rPr>
      </w:pPr>
      <w:r>
        <w:rPr>
          <w:i/>
        </w:rPr>
        <w:t>Describe actions to mitigate hazards, risks, and vulnerabilities identified under the plan; and</w:t>
      </w:r>
    </w:p>
    <w:p w:rsidR="00ED7168" w:rsidRDefault="003C239E">
      <w:pPr>
        <w:pStyle w:val="ListParagraph"/>
        <w:numPr>
          <w:ilvl w:val="0"/>
          <w:numId w:val="8"/>
        </w:numPr>
        <w:tabs>
          <w:tab w:val="left" w:pos="1920"/>
        </w:tabs>
        <w:spacing w:before="0" w:line="271" w:lineRule="exact"/>
        <w:rPr>
          <w:i/>
        </w:rPr>
      </w:pPr>
      <w:r>
        <w:rPr>
          <w:i/>
        </w:rPr>
        <w:t>Establish a strategy to implement those</w:t>
      </w:r>
      <w:r>
        <w:rPr>
          <w:i/>
          <w:spacing w:val="-8"/>
        </w:rPr>
        <w:t xml:space="preserve"> </w:t>
      </w:r>
      <w:r>
        <w:rPr>
          <w:i/>
        </w:rPr>
        <w:t>actions</w:t>
      </w:r>
      <w:r>
        <w:rPr>
          <w:i/>
          <w:position w:val="8"/>
          <w:sz w:val="14"/>
        </w:rPr>
        <w:t>2</w:t>
      </w:r>
      <w:r>
        <w:rPr>
          <w:i/>
        </w:rPr>
        <w:t>.</w:t>
      </w:r>
    </w:p>
    <w:p w:rsidR="00ED7168" w:rsidRDefault="00ED7168">
      <w:pPr>
        <w:pStyle w:val="BodyText"/>
        <w:spacing w:before="2"/>
        <w:rPr>
          <w:i/>
          <w:sz w:val="23"/>
        </w:rPr>
      </w:pPr>
    </w:p>
    <w:p w:rsidR="00ED7168" w:rsidRDefault="003C239E">
      <w:pPr>
        <w:pStyle w:val="BodyText"/>
        <w:spacing w:line="276" w:lineRule="auto"/>
        <w:ind w:left="1200" w:right="474"/>
        <w:jc w:val="both"/>
      </w:pPr>
      <w:r>
        <w:t>On April 18, 2001, the Saluda County Council passed a resolution creating the Saluda County Preparedness Agency (later renamed the Saluda County Emergency Management Division), whose director is charged with the development and maintenance of all emergency</w:t>
      </w:r>
      <w:r>
        <w:t xml:space="preserve"> plans for Saluda County, including this Natural Hazard Mitigation Plan. As Saluda County shares many of the same goals and needs as the municipalities within the County and, as such, maintains a close relationship</w:t>
      </w:r>
      <w:r>
        <w:rPr>
          <w:spacing w:val="-11"/>
        </w:rPr>
        <w:t xml:space="preserve"> </w:t>
      </w:r>
      <w:r>
        <w:t>with</w:t>
      </w:r>
      <w:r>
        <w:rPr>
          <w:spacing w:val="-11"/>
        </w:rPr>
        <w:t xml:space="preserve"> </w:t>
      </w:r>
      <w:r>
        <w:t>these</w:t>
      </w:r>
      <w:r>
        <w:rPr>
          <w:spacing w:val="-11"/>
        </w:rPr>
        <w:t xml:space="preserve"> </w:t>
      </w:r>
      <w:r>
        <w:t>municipalities,</w:t>
      </w:r>
      <w:r>
        <w:rPr>
          <w:spacing w:val="-11"/>
        </w:rPr>
        <w:t xml:space="preserve"> </w:t>
      </w:r>
      <w:r>
        <w:t>it</w:t>
      </w:r>
      <w:r>
        <w:rPr>
          <w:spacing w:val="-11"/>
        </w:rPr>
        <w:t xml:space="preserve"> </w:t>
      </w:r>
      <w:r>
        <w:t>was</w:t>
      </w:r>
      <w:r>
        <w:rPr>
          <w:spacing w:val="-11"/>
        </w:rPr>
        <w:t xml:space="preserve"> </w:t>
      </w:r>
      <w:r>
        <w:t>decided</w:t>
      </w:r>
      <w:r>
        <w:rPr>
          <w:spacing w:val="-11"/>
        </w:rPr>
        <w:t xml:space="preserve"> </w:t>
      </w:r>
      <w:r>
        <w:t>early</w:t>
      </w:r>
      <w:r>
        <w:rPr>
          <w:spacing w:val="-11"/>
        </w:rPr>
        <w:t xml:space="preserve"> </w:t>
      </w:r>
      <w:r>
        <w:t>in</w:t>
      </w:r>
      <w:r>
        <w:rPr>
          <w:spacing w:val="-11"/>
        </w:rPr>
        <w:t xml:space="preserve"> </w:t>
      </w:r>
      <w:r>
        <w:t>the</w:t>
      </w:r>
      <w:r>
        <w:rPr>
          <w:spacing w:val="-11"/>
        </w:rPr>
        <w:t xml:space="preserve"> </w:t>
      </w:r>
      <w:r>
        <w:t>mitigation</w:t>
      </w:r>
      <w:r>
        <w:rPr>
          <w:spacing w:val="-11"/>
        </w:rPr>
        <w:t xml:space="preserve"> </w:t>
      </w:r>
      <w:r>
        <w:t>planning</w:t>
      </w:r>
      <w:r>
        <w:rPr>
          <w:spacing w:val="-11"/>
        </w:rPr>
        <w:t xml:space="preserve"> </w:t>
      </w:r>
      <w:r>
        <w:t>process</w:t>
      </w:r>
      <w:r>
        <w:rPr>
          <w:spacing w:val="-11"/>
        </w:rPr>
        <w:t xml:space="preserve"> </w:t>
      </w:r>
      <w:r>
        <w:t>that a single, multi-jurisdictional plan was the most appropriate course of action for all parties involved.</w:t>
      </w:r>
    </w:p>
    <w:p w:rsidR="00ED7168" w:rsidRDefault="00ED7168">
      <w:pPr>
        <w:pStyle w:val="BodyText"/>
        <w:spacing w:before="9"/>
        <w:rPr>
          <w:sz w:val="19"/>
        </w:rPr>
      </w:pPr>
    </w:p>
    <w:p w:rsidR="00ED7168" w:rsidRDefault="003C239E">
      <w:pPr>
        <w:pStyle w:val="BodyText"/>
        <w:spacing w:before="1" w:line="276" w:lineRule="auto"/>
        <w:ind w:left="1200" w:right="474"/>
        <w:jc w:val="both"/>
      </w:pPr>
      <w:r>
        <w:t>As the hazard mitigation planning committee began to review the 2010 plan in preparation for the 2015 pl</w:t>
      </w:r>
      <w:r>
        <w:t>anning cycle, it was determined that a new plan would be more appropriate than an update to the previous plan, as the previous plan did not appropriately reflect the mitigation strategy and goals of the jurisdictions and was not well aligned with other Sal</w:t>
      </w:r>
      <w:r>
        <w:t>uda County and municipal</w:t>
      </w:r>
      <w:r>
        <w:rPr>
          <w:spacing w:val="-12"/>
        </w:rPr>
        <w:t xml:space="preserve"> </w:t>
      </w:r>
      <w:r>
        <w:t>plans.</w:t>
      </w:r>
      <w:r>
        <w:rPr>
          <w:spacing w:val="27"/>
        </w:rPr>
        <w:t xml:space="preserve"> </w:t>
      </w:r>
      <w:r>
        <w:t>This</w:t>
      </w:r>
      <w:r>
        <w:rPr>
          <w:spacing w:val="-12"/>
        </w:rPr>
        <w:t xml:space="preserve"> </w:t>
      </w:r>
      <w:r>
        <w:t>plan</w:t>
      </w:r>
      <w:r>
        <w:rPr>
          <w:spacing w:val="-11"/>
        </w:rPr>
        <w:t xml:space="preserve"> </w:t>
      </w:r>
      <w:r>
        <w:t>was</w:t>
      </w:r>
      <w:r>
        <w:rPr>
          <w:spacing w:val="-12"/>
        </w:rPr>
        <w:t xml:space="preserve"> </w:t>
      </w:r>
      <w:r>
        <w:t>updated</w:t>
      </w:r>
      <w:r>
        <w:rPr>
          <w:spacing w:val="-12"/>
        </w:rPr>
        <w:t xml:space="preserve"> </w:t>
      </w:r>
      <w:r>
        <w:t>in</w:t>
      </w:r>
      <w:r>
        <w:rPr>
          <w:spacing w:val="-10"/>
        </w:rPr>
        <w:t xml:space="preserve"> </w:t>
      </w:r>
      <w:r>
        <w:t>2020</w:t>
      </w:r>
      <w:r>
        <w:rPr>
          <w:spacing w:val="-12"/>
        </w:rPr>
        <w:t xml:space="preserve"> </w:t>
      </w:r>
      <w:r>
        <w:t>and</w:t>
      </w:r>
      <w:r>
        <w:rPr>
          <w:spacing w:val="-12"/>
        </w:rPr>
        <w:t xml:space="preserve"> </w:t>
      </w:r>
      <w:r>
        <w:t>again</w:t>
      </w:r>
      <w:r>
        <w:rPr>
          <w:spacing w:val="-12"/>
        </w:rPr>
        <w:t xml:space="preserve"> </w:t>
      </w:r>
      <w:r>
        <w:t>in</w:t>
      </w:r>
      <w:r>
        <w:rPr>
          <w:spacing w:val="-11"/>
        </w:rPr>
        <w:t xml:space="preserve"> </w:t>
      </w:r>
      <w:r>
        <w:t>late</w:t>
      </w:r>
      <w:r>
        <w:rPr>
          <w:spacing w:val="-12"/>
        </w:rPr>
        <w:t xml:space="preserve"> </w:t>
      </w:r>
      <w:r>
        <w:t>2024</w:t>
      </w:r>
      <w:r>
        <w:rPr>
          <w:spacing w:val="-12"/>
        </w:rPr>
        <w:t xml:space="preserve"> </w:t>
      </w:r>
      <w:r>
        <w:t>for</w:t>
      </w:r>
      <w:r>
        <w:rPr>
          <w:spacing w:val="-11"/>
        </w:rPr>
        <w:t xml:space="preserve"> </w:t>
      </w:r>
      <w:r>
        <w:t>the</w:t>
      </w:r>
      <w:r>
        <w:rPr>
          <w:spacing w:val="-12"/>
        </w:rPr>
        <w:t xml:space="preserve"> </w:t>
      </w:r>
      <w:r>
        <w:t>2025</w:t>
      </w:r>
      <w:r>
        <w:rPr>
          <w:spacing w:val="-12"/>
        </w:rPr>
        <w:t xml:space="preserve"> </w:t>
      </w:r>
      <w:r>
        <w:t>planning</w:t>
      </w:r>
      <w:r>
        <w:rPr>
          <w:spacing w:val="-12"/>
        </w:rPr>
        <w:t xml:space="preserve"> </w:t>
      </w:r>
      <w:r>
        <w:t>cycle.</w:t>
      </w:r>
    </w:p>
    <w:p w:rsidR="00ED7168" w:rsidRDefault="00ED7168">
      <w:pPr>
        <w:pStyle w:val="BodyText"/>
        <w:spacing w:before="9"/>
        <w:rPr>
          <w:sz w:val="19"/>
        </w:rPr>
      </w:pPr>
    </w:p>
    <w:p w:rsidR="00ED7168" w:rsidRDefault="003C239E">
      <w:pPr>
        <w:pStyle w:val="BodyText"/>
        <w:spacing w:line="273" w:lineRule="auto"/>
        <w:ind w:left="1200" w:right="476"/>
        <w:jc w:val="both"/>
      </w:pPr>
      <w:r>
        <w:t>In accordance with the Disaster Mitigation Act of 2000 and the Saluda County Resolution dated April 18, 2001, Saluda County has updated the S</w:t>
      </w:r>
      <w:r>
        <w:t>aluda County Natural Hazard Mitigation Plan, replacing</w:t>
      </w:r>
      <w:r>
        <w:rPr>
          <w:spacing w:val="-15"/>
        </w:rPr>
        <w:t xml:space="preserve"> </w:t>
      </w:r>
      <w:r>
        <w:t>the</w:t>
      </w:r>
      <w:r>
        <w:rPr>
          <w:spacing w:val="-15"/>
        </w:rPr>
        <w:t xml:space="preserve"> </w:t>
      </w:r>
      <w:r>
        <w:t>previous</w:t>
      </w:r>
      <w:r>
        <w:rPr>
          <w:spacing w:val="-15"/>
        </w:rPr>
        <w:t xml:space="preserve"> </w:t>
      </w:r>
      <w:r>
        <w:t>plan</w:t>
      </w:r>
      <w:r>
        <w:rPr>
          <w:spacing w:val="-13"/>
        </w:rPr>
        <w:t xml:space="preserve"> </w:t>
      </w:r>
      <w:r>
        <w:t>adopted</w:t>
      </w:r>
      <w:r>
        <w:rPr>
          <w:spacing w:val="-15"/>
        </w:rPr>
        <w:t xml:space="preserve"> </w:t>
      </w:r>
      <w:r>
        <w:t>in</w:t>
      </w:r>
      <w:r>
        <w:rPr>
          <w:spacing w:val="-15"/>
        </w:rPr>
        <w:t xml:space="preserve"> </w:t>
      </w:r>
      <w:r>
        <w:t>2020,</w:t>
      </w:r>
      <w:r>
        <w:rPr>
          <w:spacing w:val="-14"/>
        </w:rPr>
        <w:t xml:space="preserve"> </w:t>
      </w:r>
      <w:r>
        <w:t>to</w:t>
      </w:r>
      <w:r>
        <w:rPr>
          <w:spacing w:val="-15"/>
        </w:rPr>
        <w:t xml:space="preserve"> </w:t>
      </w:r>
      <w:r>
        <w:t>meet</w:t>
      </w:r>
      <w:r>
        <w:rPr>
          <w:spacing w:val="-15"/>
        </w:rPr>
        <w:t xml:space="preserve"> </w:t>
      </w:r>
      <w:r>
        <w:t>all</w:t>
      </w:r>
      <w:r>
        <w:rPr>
          <w:spacing w:val="-14"/>
        </w:rPr>
        <w:t xml:space="preserve"> </w:t>
      </w:r>
      <w:r>
        <w:t>federal</w:t>
      </w:r>
      <w:r>
        <w:rPr>
          <w:spacing w:val="-15"/>
        </w:rPr>
        <w:t xml:space="preserve"> </w:t>
      </w:r>
      <w:r>
        <w:t>guidelines</w:t>
      </w:r>
      <w:r>
        <w:rPr>
          <w:spacing w:val="-15"/>
        </w:rPr>
        <w:t xml:space="preserve"> </w:t>
      </w:r>
      <w:r>
        <w:t>for</w:t>
      </w:r>
      <w:r>
        <w:rPr>
          <w:spacing w:val="-14"/>
        </w:rPr>
        <w:t xml:space="preserve"> </w:t>
      </w:r>
      <w:r>
        <w:t>mitigation</w:t>
      </w:r>
      <w:r>
        <w:rPr>
          <w:spacing w:val="-15"/>
        </w:rPr>
        <w:t xml:space="preserve"> </w:t>
      </w:r>
      <w:r>
        <w:t>planning, risk assessment, and grant program</w:t>
      </w:r>
      <w:r>
        <w:rPr>
          <w:spacing w:val="-7"/>
        </w:rPr>
        <w:t xml:space="preserve"> </w:t>
      </w:r>
      <w:r>
        <w:t>management.</w:t>
      </w:r>
    </w:p>
    <w:p w:rsidR="00ED7168" w:rsidRDefault="00ED7168">
      <w:pPr>
        <w:spacing w:line="273" w:lineRule="auto"/>
        <w:jc w:val="both"/>
        <w:sectPr w:rsidR="00ED7168">
          <w:footerReference w:type="default" r:id="rId12"/>
          <w:pgSz w:w="12240" w:h="15840"/>
          <w:pgMar w:top="1360" w:right="960" w:bottom="1360" w:left="960" w:header="0" w:footer="1179" w:gutter="0"/>
          <w:pgNumType w:start="1"/>
          <w:cols w:space="720"/>
        </w:sectPr>
      </w:pPr>
    </w:p>
    <w:p w:rsidR="00ED7168" w:rsidRDefault="003C239E">
      <w:pPr>
        <w:pStyle w:val="Heading3"/>
        <w:numPr>
          <w:ilvl w:val="1"/>
          <w:numId w:val="9"/>
        </w:numPr>
        <w:tabs>
          <w:tab w:val="left" w:pos="1200"/>
        </w:tabs>
        <w:rPr>
          <w:color w:val="4F81BD"/>
        </w:rPr>
      </w:pPr>
      <w:bookmarkStart w:id="8" w:name="_bookmark7"/>
      <w:bookmarkEnd w:id="8"/>
      <w:r>
        <w:rPr>
          <w:color w:val="4F81BD"/>
        </w:rPr>
        <w:lastRenderedPageBreak/>
        <w:t>Mission/Purpose</w:t>
      </w:r>
    </w:p>
    <w:p w:rsidR="00ED7168" w:rsidRDefault="003C239E">
      <w:pPr>
        <w:pStyle w:val="BodyText"/>
        <w:spacing w:before="50" w:line="276" w:lineRule="auto"/>
        <w:ind w:left="1200" w:right="471"/>
        <w:jc w:val="both"/>
      </w:pPr>
      <w:r>
        <w:pict>
          <v:shape id="_x0000_s1161" style="position:absolute;left:0;text-align:left;margin-left:83.8pt;margin-top:83.4pt;width:422.35pt;height:445pt;z-index:-259107840;mso-position-horizontal-relative:page" coordorigin="1676,1668" coordsize="8447,8900" o:spt="100" adj="0,,0" path="m2792,7248r-320,l2396,7268r-73,40l2251,7348r-71,40l2111,7428r-67,80l1697,7848r-12,20l1678,7888r-2,20l1678,7928r8,40l1704,7988r27,40l1768,8068r2417,2420l4224,10528r36,20l4293,10568r99,l4407,10548r325,-320l4794,10168r27,-40l4234,10128,2124,8028r208,-220l2396,7748r66,-40l2529,7668r140,-40l3616,7628r-39,-40l3519,7548r-144,-80l3235,7388r-69,-20l3098,7328r-134,-40l2792,7248xm3616,7628r-724,l3051,7668r69,40l3189,7728r141,80l3403,7868r73,40l3539,7948r63,60l3664,8048r252,240l3976,8348r57,60l4088,8468r52,60l4190,8588r47,60l4281,8688r41,60l4361,8808r53,60l4462,8948r42,80l4540,9108r31,60l4596,9228r22,80l4632,9388r7,80l4637,9528r-11,80l4608,9668r-28,60l4543,9788r-45,80l4444,9908r-210,220l4821,10128r27,-40l4894,10028r38,-80l4963,9888r22,-80l5000,9728r8,-80l5009,9568r-7,-80l4988,9388r-21,-80l4946,9248r-25,-80l4891,9108r-34,-80l4819,8948r-42,-60l4730,8808r-50,-80l4640,8668r-42,-60l4554,8548r-47,-60l4458,8428r-51,-60l4353,8308r-56,-60l4239,8188r-60,-60l4116,8068,3874,7828r-60,-40l3754,7728r-118,-80l3616,7628xm5836,9108r-36,l5812,9128r12,l5836,9108xm5893,9088r-119,l5783,9108r97,l5893,9088xm4067,5808r-130,l3875,5828r-62,l3753,5848r-59,40l3675,5888r-19,20l3635,5928r-21,20l3591,5968r-25,20l3540,6008r-28,20l3186,6348r-12,20l3167,6388r-2,20l3167,6448r8,20l3193,6508r27,40l3256,6588,5766,9088r140,l5920,9068r15,-20l5949,9048r12,-20l5971,9008r8,l5985,8988r6,-20l5994,8968r3,-20l6000,8948r-1,-20l5994,8928r-4,-20l5984,8908r-6,-20l5970,8888,4816,7728r136,-140l4988,7568r38,-20l5066,7528r42,-20l5907,7508r-32,-20l5814,7448r-1290,l3611,6528r172,-180l3812,6328r27,-20l3864,6288r23,-20l3931,6228r22,l3975,6208r781,l4700,6168r-56,-60l4476,5988,4269,5868r-202,-60xm6681,8288r-90,l6603,8308r66,l6681,8288xm5907,7508r-660,l5297,7528r53,20l5404,7568r56,20l5518,7628r60,20l5640,7688r64,40l5770,7768r780,500l6564,8268r14,20l6705,8288r13,-20l6732,8248r15,l6763,8228r15,-20l6790,8188r10,l6807,8168r6,-20l6818,8148r2,-20l6823,8128r-2,-20l6815,8108r-5,-20l6804,8088r-7,-20l6789,8068r-10,-20l6768,8048r-15,-20l6737,8028r-21,-20l6688,7988r-36,-20l6610,7948,5907,7508xm7030,7948r-102,l6941,7968r75,l7030,7948xm5120,4548r-152,l4954,4568r-16,20l4921,4588r-18,20l4886,4628r-15,20l4858,4668r-11,l4838,4688r-8,20l4825,4708r-4,20l4818,4748r-1,l4818,4768r3,l4825,4788r6,l4838,4808r8,20l6850,7848r17,40l6884,7908r16,20l6914,7948r131,l7061,7928r16,-20l7093,7888r14,l7118,7868r9,-20l7135,7848r5,-20l7144,7828r2,-20l7146,7788r-1,l7143,7768r-8,l7130,7748r-6,-20l7117,7728,6591,6948r339,-340l6355,6608,5268,4988r519,l5120,4548xm4756,6208r-562,l4268,6248r61,20l4452,6348r62,60l4578,6468r47,60l4668,6568r39,60l4742,6668r30,60l4796,6768r20,60l4830,6868r8,60l4841,6968r-4,60l4828,7068r-15,40l4790,7148r-30,60l4724,7248r-200,200l5814,7448r-60,-40l5698,7368r-54,-20l5592,7308r-50,-20l5495,7268r-46,-20l5405,7228r-42,l5322,7208r-39,l5246,7188r-106,l5151,7148r7,-60l5161,7028r-1,-60l5154,6908r-10,-60l5129,6788r-19,-60l5085,6668r-30,-60l5020,6548r-41,-60l4932,6408r-52,-60l4821,6288r-65,-80xm2628,7228r-79,20l2709,7248r-81,-20xm8118,6848r-66,l8062,6868r46,l8118,6848xm7788,6308r-559,l8020,6848r122,l8155,6828r15,l8186,6808r18,-20l8221,6768r15,-20l8248,6728r10,l8265,6708r5,-20l8272,6688r-1,-20l8267,6668r-7,-20l8250,6628r-13,l8220,6608r-19,-20l8178,6568r-26,-20l7788,6308xm5787,4988r-518,l6888,6068r-533,540l6930,6608r299,-300l7788,6308,5787,4988xm8565,6388r-47,l8530,6408r25,l8565,6388xm8613,6368r-121,l8500,6388r100,l8613,6368xm6660,2948r-60,l5905,3648r-12,l5886,3668r-2,20l5886,3728r8,20l5912,3788r27,40l5975,3868,8485,6368r141,l8640,6348r14,-20l8668,6328r12,-20l8690,6288r8,l8705,6268r5,-20l8714,6248r3,-20l8720,6228r-2,-20l8712,6208r-5,-20l8702,6188r-6,-20l8689,6168,7560,5028r289,-280l7260,4748,6338,3808r568,-560l6908,3248r,-20l6907,3228r-2,-20l6901,3208r-6,-20l6889,3188r-9,-20l6869,3148r-12,-20l6842,3128r-16,-20l6809,3088r-19,-20l6770,3048r-18,-20l6734,3008r-17,-20l6701,2988r-14,-20l6673,2968r-13,-20xm9958,4988r-25,l9945,5008r13,-20xm10002,4968r-106,l9904,4988r86,l10002,4968xm7940,2608r-403,l9887,4968r142,l10042,4948r14,-20l10070,4928r12,-20l10092,4888r8,l10107,4868r5,-20l10116,4848r3,-20l10122,4828r-1,-20l10116,4808r-5,-20l10106,4788r-7,-20l10091,4768,7940,2608xm7864,4208r-67,l7260,4748r589,l8096,4508r2,-20l8097,4488r-1,-20l8093,4468r-4,-20l8084,4448r-7,-20l8068,4408r-10,l8046,4388r-14,-20l8017,4348r-18,-20l7980,4308r-21,-20l7940,4268r-18,l7906,4248r-15,-20l7877,4228r-13,-20xm5093,4528r-98,l4982,4548r124,l5093,4528xm7921,1668r-48,l6800,2748r-7,l6790,2768r2,l6795,2788r4,l6806,2808r8,20l6823,2828r11,20l6847,2868r15,20l6878,2908r17,20l6914,2948r20,l6952,2968r18,20l6986,3008r16,l7016,3028r13,l7041,3048r31,l7080,3068r11,l7099,3048r438,-440l7940,2608,7741,2408r438,-440l8182,1968r-1,-20l8178,1948r-4,-20l8168,1908r-7,l8152,1888r-11,l8129,1868r-15,-20l8098,1828r-17,-20l8062,1788r-20,-20l8024,1748r-18,l7989,1728r-16,-20l7959,1708r-14,-20l7932,1688r-11,-20xe" fillcolor="red" stroked="f">
            <v:fill opacity="33423f"/>
            <v:stroke joinstyle="round"/>
            <v:formulas/>
            <v:path arrowok="t" o:connecttype="segments"/>
            <w10:wrap anchorx="page"/>
          </v:shape>
        </w:pict>
      </w:r>
      <w:r>
        <w:t xml:space="preserve">This plan outlines Saluda County’s strategy for </w:t>
      </w:r>
      <w:proofErr w:type="gramStart"/>
      <w:r>
        <w:t>all natural</w:t>
      </w:r>
      <w:proofErr w:type="gramEnd"/>
      <w:r>
        <w:t xml:space="preserve"> hazard mitigation goals, actions, and initiatives. The Saluda County Natural Hazard Mitigation</w:t>
      </w:r>
      <w:r>
        <w:t xml:space="preserve"> Plan is the result of the systematic evaluation of the nature and extent of vulnerability to the effects of natural hazards present in Saluda</w:t>
      </w:r>
      <w:r>
        <w:rPr>
          <w:spacing w:val="-7"/>
        </w:rPr>
        <w:t xml:space="preserve"> </w:t>
      </w:r>
      <w:r>
        <w:t>County</w:t>
      </w:r>
      <w:r>
        <w:rPr>
          <w:spacing w:val="-7"/>
        </w:rPr>
        <w:t xml:space="preserve"> </w:t>
      </w:r>
      <w:r>
        <w:t>and</w:t>
      </w:r>
      <w:r>
        <w:rPr>
          <w:spacing w:val="-7"/>
        </w:rPr>
        <w:t xml:space="preserve"> </w:t>
      </w:r>
      <w:r>
        <w:t>includes</w:t>
      </w:r>
      <w:r>
        <w:rPr>
          <w:spacing w:val="-7"/>
        </w:rPr>
        <w:t xml:space="preserve"> </w:t>
      </w:r>
      <w:r>
        <w:t>the</w:t>
      </w:r>
      <w:r>
        <w:rPr>
          <w:spacing w:val="-7"/>
        </w:rPr>
        <w:t xml:space="preserve"> </w:t>
      </w:r>
      <w:r>
        <w:t>actions</w:t>
      </w:r>
      <w:r>
        <w:rPr>
          <w:spacing w:val="-6"/>
        </w:rPr>
        <w:t xml:space="preserve"> </w:t>
      </w:r>
      <w:r>
        <w:t>needed</w:t>
      </w:r>
      <w:r>
        <w:rPr>
          <w:spacing w:val="-7"/>
        </w:rPr>
        <w:t xml:space="preserve"> </w:t>
      </w:r>
      <w:r>
        <w:t>to</w:t>
      </w:r>
      <w:r>
        <w:rPr>
          <w:spacing w:val="-7"/>
        </w:rPr>
        <w:t xml:space="preserve"> </w:t>
      </w:r>
      <w:r>
        <w:t>minimize</w:t>
      </w:r>
      <w:r>
        <w:rPr>
          <w:spacing w:val="-7"/>
        </w:rPr>
        <w:t xml:space="preserve"> </w:t>
      </w:r>
      <w:r>
        <w:t>future</w:t>
      </w:r>
      <w:r>
        <w:rPr>
          <w:spacing w:val="-7"/>
        </w:rPr>
        <w:t xml:space="preserve"> </w:t>
      </w:r>
      <w:r>
        <w:t>vulnerability</w:t>
      </w:r>
      <w:r>
        <w:rPr>
          <w:spacing w:val="-7"/>
        </w:rPr>
        <w:t xml:space="preserve"> </w:t>
      </w:r>
      <w:r>
        <w:t>to</w:t>
      </w:r>
      <w:r>
        <w:rPr>
          <w:spacing w:val="-6"/>
        </w:rPr>
        <w:t xml:space="preserve"> </w:t>
      </w:r>
      <w:r>
        <w:t>those</w:t>
      </w:r>
      <w:r>
        <w:rPr>
          <w:spacing w:val="-7"/>
        </w:rPr>
        <w:t xml:space="preserve"> </w:t>
      </w:r>
      <w:r>
        <w:t>hazards. It sets forth the polic</w:t>
      </w:r>
      <w:r>
        <w:t>ies, procedures, and philosophies that are used to establish and implement hazard mitigation activities within the county. Effective and consistent implementation of this plan is crucial to the hazard mitigation program and the county’s efforts to reduce o</w:t>
      </w:r>
      <w:r>
        <w:t>r eliminate the threat of future disasters. This plan incorporates all changes associated with implementing the Federal/State hazard mitigation program, including the applicable sections of the Disaster Mitigation Act of 2000. Overall administration of the</w:t>
      </w:r>
      <w:r>
        <w:t xml:space="preserve"> hazard mitigation program shall be the responsibility of the Saluda County Emergency Management Division and participating municipalities.</w:t>
      </w:r>
    </w:p>
    <w:p w:rsidR="00ED7168" w:rsidRDefault="003C239E">
      <w:pPr>
        <w:pStyle w:val="Heading2"/>
        <w:numPr>
          <w:ilvl w:val="0"/>
          <w:numId w:val="9"/>
        </w:numPr>
        <w:tabs>
          <w:tab w:val="left" w:pos="1199"/>
          <w:tab w:val="left" w:pos="1200"/>
        </w:tabs>
        <w:spacing w:before="202"/>
      </w:pPr>
      <w:bookmarkStart w:id="9" w:name="_bookmark8"/>
      <w:bookmarkEnd w:id="9"/>
      <w:r>
        <w:rPr>
          <w:color w:val="365F91"/>
        </w:rPr>
        <w:t>Planning Process</w:t>
      </w:r>
    </w:p>
    <w:p w:rsidR="00ED7168" w:rsidRDefault="003C239E">
      <w:pPr>
        <w:pStyle w:val="Heading3"/>
        <w:numPr>
          <w:ilvl w:val="1"/>
          <w:numId w:val="9"/>
        </w:numPr>
        <w:tabs>
          <w:tab w:val="left" w:pos="1200"/>
        </w:tabs>
        <w:spacing w:before="243"/>
        <w:rPr>
          <w:color w:val="4F81BD"/>
        </w:rPr>
      </w:pPr>
      <w:bookmarkStart w:id="10" w:name="_bookmark9"/>
      <w:bookmarkEnd w:id="10"/>
      <w:r>
        <w:rPr>
          <w:color w:val="4F81BD"/>
        </w:rPr>
        <w:t>Overview of Hazard Mitigation</w:t>
      </w:r>
      <w:r>
        <w:rPr>
          <w:color w:val="4F81BD"/>
          <w:spacing w:val="-1"/>
        </w:rPr>
        <w:t xml:space="preserve"> </w:t>
      </w:r>
      <w:r>
        <w:rPr>
          <w:color w:val="4F81BD"/>
        </w:rPr>
        <w:t>Planning</w:t>
      </w:r>
    </w:p>
    <w:p w:rsidR="00ED7168" w:rsidRDefault="003C239E">
      <w:pPr>
        <w:pStyle w:val="BodyText"/>
        <w:spacing w:before="49" w:line="276" w:lineRule="auto"/>
        <w:ind w:left="1200" w:right="478"/>
        <w:jc w:val="both"/>
      </w:pPr>
      <w:r>
        <w:t>Mitigation planning is a critical component of a successful emergency management program. A comprehensive mitigation plan forms the foundation for a community’s long-term strategy to reduce disaster losses, protect lives and property, and break the repetit</w:t>
      </w:r>
      <w:r>
        <w:t>ive cycle of disaster damages, injuries, and loss of life. A core assumption of hazard mitigation is that a pre-disaster investment can significantly reduce the demand for post-disaster assistance. Further, the adoption</w:t>
      </w:r>
      <w:r>
        <w:rPr>
          <w:spacing w:val="-6"/>
        </w:rPr>
        <w:t xml:space="preserve"> </w:t>
      </w:r>
      <w:r>
        <w:t>of</w:t>
      </w:r>
      <w:r>
        <w:rPr>
          <w:spacing w:val="-5"/>
        </w:rPr>
        <w:t xml:space="preserve"> </w:t>
      </w:r>
      <w:r>
        <w:t>mitigation</w:t>
      </w:r>
      <w:r>
        <w:rPr>
          <w:spacing w:val="-5"/>
        </w:rPr>
        <w:t xml:space="preserve"> </w:t>
      </w:r>
      <w:r>
        <w:t>actions</w:t>
      </w:r>
      <w:r>
        <w:rPr>
          <w:spacing w:val="-5"/>
        </w:rPr>
        <w:t xml:space="preserve"> </w:t>
      </w:r>
      <w:r>
        <w:t>enables</w:t>
      </w:r>
      <w:r>
        <w:rPr>
          <w:spacing w:val="-5"/>
        </w:rPr>
        <w:t xml:space="preserve"> </w:t>
      </w:r>
      <w:r>
        <w:t>local</w:t>
      </w:r>
      <w:r>
        <w:rPr>
          <w:spacing w:val="-6"/>
        </w:rPr>
        <w:t xml:space="preserve"> </w:t>
      </w:r>
      <w:r>
        <w:t>residents,</w:t>
      </w:r>
      <w:r>
        <w:rPr>
          <w:spacing w:val="-5"/>
        </w:rPr>
        <w:t xml:space="preserve"> </w:t>
      </w:r>
      <w:r>
        <w:t>businesses,</w:t>
      </w:r>
      <w:r>
        <w:rPr>
          <w:spacing w:val="-5"/>
        </w:rPr>
        <w:t xml:space="preserve"> </w:t>
      </w:r>
      <w:r>
        <w:t>and</w:t>
      </w:r>
      <w:r>
        <w:rPr>
          <w:spacing w:val="-5"/>
        </w:rPr>
        <w:t xml:space="preserve"> </w:t>
      </w:r>
      <w:r>
        <w:t>industries</w:t>
      </w:r>
      <w:r>
        <w:rPr>
          <w:spacing w:val="-5"/>
        </w:rPr>
        <w:t xml:space="preserve"> </w:t>
      </w:r>
      <w:r>
        <w:t>to</w:t>
      </w:r>
      <w:r>
        <w:rPr>
          <w:spacing w:val="-5"/>
        </w:rPr>
        <w:t xml:space="preserve"> </w:t>
      </w:r>
      <w:r>
        <w:t>more</w:t>
      </w:r>
      <w:r>
        <w:rPr>
          <w:spacing w:val="-6"/>
        </w:rPr>
        <w:t xml:space="preserve"> </w:t>
      </w:r>
      <w:r>
        <w:t>quickly recover from a disaster, getting the economy back on track sooner and with less interruption. Mitigation planning is an integral step to becoming a less vulnerable, more resilient county capable of full</w:t>
      </w:r>
      <w:r>
        <w:t>y recovering after a natural hazard</w:t>
      </w:r>
      <w:r>
        <w:rPr>
          <w:spacing w:val="-11"/>
        </w:rPr>
        <w:t xml:space="preserve"> </w:t>
      </w:r>
      <w:r>
        <w:t>event.</w:t>
      </w:r>
    </w:p>
    <w:p w:rsidR="00ED7168" w:rsidRDefault="00ED7168">
      <w:pPr>
        <w:pStyle w:val="BodyText"/>
        <w:spacing w:before="7"/>
        <w:rPr>
          <w:sz w:val="25"/>
        </w:rPr>
      </w:pPr>
    </w:p>
    <w:p w:rsidR="00ED7168" w:rsidRDefault="003C239E">
      <w:pPr>
        <w:pStyle w:val="BodyText"/>
        <w:spacing w:line="276" w:lineRule="auto"/>
        <w:ind w:left="1200" w:right="472"/>
        <w:jc w:val="both"/>
      </w:pPr>
      <w:r>
        <w:t>The benefits of mitigation planning go beyond reducing hazard vulnerability. Measures such as the</w:t>
      </w:r>
      <w:r>
        <w:rPr>
          <w:spacing w:val="-5"/>
        </w:rPr>
        <w:t xml:space="preserve"> </w:t>
      </w:r>
      <w:r>
        <w:t>acquisition</w:t>
      </w:r>
      <w:r>
        <w:rPr>
          <w:spacing w:val="-4"/>
        </w:rPr>
        <w:t xml:space="preserve"> </w:t>
      </w:r>
      <w:r>
        <w:t>or</w:t>
      </w:r>
      <w:r>
        <w:rPr>
          <w:spacing w:val="-5"/>
        </w:rPr>
        <w:t xml:space="preserve"> </w:t>
      </w:r>
      <w:r>
        <w:t>regulation</w:t>
      </w:r>
      <w:r>
        <w:rPr>
          <w:spacing w:val="-4"/>
        </w:rPr>
        <w:t xml:space="preserve"> </w:t>
      </w:r>
      <w:r>
        <w:t>of</w:t>
      </w:r>
      <w:r>
        <w:rPr>
          <w:spacing w:val="-5"/>
        </w:rPr>
        <w:t xml:space="preserve"> </w:t>
      </w:r>
      <w:r>
        <w:t>land</w:t>
      </w:r>
      <w:r>
        <w:rPr>
          <w:spacing w:val="-4"/>
        </w:rPr>
        <w:t xml:space="preserve"> </w:t>
      </w:r>
      <w:r>
        <w:t>in</w:t>
      </w:r>
      <w:r>
        <w:rPr>
          <w:spacing w:val="-5"/>
        </w:rPr>
        <w:t xml:space="preserve"> </w:t>
      </w:r>
      <w:r>
        <w:t>known</w:t>
      </w:r>
      <w:r>
        <w:rPr>
          <w:spacing w:val="-4"/>
        </w:rPr>
        <w:t xml:space="preserve"> </w:t>
      </w:r>
      <w:r>
        <w:t>hazard</w:t>
      </w:r>
      <w:r>
        <w:rPr>
          <w:spacing w:val="-5"/>
        </w:rPr>
        <w:t xml:space="preserve"> </w:t>
      </w:r>
      <w:r>
        <w:t>areas</w:t>
      </w:r>
      <w:r>
        <w:rPr>
          <w:spacing w:val="-4"/>
        </w:rPr>
        <w:t xml:space="preserve"> </w:t>
      </w:r>
      <w:r>
        <w:t>can</w:t>
      </w:r>
      <w:r>
        <w:rPr>
          <w:spacing w:val="-5"/>
        </w:rPr>
        <w:t xml:space="preserve"> </w:t>
      </w:r>
      <w:r>
        <w:t>help</w:t>
      </w:r>
      <w:r>
        <w:rPr>
          <w:spacing w:val="-4"/>
        </w:rPr>
        <w:t xml:space="preserve"> </w:t>
      </w:r>
      <w:r>
        <w:t>achieve</w:t>
      </w:r>
      <w:r>
        <w:rPr>
          <w:spacing w:val="-5"/>
        </w:rPr>
        <w:t xml:space="preserve"> </w:t>
      </w:r>
      <w:r>
        <w:t>multiple</w:t>
      </w:r>
      <w:r>
        <w:rPr>
          <w:spacing w:val="-4"/>
        </w:rPr>
        <w:t xml:space="preserve"> </w:t>
      </w:r>
      <w:r>
        <w:t>community goals, such as preserv</w:t>
      </w:r>
      <w:r>
        <w:t>ing open space, maintaining environmental health, and enhancing recreational opportunities. It creates a framework for risk-based decision-making that will continue to not only protect the current infrastructure and populations but prevent future generatio</w:t>
      </w:r>
      <w:r>
        <w:t>ns and development from being significantly impacted by natural hazards. We cannot control nature, but we can control how we grow physically, economically, and socially in the future.</w:t>
      </w:r>
    </w:p>
    <w:p w:rsidR="00ED7168" w:rsidRDefault="00ED7168">
      <w:pPr>
        <w:pStyle w:val="BodyText"/>
        <w:spacing w:before="10"/>
        <w:rPr>
          <w:sz w:val="28"/>
        </w:rPr>
      </w:pPr>
    </w:p>
    <w:p w:rsidR="00ED7168" w:rsidRDefault="003C239E">
      <w:pPr>
        <w:pStyle w:val="BodyText"/>
        <w:spacing w:line="273" w:lineRule="auto"/>
        <w:ind w:left="1200" w:right="475"/>
        <w:jc w:val="both"/>
      </w:pPr>
      <w:r>
        <w:t>Updates</w:t>
      </w:r>
      <w:r>
        <w:rPr>
          <w:spacing w:val="-4"/>
        </w:rPr>
        <w:t xml:space="preserve"> </w:t>
      </w:r>
      <w:r>
        <w:t>to</w:t>
      </w:r>
      <w:r>
        <w:rPr>
          <w:spacing w:val="-4"/>
        </w:rPr>
        <w:t xml:space="preserve"> </w:t>
      </w:r>
      <w:r>
        <w:t>the</w:t>
      </w:r>
      <w:r>
        <w:rPr>
          <w:spacing w:val="-4"/>
        </w:rPr>
        <w:t xml:space="preserve"> </w:t>
      </w:r>
      <w:r>
        <w:t>Saluda</w:t>
      </w:r>
      <w:r>
        <w:rPr>
          <w:spacing w:val="-4"/>
        </w:rPr>
        <w:t xml:space="preserve"> </w:t>
      </w:r>
      <w:r>
        <w:t>County</w:t>
      </w:r>
      <w:r>
        <w:rPr>
          <w:spacing w:val="-4"/>
        </w:rPr>
        <w:t xml:space="preserve"> </w:t>
      </w:r>
      <w:r>
        <w:t>Natural</w:t>
      </w:r>
      <w:r>
        <w:rPr>
          <w:spacing w:val="-4"/>
        </w:rPr>
        <w:t xml:space="preserve"> </w:t>
      </w:r>
      <w:r>
        <w:t>Hazard</w:t>
      </w:r>
      <w:r>
        <w:rPr>
          <w:spacing w:val="-4"/>
        </w:rPr>
        <w:t xml:space="preserve"> </w:t>
      </w:r>
      <w:r>
        <w:t>Mitigation</w:t>
      </w:r>
      <w:r>
        <w:rPr>
          <w:spacing w:val="-4"/>
        </w:rPr>
        <w:t xml:space="preserve"> </w:t>
      </w:r>
      <w:r>
        <w:t>Plan</w:t>
      </w:r>
      <w:r>
        <w:rPr>
          <w:spacing w:val="-4"/>
        </w:rPr>
        <w:t xml:space="preserve"> </w:t>
      </w:r>
      <w:r>
        <w:t>began</w:t>
      </w:r>
      <w:r>
        <w:rPr>
          <w:spacing w:val="-4"/>
        </w:rPr>
        <w:t xml:space="preserve"> </w:t>
      </w:r>
      <w:r>
        <w:t>in</w:t>
      </w:r>
      <w:r>
        <w:rPr>
          <w:spacing w:val="-6"/>
        </w:rPr>
        <w:t xml:space="preserve"> </w:t>
      </w:r>
      <w:r>
        <w:t>late</w:t>
      </w:r>
      <w:r>
        <w:rPr>
          <w:spacing w:val="-4"/>
        </w:rPr>
        <w:t xml:space="preserve"> </w:t>
      </w:r>
      <w:r>
        <w:t>2024</w:t>
      </w:r>
      <w:r>
        <w:rPr>
          <w:spacing w:val="-4"/>
        </w:rPr>
        <w:t xml:space="preserve"> </w:t>
      </w:r>
      <w:r>
        <w:t>with</w:t>
      </w:r>
      <w:r>
        <w:rPr>
          <w:spacing w:val="-4"/>
        </w:rPr>
        <w:t xml:space="preserve"> </w:t>
      </w:r>
      <w:r>
        <w:t>a</w:t>
      </w:r>
      <w:r>
        <w:rPr>
          <w:spacing w:val="-4"/>
        </w:rPr>
        <w:t xml:space="preserve"> </w:t>
      </w:r>
      <w:r>
        <w:t>review</w:t>
      </w:r>
      <w:r>
        <w:rPr>
          <w:spacing w:val="-4"/>
        </w:rPr>
        <w:t xml:space="preserve"> </w:t>
      </w:r>
      <w:r>
        <w:t>of the</w:t>
      </w:r>
      <w:r>
        <w:rPr>
          <w:spacing w:val="-7"/>
        </w:rPr>
        <w:t xml:space="preserve"> </w:t>
      </w:r>
      <w:r>
        <w:t>2020</w:t>
      </w:r>
      <w:r>
        <w:rPr>
          <w:spacing w:val="-7"/>
        </w:rPr>
        <w:t xml:space="preserve"> </w:t>
      </w:r>
      <w:r>
        <w:t>plan</w:t>
      </w:r>
      <w:r>
        <w:rPr>
          <w:spacing w:val="-7"/>
        </w:rPr>
        <w:t xml:space="preserve"> </w:t>
      </w:r>
      <w:r>
        <w:t>by</w:t>
      </w:r>
      <w:r>
        <w:rPr>
          <w:spacing w:val="-7"/>
        </w:rPr>
        <w:t xml:space="preserve"> </w:t>
      </w:r>
      <w:r>
        <w:t>the</w:t>
      </w:r>
      <w:r>
        <w:rPr>
          <w:spacing w:val="-7"/>
        </w:rPr>
        <w:t xml:space="preserve"> </w:t>
      </w:r>
      <w:r>
        <w:t>Hazard</w:t>
      </w:r>
      <w:r>
        <w:rPr>
          <w:spacing w:val="-7"/>
        </w:rPr>
        <w:t xml:space="preserve"> </w:t>
      </w:r>
      <w:r>
        <w:t>Mitigation</w:t>
      </w:r>
      <w:r>
        <w:rPr>
          <w:spacing w:val="-7"/>
        </w:rPr>
        <w:t xml:space="preserve"> </w:t>
      </w:r>
      <w:r>
        <w:t>Committee.</w:t>
      </w:r>
      <w:r>
        <w:rPr>
          <w:spacing w:val="36"/>
        </w:rPr>
        <w:t xml:space="preserve"> </w:t>
      </w:r>
      <w:r>
        <w:t>The</w:t>
      </w:r>
      <w:r>
        <w:rPr>
          <w:spacing w:val="-7"/>
        </w:rPr>
        <w:t xml:space="preserve"> </w:t>
      </w:r>
      <w:r>
        <w:t>plan</w:t>
      </w:r>
      <w:r>
        <w:rPr>
          <w:spacing w:val="-7"/>
        </w:rPr>
        <w:t xml:space="preserve"> </w:t>
      </w:r>
      <w:r>
        <w:t>was</w:t>
      </w:r>
      <w:r>
        <w:rPr>
          <w:spacing w:val="-7"/>
        </w:rPr>
        <w:t xml:space="preserve"> </w:t>
      </w:r>
      <w:r>
        <w:t>updated</w:t>
      </w:r>
      <w:r>
        <w:rPr>
          <w:spacing w:val="-7"/>
        </w:rPr>
        <w:t xml:space="preserve"> </w:t>
      </w:r>
      <w:r>
        <w:t>to</w:t>
      </w:r>
      <w:r>
        <w:rPr>
          <w:spacing w:val="-7"/>
        </w:rPr>
        <w:t xml:space="preserve"> </w:t>
      </w:r>
      <w:r>
        <w:t>data</w:t>
      </w:r>
      <w:r>
        <w:rPr>
          <w:spacing w:val="-7"/>
        </w:rPr>
        <w:t xml:space="preserve"> </w:t>
      </w:r>
      <w:r>
        <w:t>from</w:t>
      </w:r>
      <w:r>
        <w:rPr>
          <w:spacing w:val="-7"/>
        </w:rPr>
        <w:t xml:space="preserve"> </w:t>
      </w:r>
      <w:r>
        <w:t xml:space="preserve">incidents occurring after the 2020 update, as well as updated mitigation actions. In the summer of 2024, the formal update process began for the </w:t>
      </w:r>
      <w:r>
        <w:t>2025 plan update cycle. The plan update process was interrupted</w:t>
      </w:r>
      <w:r>
        <w:rPr>
          <w:spacing w:val="20"/>
        </w:rPr>
        <w:t xml:space="preserve"> </w:t>
      </w:r>
      <w:r>
        <w:t>briefly</w:t>
      </w:r>
      <w:r>
        <w:rPr>
          <w:spacing w:val="20"/>
        </w:rPr>
        <w:t xml:space="preserve"> </w:t>
      </w:r>
      <w:r>
        <w:t>by</w:t>
      </w:r>
      <w:r>
        <w:rPr>
          <w:spacing w:val="21"/>
        </w:rPr>
        <w:t xml:space="preserve"> </w:t>
      </w:r>
      <w:r>
        <w:t>the</w:t>
      </w:r>
      <w:r>
        <w:rPr>
          <w:spacing w:val="20"/>
        </w:rPr>
        <w:t xml:space="preserve"> </w:t>
      </w:r>
      <w:r>
        <w:t>county’s</w:t>
      </w:r>
      <w:r>
        <w:rPr>
          <w:spacing w:val="20"/>
        </w:rPr>
        <w:t xml:space="preserve"> </w:t>
      </w:r>
      <w:r>
        <w:t>response</w:t>
      </w:r>
      <w:r>
        <w:rPr>
          <w:spacing w:val="21"/>
        </w:rPr>
        <w:t xml:space="preserve"> </w:t>
      </w:r>
      <w:r>
        <w:t>to</w:t>
      </w:r>
      <w:r>
        <w:rPr>
          <w:spacing w:val="20"/>
        </w:rPr>
        <w:t xml:space="preserve"> </w:t>
      </w:r>
      <w:r>
        <w:t>Hurricane</w:t>
      </w:r>
      <w:r>
        <w:rPr>
          <w:spacing w:val="21"/>
        </w:rPr>
        <w:t xml:space="preserve"> </w:t>
      </w:r>
      <w:r>
        <w:t>Helene</w:t>
      </w:r>
      <w:r>
        <w:rPr>
          <w:spacing w:val="20"/>
        </w:rPr>
        <w:t xml:space="preserve"> </w:t>
      </w:r>
      <w:r>
        <w:t>but</w:t>
      </w:r>
      <w:r>
        <w:rPr>
          <w:spacing w:val="20"/>
        </w:rPr>
        <w:t xml:space="preserve"> </w:t>
      </w:r>
      <w:r>
        <w:t>was</w:t>
      </w:r>
      <w:r>
        <w:rPr>
          <w:spacing w:val="21"/>
        </w:rPr>
        <w:t xml:space="preserve"> </w:t>
      </w:r>
      <w:r>
        <w:t>resumed</w:t>
      </w:r>
      <w:r>
        <w:rPr>
          <w:spacing w:val="20"/>
        </w:rPr>
        <w:t xml:space="preserve"> </w:t>
      </w:r>
      <w:r>
        <w:t>in</w:t>
      </w:r>
      <w:r>
        <w:rPr>
          <w:spacing w:val="20"/>
        </w:rPr>
        <w:t xml:space="preserve"> </w:t>
      </w:r>
      <w:r>
        <w:t>January</w:t>
      </w:r>
    </w:p>
    <w:p w:rsidR="00ED7168" w:rsidRDefault="00ED7168">
      <w:pPr>
        <w:spacing w:line="273" w:lineRule="auto"/>
        <w:jc w:val="both"/>
        <w:sectPr w:rsidR="00ED7168">
          <w:pgSz w:w="12240" w:h="15840"/>
          <w:pgMar w:top="1360" w:right="960" w:bottom="1460" w:left="960" w:header="0" w:footer="1179" w:gutter="0"/>
          <w:cols w:space="720"/>
        </w:sectPr>
      </w:pPr>
    </w:p>
    <w:p w:rsidR="00ED7168" w:rsidRDefault="003C239E">
      <w:pPr>
        <w:pStyle w:val="BodyText"/>
        <w:spacing w:before="81" w:line="276" w:lineRule="auto"/>
        <w:ind w:left="1200" w:right="478"/>
        <w:jc w:val="both"/>
      </w:pPr>
      <w:r>
        <w:lastRenderedPageBreak/>
        <w:t>2025. The Hazard Vulnerability Analysis, Risk Assessment, and Capabilities Assessment were updated</w:t>
      </w:r>
      <w:r>
        <w:t xml:space="preserve"> to reflect the incorporation of new data and changes in capabilities. Mitigation actions were updated to reflect progress and new ideas.</w:t>
      </w:r>
    </w:p>
    <w:p w:rsidR="00ED7168" w:rsidRDefault="00ED7168">
      <w:pPr>
        <w:pStyle w:val="BodyText"/>
        <w:spacing w:before="1"/>
        <w:rPr>
          <w:sz w:val="20"/>
        </w:rPr>
      </w:pPr>
    </w:p>
    <w:p w:rsidR="00ED7168" w:rsidRDefault="003C239E">
      <w:pPr>
        <w:pStyle w:val="BodyText"/>
        <w:spacing w:line="273" w:lineRule="auto"/>
        <w:ind w:left="1200" w:right="472"/>
        <w:jc w:val="both"/>
      </w:pPr>
      <w:r>
        <w:pict>
          <v:shape id="_x0000_s1160" style="position:absolute;left:0;text-align:left;margin-left:83.8pt;margin-top:39.9pt;width:422.35pt;height:445pt;z-index:-259106816;mso-position-horizontal-relative:page" coordorigin="1676,798" coordsize="8447,8900" o:spt="100" adj="0,,0" path="m2792,6378r-320,l2396,6398r-73,40l2251,6478r-71,40l2111,6558r-67,80l1697,6978r-12,20l1678,7018r-2,20l1678,7058r8,40l1704,7118r27,40l1768,7198,4185,9618r39,40l4260,9678r33,20l4392,9698r15,-20l4732,9358r62,-60l4821,9258r-587,l2124,7158r208,-220l2396,6878r66,-40l2529,6798r140,-40l3616,6758r-39,-40l3519,6678r-144,-80l3235,6518r-69,-20l3098,6458r-134,-40l2792,6378xm3616,6758r-724,l3051,6798r69,40l3189,6858r141,80l3403,6998r73,40l3539,7078r63,60l3664,7178r252,240l3976,7478r57,60l4088,7598r52,60l4190,7718r47,60l4281,7818r41,60l4361,7938r53,60l4462,8078r42,80l4540,8238r31,60l4596,8358r22,80l4632,8518r7,80l4637,8658r-11,80l4608,8798r-28,60l4543,8918r-45,80l4444,9038r-210,220l4821,9258r27,-40l4894,9158r38,-80l4963,9018r22,-80l5000,8858r8,-80l5009,8698r-7,-80l4988,8518r-21,-80l4946,8378r-25,-80l4891,8238r-34,-80l4819,8078r-42,-60l4730,7938r-50,-80l4640,7798r-42,-60l4554,7678r-47,-60l4458,7558r-51,-60l4353,7438r-56,-60l4239,7318r-60,-60l4116,7198,3874,6958r-60,-40l3754,6858r-118,-80l3616,6758xm5836,8238r-36,l5812,8258r12,l5836,8238xm5893,8218r-119,l5783,8238r97,l5893,8218xm4067,4938r-130,l3875,4958r-62,l3753,4978r-59,40l3675,5018r-19,20l3635,5058r-21,20l3591,5098r-25,20l3540,5138r-28,20l3186,5478r-12,20l3167,5518r-2,20l3167,5578r8,20l3193,5638r27,40l3256,5718,5766,8218r140,l5920,8198r15,-20l5949,8178r12,-20l5971,8138r8,l5985,8118r6,-20l5994,8098r3,-20l6000,8078r-1,-20l5994,8058r-4,-20l5984,8038r-6,-20l5970,8018,4816,6858r136,-140l4988,6698r38,-20l5066,6658r42,-20l5907,6638r-32,-20l5814,6578r-1290,l3611,5658r172,-180l3812,5458r27,-20l3864,5418r23,-20l3931,5358r22,l3975,5338r781,l4700,5298r-56,-60l4476,5118,4269,4998r-202,-60xm6681,7418r-90,l6603,7438r66,l6681,7418xm5907,6638r-660,l5297,6658r53,20l5404,6698r56,20l5518,6758r60,20l5640,6818r64,40l5770,6898r780,500l6564,7398r14,20l6705,7418r13,-20l6732,7378r15,l6763,7358r15,-20l6790,7318r10,l6807,7298r6,-20l6818,7278r2,-20l6823,7258r-2,-20l6815,7238r-5,-20l6804,7218r-7,-20l6789,7198r-10,-20l6768,7178r-15,-20l6737,7158r-21,-20l6688,7118r-36,-20l6610,7078,5907,6638xm7030,7078r-102,l6941,7098r75,l7030,7078xm5120,3678r-152,l4954,3698r-16,20l4921,3718r-18,20l4886,3758r-15,20l4858,3798r-11,l4838,3818r-8,20l4825,3838r-4,20l4818,3878r-1,l4818,3898r3,l4825,3918r6,l4838,3938r8,20l6850,6978r17,40l6884,7038r16,20l6914,7078r131,l7061,7058r16,-20l7093,7018r14,l7118,6998r9,-20l7135,6978r5,-20l7144,6958r2,-20l7146,6918r-1,l7143,6898r-8,l7130,6878r-6,-20l7117,6858,6591,6078r339,-340l6355,5738,5268,4118r519,l5120,3678xm4756,5338r-562,l4268,5378r61,20l4452,5478r62,60l4578,5598r47,60l4668,5698r39,60l4742,5798r30,60l4796,5898r20,60l4830,5998r8,60l4841,6098r-4,60l4828,6198r-15,40l4790,6278r-30,60l4724,6378r-200,200l5814,6578r-60,-40l5698,6498r-54,-20l5592,6438r-50,-20l5495,6398r-46,-20l5405,6358r-42,l5322,6338r-39,l5246,6318r-106,l5151,6278r7,-60l5161,6158r-1,-60l5154,6038r-10,-60l5129,5918r-19,-60l5085,5798r-30,-60l5020,5678r-41,-60l4932,5538r-52,-60l4821,5418r-65,-80xm2628,6358r-79,20l2709,6378r-81,-20xm8118,5978r-66,l8062,5998r46,l8118,5978xm7788,5438r-559,l8020,5978r122,l8155,5958r15,l8186,5938r18,-20l8221,5898r15,-20l8248,5858r10,l8265,5838r5,-20l8272,5818r-1,-20l8267,5798r-7,-20l8250,5758r-13,l8220,5738r-19,-20l8178,5698r-26,-20l7788,5438xm5787,4118r-518,l6888,5198r-533,540l6930,5738r299,-300l7788,5438,5787,4118xm8565,5518r-47,l8530,5538r25,l8565,5518xm8613,5498r-121,l8500,5518r100,l8613,5498xm6660,2078r-60,l5905,2778r-12,l5886,2798r-2,20l5886,2858r8,20l5912,2918r27,40l5975,2998,8485,5498r141,l8640,5478r14,-20l8668,5458r12,-20l8690,5418r8,l8705,5398r5,-20l8714,5378r3,-20l8720,5358r-2,-20l8712,5338r-5,-20l8702,5318r-6,-20l8689,5298,7560,4158r289,-280l7260,3878,6338,2938r568,-560l6908,2378r,-20l6907,2358r-2,-20l6901,2338r-6,-20l6889,2318r-9,-20l6869,2278r-12,-20l6842,2258r-16,-20l6809,2218r-19,-20l6770,2178r-18,-20l6734,2138r-17,-20l6701,2118r-14,-20l6673,2098r-13,-20xm9958,4118r-25,l9945,4138r13,-20xm10002,4098r-106,l9904,4118r86,l10002,4098xm7940,1738r-403,l9887,4098r142,l10042,4078r14,-20l10070,4058r12,-20l10092,4018r8,l10107,3998r5,-20l10116,3978r3,-20l10122,3958r-1,-20l10116,3938r-5,-20l10106,3918r-7,-20l10091,3898,7940,1738xm7864,3338r-67,l7260,3878r589,l8096,3638r2,-20l8097,3618r-1,-20l8093,3598r-4,-20l8084,3578r-7,-20l8068,3538r-10,l8046,3518r-14,-20l8017,3478r-18,-20l7980,3438r-21,-20l7940,3398r-18,l7906,3378r-15,-20l7877,3358r-13,-20xm5093,3658r-98,l4982,3678r124,l5093,3658xm7921,798r-48,l6800,1878r-7,l6790,1898r2,l6795,1918r4,l6806,1938r8,20l6823,1958r11,20l6847,1998r15,20l6878,2038r17,20l6914,2078r20,l6952,2098r18,20l6986,2138r16,l7016,2158r13,l7041,2178r31,l7080,2198r11,l7099,2178r438,-440l7940,1738,7741,1538r438,-440l8182,1098r-1,-20l8178,1078r-4,-20l8168,1038r-7,l8152,1018r-11,l8129,998r-15,-20l8098,958r-17,-20l8062,918r-20,-20l8024,878r-18,l7989,858r-16,-20l7959,838r-14,-20l7932,818r-11,-20xe" fillcolor="red" stroked="f">
            <v:fill opacity="33423f"/>
            <v:stroke joinstyle="round"/>
            <v:formulas/>
            <v:path arrowok="t" o:connecttype="segments"/>
            <w10:wrap anchorx="page"/>
          </v:shape>
        </w:pict>
      </w:r>
      <w:r>
        <w:t>During the planning process, the hazard mitigation planning committee reviewed and incorporated existing plans, stud</w:t>
      </w:r>
      <w:r>
        <w:t>ies, reports, and technical information into this plan, including Saluda County and Town of Saluda’s Comprehensive Plans, the South Carolina Hazard Mitigation Plan, and data and analysis from the University of South Carolina’s Hazard Vulnerability Institut</w:t>
      </w:r>
      <w:r>
        <w:t>e and the National Oceanic and Atmospheric Administration’s National Climatic Data Center.</w:t>
      </w:r>
    </w:p>
    <w:p w:rsidR="00ED7168" w:rsidRDefault="00ED7168">
      <w:pPr>
        <w:pStyle w:val="BodyText"/>
        <w:spacing w:before="1"/>
        <w:rPr>
          <w:sz w:val="20"/>
        </w:rPr>
      </w:pPr>
    </w:p>
    <w:p w:rsidR="00ED7168" w:rsidRDefault="003C239E">
      <w:pPr>
        <w:pStyle w:val="BodyText"/>
        <w:ind w:left="1249"/>
        <w:jc w:val="both"/>
      </w:pPr>
      <w:r>
        <w:t>The</w:t>
      </w:r>
      <w:r>
        <w:rPr>
          <w:spacing w:val="-4"/>
        </w:rPr>
        <w:t xml:space="preserve"> </w:t>
      </w:r>
      <w:r>
        <w:t>planning</w:t>
      </w:r>
      <w:r>
        <w:rPr>
          <w:spacing w:val="-3"/>
        </w:rPr>
        <w:t xml:space="preserve"> </w:t>
      </w:r>
      <w:r>
        <w:t>process</w:t>
      </w:r>
      <w:r>
        <w:rPr>
          <w:spacing w:val="-4"/>
        </w:rPr>
        <w:t xml:space="preserve"> </w:t>
      </w:r>
      <w:r>
        <w:t>utilized</w:t>
      </w:r>
      <w:r>
        <w:rPr>
          <w:spacing w:val="-3"/>
        </w:rPr>
        <w:t xml:space="preserve"> </w:t>
      </w:r>
      <w:r>
        <w:t>in</w:t>
      </w:r>
      <w:r>
        <w:rPr>
          <w:spacing w:val="-3"/>
        </w:rPr>
        <w:t xml:space="preserve"> </w:t>
      </w:r>
      <w:r>
        <w:t>the</w:t>
      </w:r>
      <w:r>
        <w:rPr>
          <w:spacing w:val="-3"/>
        </w:rPr>
        <w:t xml:space="preserve"> </w:t>
      </w:r>
      <w:r>
        <w:t>update</w:t>
      </w:r>
      <w:r>
        <w:rPr>
          <w:spacing w:val="-3"/>
        </w:rPr>
        <w:t xml:space="preserve"> </w:t>
      </w:r>
      <w:r>
        <w:t>of</w:t>
      </w:r>
      <w:r>
        <w:rPr>
          <w:spacing w:val="-3"/>
        </w:rPr>
        <w:t xml:space="preserve"> </w:t>
      </w:r>
      <w:r>
        <w:t>this</w:t>
      </w:r>
      <w:r>
        <w:rPr>
          <w:spacing w:val="-4"/>
        </w:rPr>
        <w:t xml:space="preserve"> </w:t>
      </w:r>
      <w:r>
        <w:t>plan</w:t>
      </w:r>
      <w:r>
        <w:rPr>
          <w:spacing w:val="-3"/>
        </w:rPr>
        <w:t xml:space="preserve"> </w:t>
      </w:r>
      <w:r>
        <w:t>is</w:t>
      </w:r>
      <w:r>
        <w:rPr>
          <w:spacing w:val="-4"/>
        </w:rPr>
        <w:t xml:space="preserve"> </w:t>
      </w:r>
      <w:r>
        <w:t>outlined</w:t>
      </w:r>
      <w:r>
        <w:rPr>
          <w:spacing w:val="-3"/>
        </w:rPr>
        <w:t xml:space="preserve"> </w:t>
      </w:r>
      <w:r>
        <w:t>below:</w:t>
      </w:r>
    </w:p>
    <w:p w:rsidR="00ED7168" w:rsidRDefault="00ED7168">
      <w:pPr>
        <w:pStyle w:val="BodyText"/>
        <w:spacing w:before="1"/>
        <w:rPr>
          <w:sz w:val="20"/>
        </w:rPr>
      </w:pPr>
    </w:p>
    <w:p w:rsidR="00ED7168" w:rsidRDefault="003C239E">
      <w:pPr>
        <w:pStyle w:val="ListParagraph"/>
        <w:numPr>
          <w:ilvl w:val="0"/>
          <w:numId w:val="7"/>
        </w:numPr>
        <w:tabs>
          <w:tab w:val="left" w:pos="1560"/>
        </w:tabs>
        <w:spacing w:before="0"/>
      </w:pPr>
      <w:r>
        <w:t>Continue the hazard mitigation planning</w:t>
      </w:r>
      <w:r>
        <w:rPr>
          <w:spacing w:val="-27"/>
        </w:rPr>
        <w:t xml:space="preserve"> </w:t>
      </w:r>
      <w:r>
        <w:t>committee</w:t>
      </w:r>
    </w:p>
    <w:p w:rsidR="00ED7168" w:rsidRDefault="003C239E">
      <w:pPr>
        <w:pStyle w:val="ListParagraph"/>
        <w:numPr>
          <w:ilvl w:val="0"/>
          <w:numId w:val="7"/>
        </w:numPr>
        <w:tabs>
          <w:tab w:val="left" w:pos="1560"/>
        </w:tabs>
        <w:spacing w:before="39"/>
      </w:pPr>
      <w:r>
        <w:t>Update risk</w:t>
      </w:r>
      <w:r>
        <w:rPr>
          <w:spacing w:val="-3"/>
        </w:rPr>
        <w:t xml:space="preserve"> </w:t>
      </w:r>
      <w:r>
        <w:t>assessment</w:t>
      </w:r>
    </w:p>
    <w:p w:rsidR="00ED7168" w:rsidRDefault="003C239E">
      <w:pPr>
        <w:pStyle w:val="ListParagraph"/>
        <w:numPr>
          <w:ilvl w:val="0"/>
          <w:numId w:val="7"/>
        </w:numPr>
        <w:tabs>
          <w:tab w:val="left" w:pos="1560"/>
        </w:tabs>
        <w:spacing w:before="38"/>
      </w:pPr>
      <w:r>
        <w:t>Update capabilities</w:t>
      </w:r>
      <w:r>
        <w:rPr>
          <w:spacing w:val="-3"/>
        </w:rPr>
        <w:t xml:space="preserve"> </w:t>
      </w:r>
      <w:r>
        <w:t>assessment</w:t>
      </w:r>
    </w:p>
    <w:p w:rsidR="00ED7168" w:rsidRDefault="003C239E">
      <w:pPr>
        <w:pStyle w:val="ListParagraph"/>
        <w:numPr>
          <w:ilvl w:val="0"/>
          <w:numId w:val="7"/>
        </w:numPr>
        <w:tabs>
          <w:tab w:val="left" w:pos="1560"/>
        </w:tabs>
        <w:spacing w:before="44"/>
      </w:pPr>
      <w:r>
        <w:t>Update natural hazard mitigation action</w:t>
      </w:r>
      <w:r>
        <w:rPr>
          <w:spacing w:val="-6"/>
        </w:rPr>
        <w:t xml:space="preserve"> </w:t>
      </w:r>
      <w:r>
        <w:t>plan</w:t>
      </w:r>
    </w:p>
    <w:p w:rsidR="00ED7168" w:rsidRDefault="003C239E">
      <w:pPr>
        <w:pStyle w:val="ListParagraph"/>
        <w:numPr>
          <w:ilvl w:val="0"/>
          <w:numId w:val="7"/>
        </w:numPr>
        <w:tabs>
          <w:tab w:val="left" w:pos="1560"/>
        </w:tabs>
        <w:spacing w:before="38"/>
      </w:pPr>
      <w:r>
        <w:t>Adopt and implement</w:t>
      </w:r>
      <w:r>
        <w:rPr>
          <w:spacing w:val="-4"/>
        </w:rPr>
        <w:t xml:space="preserve"> </w:t>
      </w:r>
      <w:r>
        <w:t>plan</w:t>
      </w:r>
    </w:p>
    <w:p w:rsidR="00ED7168" w:rsidRDefault="00ED7168">
      <w:pPr>
        <w:pStyle w:val="BodyText"/>
        <w:spacing w:before="5"/>
        <w:rPr>
          <w:sz w:val="19"/>
        </w:rPr>
      </w:pPr>
    </w:p>
    <w:p w:rsidR="00ED7168" w:rsidRDefault="003C239E">
      <w:pPr>
        <w:pStyle w:val="Heading3"/>
        <w:numPr>
          <w:ilvl w:val="1"/>
          <w:numId w:val="9"/>
        </w:numPr>
        <w:tabs>
          <w:tab w:val="left" w:pos="1200"/>
        </w:tabs>
        <w:spacing w:before="0"/>
        <w:rPr>
          <w:color w:val="4F81BD"/>
        </w:rPr>
      </w:pPr>
      <w:bookmarkStart w:id="11" w:name="_bookmark10"/>
      <w:bookmarkEnd w:id="11"/>
      <w:r>
        <w:rPr>
          <w:color w:val="4F81BD"/>
        </w:rPr>
        <w:t>Hazard Mitigation Planning</w:t>
      </w:r>
      <w:r>
        <w:rPr>
          <w:color w:val="4F81BD"/>
          <w:spacing w:val="-1"/>
        </w:rPr>
        <w:t xml:space="preserve"> </w:t>
      </w:r>
      <w:r>
        <w:rPr>
          <w:color w:val="4F81BD"/>
        </w:rPr>
        <w:t>Committee</w:t>
      </w:r>
    </w:p>
    <w:p w:rsidR="00ED7168" w:rsidRDefault="003C239E">
      <w:pPr>
        <w:pStyle w:val="BodyText"/>
        <w:spacing w:before="49" w:line="276" w:lineRule="auto"/>
        <w:ind w:left="1200" w:right="478"/>
        <w:jc w:val="both"/>
      </w:pPr>
      <w:r>
        <w:t>As</w:t>
      </w:r>
      <w:r>
        <w:rPr>
          <w:spacing w:val="-12"/>
        </w:rPr>
        <w:t xml:space="preserve"> </w:t>
      </w:r>
      <w:r>
        <w:t>part</w:t>
      </w:r>
      <w:r>
        <w:rPr>
          <w:spacing w:val="-11"/>
        </w:rPr>
        <w:t xml:space="preserve"> </w:t>
      </w:r>
      <w:r>
        <w:t>of</w:t>
      </w:r>
      <w:r>
        <w:rPr>
          <w:spacing w:val="-11"/>
        </w:rPr>
        <w:t xml:space="preserve"> </w:t>
      </w:r>
      <w:r>
        <w:t>the</w:t>
      </w:r>
      <w:r>
        <w:rPr>
          <w:spacing w:val="-11"/>
        </w:rPr>
        <w:t xml:space="preserve"> </w:t>
      </w:r>
      <w:r>
        <w:t>development</w:t>
      </w:r>
      <w:r>
        <w:rPr>
          <w:spacing w:val="-11"/>
        </w:rPr>
        <w:t xml:space="preserve"> </w:t>
      </w:r>
      <w:r>
        <w:t>of</w:t>
      </w:r>
      <w:r>
        <w:rPr>
          <w:spacing w:val="-11"/>
        </w:rPr>
        <w:t xml:space="preserve"> </w:t>
      </w:r>
      <w:r>
        <w:t>this</w:t>
      </w:r>
      <w:r>
        <w:rPr>
          <w:spacing w:val="-12"/>
        </w:rPr>
        <w:t xml:space="preserve"> </w:t>
      </w:r>
      <w:r>
        <w:t>new</w:t>
      </w:r>
      <w:r>
        <w:rPr>
          <w:spacing w:val="-11"/>
        </w:rPr>
        <w:t xml:space="preserve"> </w:t>
      </w:r>
      <w:r>
        <w:t>plan,</w:t>
      </w:r>
      <w:r>
        <w:rPr>
          <w:spacing w:val="-12"/>
        </w:rPr>
        <w:t xml:space="preserve"> </w:t>
      </w:r>
      <w:r>
        <w:t>the</w:t>
      </w:r>
      <w:r>
        <w:rPr>
          <w:spacing w:val="-11"/>
        </w:rPr>
        <w:t xml:space="preserve"> </w:t>
      </w:r>
      <w:r>
        <w:t>planning</w:t>
      </w:r>
      <w:r>
        <w:rPr>
          <w:spacing w:val="-11"/>
        </w:rPr>
        <w:t xml:space="preserve"> </w:t>
      </w:r>
      <w:r>
        <w:t>committee</w:t>
      </w:r>
      <w:r>
        <w:rPr>
          <w:spacing w:val="-11"/>
        </w:rPr>
        <w:t xml:space="preserve"> </w:t>
      </w:r>
      <w:r>
        <w:t>membership</w:t>
      </w:r>
      <w:r>
        <w:rPr>
          <w:spacing w:val="-12"/>
        </w:rPr>
        <w:t xml:space="preserve"> </w:t>
      </w:r>
      <w:r>
        <w:t>was</w:t>
      </w:r>
      <w:r>
        <w:rPr>
          <w:spacing w:val="-12"/>
        </w:rPr>
        <w:t xml:space="preserve"> </w:t>
      </w:r>
      <w:r>
        <w:t>developed to</w:t>
      </w:r>
      <w:r>
        <w:rPr>
          <w:spacing w:val="-9"/>
        </w:rPr>
        <w:t xml:space="preserve"> </w:t>
      </w:r>
      <w:r>
        <w:t>include</w:t>
      </w:r>
      <w:r>
        <w:rPr>
          <w:spacing w:val="-10"/>
        </w:rPr>
        <w:t xml:space="preserve"> </w:t>
      </w:r>
      <w:r>
        <w:t>representatives</w:t>
      </w:r>
      <w:r>
        <w:rPr>
          <w:spacing w:val="-9"/>
        </w:rPr>
        <w:t xml:space="preserve"> </w:t>
      </w:r>
      <w:r>
        <w:t>from</w:t>
      </w:r>
      <w:r>
        <w:rPr>
          <w:spacing w:val="-10"/>
        </w:rPr>
        <w:t xml:space="preserve"> </w:t>
      </w:r>
      <w:r>
        <w:t>each</w:t>
      </w:r>
      <w:r>
        <w:rPr>
          <w:spacing w:val="-9"/>
        </w:rPr>
        <w:t xml:space="preserve"> </w:t>
      </w:r>
      <w:r>
        <w:t>jurisdiction</w:t>
      </w:r>
      <w:r>
        <w:rPr>
          <w:spacing w:val="-10"/>
        </w:rPr>
        <w:t xml:space="preserve"> </w:t>
      </w:r>
      <w:r>
        <w:t>represented</w:t>
      </w:r>
      <w:r>
        <w:rPr>
          <w:spacing w:val="-10"/>
        </w:rPr>
        <w:t xml:space="preserve"> </w:t>
      </w:r>
      <w:r>
        <w:t>in</w:t>
      </w:r>
      <w:r>
        <w:rPr>
          <w:spacing w:val="-10"/>
        </w:rPr>
        <w:t xml:space="preserve"> </w:t>
      </w:r>
      <w:r>
        <w:t>the</w:t>
      </w:r>
      <w:r>
        <w:rPr>
          <w:spacing w:val="-10"/>
        </w:rPr>
        <w:t xml:space="preserve"> </w:t>
      </w:r>
      <w:r>
        <w:t>plan.</w:t>
      </w:r>
      <w:r>
        <w:rPr>
          <w:spacing w:val="32"/>
        </w:rPr>
        <w:t xml:space="preserve"> </w:t>
      </w:r>
      <w:r>
        <w:t>The</w:t>
      </w:r>
      <w:r>
        <w:rPr>
          <w:spacing w:val="-10"/>
        </w:rPr>
        <w:t xml:space="preserve"> </w:t>
      </w:r>
      <w:r>
        <w:t>current</w:t>
      </w:r>
      <w:r>
        <w:rPr>
          <w:spacing w:val="-10"/>
        </w:rPr>
        <w:t xml:space="preserve"> </w:t>
      </w:r>
      <w:r>
        <w:t xml:space="preserve">committee membership is reflected in </w:t>
      </w:r>
      <w:hyperlink w:anchor="_bookmark11" w:history="1">
        <w:r>
          <w:rPr>
            <w:b/>
          </w:rPr>
          <w:t>Table</w:t>
        </w:r>
        <w:r>
          <w:rPr>
            <w:b/>
            <w:spacing w:val="-7"/>
          </w:rPr>
          <w:t xml:space="preserve"> </w:t>
        </w:r>
        <w:r>
          <w:rPr>
            <w:b/>
          </w:rPr>
          <w:t>1</w:t>
        </w:r>
        <w:r>
          <w:t>.</w:t>
        </w:r>
      </w:hyperlink>
    </w:p>
    <w:p w:rsidR="00ED7168" w:rsidRDefault="003C239E">
      <w:pPr>
        <w:spacing w:before="201"/>
        <w:ind w:left="2"/>
        <w:jc w:val="center"/>
        <w:rPr>
          <w:b/>
          <w:sz w:val="18"/>
        </w:rPr>
      </w:pPr>
      <w:bookmarkStart w:id="12" w:name="_bookmark11"/>
      <w:bookmarkEnd w:id="12"/>
      <w:r>
        <w:rPr>
          <w:b/>
          <w:sz w:val="18"/>
        </w:rPr>
        <w:t>Table 1 - Hazard Mitigation Planning Committee Membership</w:t>
      </w:r>
    </w:p>
    <w:p w:rsidR="00ED7168" w:rsidRDefault="00ED7168">
      <w:pPr>
        <w:pStyle w:val="BodyText"/>
        <w:spacing w:before="1" w:after="1"/>
        <w:rPr>
          <w:b/>
          <w:sz w:val="16"/>
        </w:rPr>
      </w:pPr>
    </w:p>
    <w:tbl>
      <w:tblPr>
        <w:tblW w:w="0" w:type="auto"/>
        <w:tblInd w:w="1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2"/>
        <w:gridCol w:w="4584"/>
      </w:tblGrid>
      <w:tr w:rsidR="00ED7168">
        <w:trPr>
          <w:trHeight w:val="316"/>
        </w:trPr>
        <w:tc>
          <w:tcPr>
            <w:tcW w:w="1982" w:type="dxa"/>
            <w:shd w:val="clear" w:color="auto" w:fill="BFBFBF"/>
          </w:tcPr>
          <w:p w:rsidR="00ED7168" w:rsidRDefault="003C239E">
            <w:pPr>
              <w:pStyle w:val="TableParagraph"/>
              <w:spacing w:before="1" w:line="240" w:lineRule="auto"/>
              <w:ind w:left="697" w:right="691"/>
              <w:jc w:val="center"/>
              <w:rPr>
                <w:b/>
              </w:rPr>
            </w:pPr>
            <w:r>
              <w:rPr>
                <w:b/>
              </w:rPr>
              <w:t>Name</w:t>
            </w:r>
          </w:p>
        </w:tc>
        <w:tc>
          <w:tcPr>
            <w:tcW w:w="4584" w:type="dxa"/>
            <w:shd w:val="clear" w:color="auto" w:fill="BFBFBF"/>
          </w:tcPr>
          <w:p w:rsidR="00ED7168" w:rsidRDefault="003C239E">
            <w:pPr>
              <w:pStyle w:val="TableParagraph"/>
              <w:spacing w:before="1" w:line="240" w:lineRule="auto"/>
              <w:ind w:left="1685" w:right="1674"/>
              <w:jc w:val="center"/>
              <w:rPr>
                <w:b/>
              </w:rPr>
            </w:pPr>
            <w:r>
              <w:rPr>
                <w:b/>
              </w:rPr>
              <w:t>Organization</w:t>
            </w:r>
          </w:p>
        </w:tc>
      </w:tr>
      <w:tr w:rsidR="00ED7168">
        <w:trPr>
          <w:trHeight w:val="306"/>
        </w:trPr>
        <w:tc>
          <w:tcPr>
            <w:tcW w:w="1982" w:type="dxa"/>
          </w:tcPr>
          <w:p w:rsidR="00ED7168" w:rsidRDefault="003C239E">
            <w:pPr>
              <w:pStyle w:val="TableParagraph"/>
              <w:spacing w:before="1" w:line="240" w:lineRule="auto"/>
              <w:ind w:left="4"/>
              <w:jc w:val="left"/>
            </w:pPr>
            <w:r>
              <w:t>Joshua Morton</w:t>
            </w:r>
          </w:p>
        </w:tc>
        <w:tc>
          <w:tcPr>
            <w:tcW w:w="4584" w:type="dxa"/>
          </w:tcPr>
          <w:p w:rsidR="00ED7168" w:rsidRDefault="003C239E">
            <w:pPr>
              <w:pStyle w:val="TableParagraph"/>
              <w:spacing w:before="1" w:line="240" w:lineRule="auto"/>
              <w:ind w:left="5"/>
              <w:jc w:val="left"/>
            </w:pPr>
            <w:r>
              <w:t>Saluda County EMD Director*</w:t>
            </w:r>
          </w:p>
        </w:tc>
      </w:tr>
      <w:tr w:rsidR="00ED7168">
        <w:trPr>
          <w:trHeight w:val="311"/>
        </w:trPr>
        <w:tc>
          <w:tcPr>
            <w:tcW w:w="1982" w:type="dxa"/>
          </w:tcPr>
          <w:p w:rsidR="00ED7168" w:rsidRDefault="003C239E">
            <w:pPr>
              <w:pStyle w:val="TableParagraph"/>
              <w:spacing w:before="1" w:line="240" w:lineRule="auto"/>
              <w:ind w:left="4"/>
              <w:jc w:val="left"/>
            </w:pPr>
            <w:r>
              <w:t xml:space="preserve">Sandra </w:t>
            </w:r>
            <w:proofErr w:type="spellStart"/>
            <w:r>
              <w:t>Padget</w:t>
            </w:r>
            <w:proofErr w:type="spellEnd"/>
          </w:p>
        </w:tc>
        <w:tc>
          <w:tcPr>
            <w:tcW w:w="4584" w:type="dxa"/>
          </w:tcPr>
          <w:p w:rsidR="00ED7168" w:rsidRDefault="003C239E">
            <w:pPr>
              <w:pStyle w:val="TableParagraph"/>
              <w:spacing w:before="1" w:line="240" w:lineRule="auto"/>
              <w:ind w:left="5"/>
              <w:jc w:val="left"/>
            </w:pPr>
            <w:r>
              <w:t>Saluda County Director</w:t>
            </w:r>
          </w:p>
        </w:tc>
      </w:tr>
      <w:tr w:rsidR="00ED7168">
        <w:trPr>
          <w:trHeight w:val="306"/>
        </w:trPr>
        <w:tc>
          <w:tcPr>
            <w:tcW w:w="1982" w:type="dxa"/>
          </w:tcPr>
          <w:p w:rsidR="00ED7168" w:rsidRDefault="003C239E">
            <w:pPr>
              <w:pStyle w:val="TableParagraph"/>
              <w:spacing w:before="1" w:line="240" w:lineRule="auto"/>
              <w:ind w:left="4"/>
              <w:jc w:val="left"/>
            </w:pPr>
            <w:r>
              <w:t>Andy Coleman</w:t>
            </w:r>
          </w:p>
        </w:tc>
        <w:tc>
          <w:tcPr>
            <w:tcW w:w="4584" w:type="dxa"/>
          </w:tcPr>
          <w:p w:rsidR="00ED7168" w:rsidRDefault="003C239E">
            <w:pPr>
              <w:pStyle w:val="TableParagraph"/>
              <w:spacing w:before="1" w:line="240" w:lineRule="auto"/>
              <w:ind w:left="5"/>
              <w:jc w:val="left"/>
            </w:pPr>
            <w:r>
              <w:t>Saluda County Roads and Bridges Superintendent</w:t>
            </w:r>
          </w:p>
        </w:tc>
      </w:tr>
      <w:tr w:rsidR="00ED7168">
        <w:trPr>
          <w:trHeight w:val="311"/>
        </w:trPr>
        <w:tc>
          <w:tcPr>
            <w:tcW w:w="1982" w:type="dxa"/>
          </w:tcPr>
          <w:p w:rsidR="00ED7168" w:rsidRDefault="003C239E">
            <w:pPr>
              <w:pStyle w:val="TableParagraph"/>
              <w:spacing w:before="1" w:line="240" w:lineRule="auto"/>
              <w:ind w:left="4"/>
              <w:jc w:val="left"/>
            </w:pPr>
            <w:r>
              <w:t>Archie Hill</w:t>
            </w:r>
          </w:p>
        </w:tc>
        <w:tc>
          <w:tcPr>
            <w:tcW w:w="4584" w:type="dxa"/>
          </w:tcPr>
          <w:p w:rsidR="00ED7168" w:rsidRDefault="003C239E">
            <w:pPr>
              <w:pStyle w:val="TableParagraph"/>
              <w:spacing w:before="1" w:line="240" w:lineRule="auto"/>
              <w:ind w:left="5"/>
              <w:jc w:val="left"/>
            </w:pPr>
            <w:r>
              <w:t>Police Chief, Town of Saluda</w:t>
            </w:r>
          </w:p>
        </w:tc>
      </w:tr>
      <w:tr w:rsidR="00ED7168">
        <w:trPr>
          <w:trHeight w:val="306"/>
        </w:trPr>
        <w:tc>
          <w:tcPr>
            <w:tcW w:w="1982" w:type="dxa"/>
          </w:tcPr>
          <w:p w:rsidR="00ED7168" w:rsidRDefault="003C239E">
            <w:pPr>
              <w:pStyle w:val="TableParagraph"/>
              <w:spacing w:before="1" w:line="240" w:lineRule="auto"/>
              <w:ind w:left="4"/>
              <w:jc w:val="left"/>
            </w:pPr>
            <w:r>
              <w:t xml:space="preserve">Gerry </w:t>
            </w:r>
            <w:proofErr w:type="spellStart"/>
            <w:r>
              <w:t>Grenier</w:t>
            </w:r>
            <w:proofErr w:type="spellEnd"/>
          </w:p>
        </w:tc>
        <w:tc>
          <w:tcPr>
            <w:tcW w:w="4584" w:type="dxa"/>
          </w:tcPr>
          <w:p w:rsidR="00ED7168" w:rsidRDefault="003C239E">
            <w:pPr>
              <w:pStyle w:val="TableParagraph"/>
              <w:spacing w:before="1" w:line="240" w:lineRule="auto"/>
              <w:ind w:left="5"/>
              <w:jc w:val="left"/>
            </w:pPr>
            <w:r>
              <w:t>Police Chief, Town of Ridge Spring</w:t>
            </w:r>
          </w:p>
        </w:tc>
      </w:tr>
      <w:tr w:rsidR="00ED7168">
        <w:trPr>
          <w:trHeight w:val="311"/>
        </w:trPr>
        <w:tc>
          <w:tcPr>
            <w:tcW w:w="1982" w:type="dxa"/>
          </w:tcPr>
          <w:p w:rsidR="00ED7168" w:rsidRDefault="003C239E">
            <w:pPr>
              <w:pStyle w:val="TableParagraph"/>
              <w:spacing w:before="1" w:line="240" w:lineRule="auto"/>
              <w:ind w:left="4"/>
              <w:jc w:val="left"/>
            </w:pPr>
            <w:r>
              <w:t>Larry Lange</w:t>
            </w:r>
          </w:p>
        </w:tc>
        <w:tc>
          <w:tcPr>
            <w:tcW w:w="4584" w:type="dxa"/>
          </w:tcPr>
          <w:p w:rsidR="00ED7168" w:rsidRDefault="003C239E">
            <w:pPr>
              <w:pStyle w:val="TableParagraph"/>
              <w:spacing w:before="1" w:line="240" w:lineRule="auto"/>
              <w:ind w:left="5"/>
              <w:jc w:val="left"/>
            </w:pPr>
            <w:r>
              <w:t>Mayor, Town of Ward</w:t>
            </w:r>
          </w:p>
        </w:tc>
      </w:tr>
      <w:tr w:rsidR="00ED7168">
        <w:trPr>
          <w:trHeight w:val="306"/>
        </w:trPr>
        <w:tc>
          <w:tcPr>
            <w:tcW w:w="1982" w:type="dxa"/>
          </w:tcPr>
          <w:p w:rsidR="00ED7168" w:rsidRDefault="003C239E">
            <w:pPr>
              <w:pStyle w:val="TableParagraph"/>
              <w:spacing w:before="1" w:line="240" w:lineRule="auto"/>
              <w:ind w:left="4"/>
              <w:jc w:val="left"/>
            </w:pPr>
            <w:r>
              <w:t>Jill Warren</w:t>
            </w:r>
          </w:p>
        </w:tc>
        <w:tc>
          <w:tcPr>
            <w:tcW w:w="4584" w:type="dxa"/>
          </w:tcPr>
          <w:p w:rsidR="00ED7168" w:rsidRDefault="003C239E">
            <w:pPr>
              <w:pStyle w:val="TableParagraph"/>
              <w:spacing w:before="1" w:line="240" w:lineRule="auto"/>
              <w:ind w:left="5"/>
              <w:jc w:val="left"/>
            </w:pPr>
            <w:r>
              <w:t>Saluda County EMD Assistant Director</w:t>
            </w:r>
          </w:p>
        </w:tc>
      </w:tr>
    </w:tbl>
    <w:p w:rsidR="00ED7168" w:rsidRDefault="003C239E">
      <w:pPr>
        <w:spacing w:before="1"/>
        <w:ind w:left="718"/>
        <w:jc w:val="center"/>
        <w:rPr>
          <w:i/>
          <w:sz w:val="16"/>
        </w:rPr>
      </w:pPr>
      <w:r>
        <w:rPr>
          <w:i/>
          <w:sz w:val="16"/>
        </w:rPr>
        <w:t>*Serves as chair of the committee</w:t>
      </w:r>
    </w:p>
    <w:p w:rsidR="00ED7168" w:rsidRDefault="00ED7168">
      <w:pPr>
        <w:pStyle w:val="BodyText"/>
        <w:spacing w:before="4"/>
        <w:rPr>
          <w:i/>
          <w:sz w:val="18"/>
        </w:rPr>
      </w:pPr>
    </w:p>
    <w:p w:rsidR="00ED7168" w:rsidRDefault="003C239E">
      <w:pPr>
        <w:pStyle w:val="Heading3"/>
        <w:numPr>
          <w:ilvl w:val="1"/>
          <w:numId w:val="9"/>
        </w:numPr>
        <w:tabs>
          <w:tab w:val="left" w:pos="1200"/>
        </w:tabs>
        <w:spacing w:before="0" w:line="280" w:lineRule="auto"/>
        <w:ind w:right="1106"/>
        <w:rPr>
          <w:color w:val="4F81BD"/>
        </w:rPr>
      </w:pPr>
      <w:bookmarkStart w:id="13" w:name="_bookmark12"/>
      <w:bookmarkEnd w:id="13"/>
      <w:r>
        <w:rPr>
          <w:color w:val="4F81BD"/>
        </w:rPr>
        <w:t>Coordination with neighboring communities and local and</w:t>
      </w:r>
      <w:r>
        <w:rPr>
          <w:color w:val="4F81BD"/>
          <w:spacing w:val="-23"/>
        </w:rPr>
        <w:t xml:space="preserve"> </w:t>
      </w:r>
      <w:r>
        <w:rPr>
          <w:color w:val="4F81BD"/>
        </w:rPr>
        <w:t>regional agencies</w:t>
      </w:r>
    </w:p>
    <w:p w:rsidR="00ED7168" w:rsidRDefault="003C239E">
      <w:pPr>
        <w:pStyle w:val="BodyText"/>
        <w:spacing w:line="276" w:lineRule="auto"/>
        <w:ind w:left="1200" w:right="476"/>
        <w:jc w:val="both"/>
      </w:pPr>
      <w:r>
        <w:t>Since developing the first Saluda County Hazard Mitigation Plan, Saluda County has coordinated the plan with the South Carolina Emergency Management Division, the South Carolina Department of Natural Resources, the University of South Carolina’s Hazard and</w:t>
      </w:r>
      <w:r>
        <w:t xml:space="preserve"> Vulnerability Research Institute, the Town of Saluda, the Town of Ridge Spring, the Town of Ward, and the Saluda County Water and Sewer Authority.</w:t>
      </w:r>
    </w:p>
    <w:p w:rsidR="00ED7168" w:rsidRDefault="00ED7168">
      <w:pPr>
        <w:spacing w:line="276" w:lineRule="auto"/>
        <w:jc w:val="both"/>
        <w:sectPr w:rsidR="00ED7168">
          <w:pgSz w:w="12240" w:h="15840"/>
          <w:pgMar w:top="1360" w:right="960" w:bottom="1460" w:left="960" w:header="0" w:footer="1179" w:gutter="0"/>
          <w:cols w:space="720"/>
        </w:sectPr>
      </w:pPr>
    </w:p>
    <w:p w:rsidR="00ED7168" w:rsidRDefault="003C239E">
      <w:pPr>
        <w:pStyle w:val="Heading3"/>
        <w:numPr>
          <w:ilvl w:val="1"/>
          <w:numId w:val="9"/>
        </w:numPr>
        <w:tabs>
          <w:tab w:val="left" w:pos="1200"/>
        </w:tabs>
        <w:rPr>
          <w:color w:val="4F81BD"/>
        </w:rPr>
      </w:pPr>
      <w:bookmarkStart w:id="14" w:name="_bookmark13"/>
      <w:bookmarkEnd w:id="14"/>
      <w:r>
        <w:rPr>
          <w:color w:val="4F81BD"/>
        </w:rPr>
        <w:lastRenderedPageBreak/>
        <w:t>Public</w:t>
      </w:r>
      <w:r>
        <w:rPr>
          <w:color w:val="4F81BD"/>
          <w:spacing w:val="-1"/>
        </w:rPr>
        <w:t xml:space="preserve"> </w:t>
      </w:r>
      <w:r>
        <w:rPr>
          <w:color w:val="4F81BD"/>
        </w:rPr>
        <w:t>Involvement</w:t>
      </w:r>
    </w:p>
    <w:p w:rsidR="00ED7168" w:rsidRDefault="003C239E">
      <w:pPr>
        <w:pStyle w:val="BodyText"/>
        <w:spacing w:before="50" w:line="276" w:lineRule="auto"/>
        <w:ind w:left="1200" w:right="477"/>
        <w:jc w:val="both"/>
      </w:pPr>
      <w:r>
        <w:t>Throughout the planning process, the public has been invited to participate</w:t>
      </w:r>
      <w:r>
        <w:t xml:space="preserve"> in the development of this plan in accordance with 44 CFR 201.6 (b)</w:t>
      </w:r>
      <w:r>
        <w:rPr>
          <w:position w:val="8"/>
          <w:sz w:val="14"/>
        </w:rPr>
        <w:t>3</w:t>
      </w:r>
      <w:r>
        <w:t>. Public notices, placed in the Saluda Standard- Sentinel and the Greenwood Index-Journal and on the Saluda County website, can be found in</w:t>
      </w:r>
    </w:p>
    <w:p w:rsidR="00ED7168" w:rsidRDefault="00ED7168">
      <w:pPr>
        <w:pStyle w:val="BodyText"/>
        <w:rPr>
          <w:sz w:val="26"/>
        </w:rPr>
      </w:pPr>
    </w:p>
    <w:p w:rsidR="00ED7168" w:rsidRDefault="00ED7168">
      <w:pPr>
        <w:pStyle w:val="BodyText"/>
        <w:spacing w:before="7"/>
        <w:rPr>
          <w:sz w:val="31"/>
        </w:rPr>
      </w:pPr>
    </w:p>
    <w:p w:rsidR="00ED7168" w:rsidRDefault="003C239E">
      <w:pPr>
        <w:pStyle w:val="BodyText"/>
        <w:tabs>
          <w:tab w:val="left" w:pos="7007"/>
        </w:tabs>
        <w:spacing w:line="273" w:lineRule="auto"/>
        <w:ind w:left="1200" w:right="478"/>
        <w:jc w:val="both"/>
      </w:pPr>
      <w:r>
        <w:pict>
          <v:group id="_x0000_s1157" style="position:absolute;left:0;text-align:left;margin-left:83.8pt;margin-top:-.7pt;width:422.35pt;height:445pt;z-index:-259105792;mso-position-horizontal-relative:page" coordorigin="1676,-14" coordsize="8447,8900">
            <v:shape id="_x0000_s1159" style="position:absolute;left:1675;top:-15;width:8447;height:8900" coordorigin="1676,-14" coordsize="8447,8900" o:spt="100" adj="0,,0" path="m2792,5566r-320,l2396,5586r-73,40l2251,5666r-71,40l2111,5746r-67,80l1697,6166r-12,20l1678,6206r-2,20l1678,6246r8,40l1704,6306r27,40l1768,6386,4185,8806r39,40l4260,8866r33,20l4392,8886r15,-20l4732,8546r62,-60l4821,8446r-587,l2124,6346r208,-220l2396,6066r66,-40l2529,5986r140,-40l3616,5946r-39,-40l3519,5866r-144,-80l3235,5706r-69,-20l3098,5646r-134,-40l2792,5566xm3616,5946r-724,l3051,5986r69,40l3189,6046r141,80l3403,6186r73,40l3539,6266r63,60l3664,6366r252,240l3976,6666r57,60l4088,6786r52,60l4190,6906r47,60l4281,7006r41,60l4361,7126r53,60l4462,7266r42,80l4540,7426r31,60l4596,7546r22,80l4632,7706r7,80l4637,7846r-11,80l4608,7986r-28,60l4543,8106r-45,80l4444,8226r-210,220l4821,8446r27,-40l4894,8346r38,-80l4963,8206r22,-80l5000,8046r8,-80l5009,7886r-7,-80l4988,7706r-21,-80l4946,7566r-25,-80l4891,7426r-34,-80l4819,7266r-42,-60l4730,7126r-50,-80l4640,6986r-42,-60l4554,6866r-47,-60l4458,6746r-51,-60l4353,6626r-56,-60l4239,6506r-60,-60l4116,6386,3874,6146r-60,-40l3754,6046r-118,-80l3616,5946xm5836,7426r-36,l5812,7446r12,l5836,7426xm5893,7406r-119,l5783,7426r97,l5893,7406xm4067,4126r-130,l3875,4146r-62,l3753,4166r-59,40l3675,4206r-19,20l3635,4246r-21,20l3591,4286r-25,20l3540,4326r-28,20l3186,4666r-12,20l3167,4706r-2,20l3167,4766r8,20l3193,4826r27,40l3256,4906,5766,7406r140,l5920,7386r15,-20l5949,7366r12,-20l5971,7326r8,l5985,7306r6,-20l5994,7286r3,-20l6000,7266r-1,-20l5994,7246r-4,-20l5984,7226r-6,-20l5970,7206,4816,6046r136,-140l4988,5886r38,-20l5066,5846r42,-20l5907,5826r-32,-20l5814,5766r-1290,l3611,4846r172,-180l3812,4646r27,-20l3864,4606r23,-20l3931,4546r22,l3975,4526r781,l4700,4486r-56,-60l4476,4306,4269,4186r-202,-60xm6681,6606r-90,l6603,6626r66,l6681,6606xm5907,5826r-660,l5297,5846r53,20l5404,5886r56,20l5518,5946r60,20l5640,6006r64,40l5770,6086r780,500l6564,6586r14,20l6705,6606r13,-20l6732,6566r15,l6763,6546r15,-20l6790,6506r10,l6807,6486r6,-20l6818,6466r2,-20l6823,6446r-2,-20l6815,6426r-5,-20l6804,6406r-7,-20l6789,6386r-10,-20l6768,6366r-15,-20l6737,6346r-21,-20l6688,6306r-36,-20l6610,6266,5907,5826xm7030,6266r-102,l6941,6286r75,l7030,6266xm5120,2866r-152,l4954,2886r-16,20l4921,2906r-18,20l4886,2946r-15,20l4858,2986r-11,l4838,3006r-8,20l4825,3026r-4,20l4818,3066r-1,l4818,3086r3,l4825,3106r6,l4838,3126r8,20l6850,6166r17,40l6884,6226r16,20l6914,6266r131,l7061,6246r16,-20l7093,6206r14,l7118,6186r9,-20l7135,6166r5,-20l7144,6146r2,-20l7146,6106r-1,l7143,6086r-8,l7130,6066r-6,-20l7117,6046,6591,5266r339,-340l6355,4926,5268,3306r519,l5120,2866xm4756,4526r-562,l4268,4566r61,20l4452,4666r62,60l4578,4786r47,60l4668,4886r39,60l4742,4986r30,60l4796,5086r20,60l4830,5186r8,60l4841,5286r-4,60l4828,5386r-15,40l4790,5466r-30,60l4724,5566r-200,200l5814,5766r-60,-40l5698,5686r-54,-20l5592,5626r-50,-20l5495,5586r-46,-20l5405,5546r-42,l5322,5526r-39,l5246,5506r-106,l5151,5466r7,-60l5161,5346r-1,-60l5154,5226r-10,-60l5129,5106r-19,-60l5085,4986r-30,-60l5020,4866r-41,-60l4932,4726r-52,-60l4821,4606r-65,-80xm2628,5546r-79,20l2709,5566r-81,-20xm8118,5166r-66,l8062,5186r46,l8118,5166xm7788,4626r-559,l8020,5166r122,l8155,5146r15,l8186,5126r18,-20l8221,5086r15,-20l8248,5046r10,l8265,5026r5,-20l8272,5006r-1,-20l8267,4986r-7,-20l8250,4946r-13,l8220,4926r-19,-20l8178,4886r-26,-20l7788,4626xm5787,3306r-518,l6888,4386r-533,540l6930,4926r299,-300l7788,4626,5787,3306xm8565,4706r-47,l8530,4726r25,l8565,4706xm8613,4686r-121,l8500,4706r100,l8613,4686xm6660,1266r-60,l5905,1966r-12,l5886,1986r-2,20l5886,2046r8,20l5912,2106r27,40l5975,2186,8485,4686r141,l8640,4666r14,-20l8668,4646r12,-20l8690,4606r8,l8705,4586r5,-20l8714,4566r3,-20l8720,4546r-2,-20l8712,4526r-5,-20l8702,4506r-6,-20l8689,4486,7560,3346r289,-280l7260,3066,6338,2126r568,-560l6908,1566r,-20l6907,1546r-2,-20l6901,1526r-6,-20l6889,1506r-9,-20l6869,1466r-12,-20l6842,1446r-16,-20l6809,1406r-19,-20l6770,1366r-18,-20l6734,1326r-17,-20l6701,1306r-14,-20l6673,1286r-13,-20xm9958,3306r-25,l9945,3326r13,-20xm10002,3286r-106,l9904,3306r86,l10002,3286xm7940,926r-403,l9887,3286r142,l10042,3266r14,-20l10070,3246r12,-20l10092,3206r8,l10107,3186r5,-20l10116,3166r3,-20l10122,3146r-1,-20l10116,3126r-5,-20l10106,3106r-7,-20l10091,3086,7940,926xm7864,2526r-67,l7260,3066r589,l8096,2826r2,-20l8097,2806r-1,-20l8093,2786r-4,-20l8084,2766r-7,-20l8068,2726r-10,l8046,2706r-14,-20l8017,2666r-18,-20l7980,2626r-21,-20l7940,2586r-18,l7906,2566r-15,-20l7877,2546r-13,-20xm5093,2846r-98,l4982,2866r124,l5093,2846xm7921,-14r-48,l6800,1066r-7,l6790,1086r2,l6795,1106r4,l6806,1126r8,20l6823,1146r11,20l6847,1186r15,20l6878,1226r17,20l6914,1266r20,l6952,1286r18,20l6986,1326r16,l7016,1346r13,l7041,1366r31,l7080,1386r11,l7099,1366,7537,926r403,l7741,726,8179,286r3,l8181,266r-3,l8174,246r-6,-20l8161,226r-9,-20l8141,206r-12,-20l8114,166r-16,-20l8081,126r-19,-20l8042,86,8024,66r-18,l7989,46,7973,26r-14,l7945,6r-13,l7921,-14xe" fillcolor="red" stroked="f">
              <v:fill opacity="33423f"/>
              <v:stroke joinstyle="round"/>
              <v:formulas/>
              <v:path arrowok="t" o:connecttype="segments"/>
            </v:shape>
            <v:rect id="_x0000_s1158" style="position:absolute;left:3422;top:616;width:4604;height:269" fillcolor="yellow" stroked="f"/>
            <w10:wrap anchorx="page"/>
          </v:group>
        </w:pict>
      </w:r>
      <w:hyperlink w:anchor="_bookmark77" w:history="1">
        <w:r>
          <w:rPr>
            <w:b/>
          </w:rPr>
          <w:t>Appendix</w:t>
        </w:r>
        <w:r>
          <w:rPr>
            <w:b/>
            <w:spacing w:val="-9"/>
          </w:rPr>
          <w:t xml:space="preserve"> </w:t>
        </w:r>
        <w:r>
          <w:rPr>
            <w:b/>
          </w:rPr>
          <w:t>6:</w:t>
        </w:r>
        <w:r>
          <w:rPr>
            <w:b/>
            <w:spacing w:val="34"/>
          </w:rPr>
          <w:t xml:space="preserve"> </w:t>
        </w:r>
        <w:r>
          <w:rPr>
            <w:b/>
          </w:rPr>
          <w:t>Public</w:t>
        </w:r>
        <w:r>
          <w:rPr>
            <w:b/>
            <w:spacing w:val="-8"/>
          </w:rPr>
          <w:t xml:space="preserve"> </w:t>
        </w:r>
        <w:r>
          <w:t>Notices</w:t>
        </w:r>
      </w:hyperlink>
      <w:r>
        <w:rPr>
          <w:b/>
        </w:rPr>
        <w:t>.</w:t>
      </w:r>
      <w:r>
        <w:rPr>
          <w:b/>
          <w:spacing w:val="-9"/>
        </w:rPr>
        <w:t xml:space="preserve"> </w:t>
      </w:r>
      <w:r>
        <w:t>On</w:t>
      </w:r>
      <w:r>
        <w:rPr>
          <w:spacing w:val="-8"/>
        </w:rPr>
        <w:t xml:space="preserve"> </w:t>
      </w:r>
      <w:r>
        <w:t>April</w:t>
      </w:r>
      <w:r>
        <w:rPr>
          <w:spacing w:val="-9"/>
        </w:rPr>
        <w:t xml:space="preserve"> </w:t>
      </w:r>
      <w:r>
        <w:t>10</w:t>
      </w:r>
      <w:proofErr w:type="spellStart"/>
      <w:r>
        <w:rPr>
          <w:position w:val="8"/>
          <w:sz w:val="14"/>
        </w:rPr>
        <w:t>th</w:t>
      </w:r>
      <w:proofErr w:type="spellEnd"/>
      <w:r>
        <w:t>,</w:t>
      </w:r>
      <w:r>
        <w:rPr>
          <w:spacing w:val="-8"/>
        </w:rPr>
        <w:t xml:space="preserve"> </w:t>
      </w:r>
      <w:r>
        <w:t>2025,</w:t>
      </w:r>
      <w:r>
        <w:rPr>
          <w:spacing w:val="-8"/>
        </w:rPr>
        <w:t xml:space="preserve"> </w:t>
      </w:r>
      <w:r>
        <w:t>a</w:t>
      </w:r>
      <w:r>
        <w:rPr>
          <w:spacing w:val="-9"/>
        </w:rPr>
        <w:t xml:space="preserve"> </w:t>
      </w:r>
      <w:r>
        <w:t>draft</w:t>
      </w:r>
      <w:r>
        <w:rPr>
          <w:spacing w:val="-9"/>
        </w:rPr>
        <w:t xml:space="preserve"> </w:t>
      </w:r>
      <w:r>
        <w:t>copy</w:t>
      </w:r>
      <w:r>
        <w:rPr>
          <w:spacing w:val="-8"/>
        </w:rPr>
        <w:t xml:space="preserve"> </w:t>
      </w:r>
      <w:r>
        <w:t>of</w:t>
      </w:r>
      <w:r>
        <w:rPr>
          <w:spacing w:val="-9"/>
        </w:rPr>
        <w:t xml:space="preserve"> </w:t>
      </w:r>
      <w:r>
        <w:t>the</w:t>
      </w:r>
      <w:r>
        <w:rPr>
          <w:spacing w:val="-8"/>
        </w:rPr>
        <w:t xml:space="preserve"> </w:t>
      </w:r>
      <w:r>
        <w:t>plan</w:t>
      </w:r>
      <w:r>
        <w:rPr>
          <w:spacing w:val="-9"/>
        </w:rPr>
        <w:t xml:space="preserve"> </w:t>
      </w:r>
      <w:r>
        <w:t>was</w:t>
      </w:r>
      <w:r>
        <w:rPr>
          <w:spacing w:val="-9"/>
        </w:rPr>
        <w:t xml:space="preserve"> </w:t>
      </w:r>
      <w:r>
        <w:t>placed</w:t>
      </w:r>
      <w:r>
        <w:rPr>
          <w:spacing w:val="-8"/>
        </w:rPr>
        <w:t xml:space="preserve"> </w:t>
      </w:r>
      <w:r>
        <w:t>on</w:t>
      </w:r>
      <w:r>
        <w:rPr>
          <w:spacing w:val="-9"/>
        </w:rPr>
        <w:t xml:space="preserve"> </w:t>
      </w:r>
      <w:r>
        <w:t>the</w:t>
      </w:r>
      <w:r>
        <w:rPr>
          <w:spacing w:val="-8"/>
        </w:rPr>
        <w:t xml:space="preserve"> </w:t>
      </w:r>
      <w:r>
        <w:t>Saluda County website for public review and comment. Additionally, a public hearing was held on May 12, 2025, and a second public hearing was</w:t>
      </w:r>
      <w:r>
        <w:rPr>
          <w:spacing w:val="-20"/>
        </w:rPr>
        <w:t xml:space="preserve"> </w:t>
      </w:r>
      <w:r>
        <w:t>held</w:t>
      </w:r>
      <w:r>
        <w:rPr>
          <w:spacing w:val="-3"/>
        </w:rPr>
        <w:t xml:space="preserve"> </w:t>
      </w:r>
      <w:r>
        <w:t>on</w:t>
      </w:r>
      <w:r>
        <w:rPr>
          <w:u w:val="single"/>
        </w:rPr>
        <w:t xml:space="preserve"> </w:t>
      </w:r>
      <w:r>
        <w:rPr>
          <w:u w:val="single"/>
        </w:rPr>
        <w:tab/>
      </w:r>
      <w:r>
        <w:t>.</w:t>
      </w:r>
    </w:p>
    <w:p w:rsidR="00ED7168" w:rsidRDefault="003C239E">
      <w:pPr>
        <w:pStyle w:val="Heading3"/>
        <w:numPr>
          <w:ilvl w:val="1"/>
          <w:numId w:val="9"/>
        </w:numPr>
        <w:tabs>
          <w:tab w:val="left" w:pos="1200"/>
        </w:tabs>
        <w:spacing w:before="201"/>
        <w:rPr>
          <w:color w:val="4F81BD"/>
        </w:rPr>
      </w:pPr>
      <w:bookmarkStart w:id="15" w:name="_bookmark14"/>
      <w:bookmarkEnd w:id="15"/>
      <w:r>
        <w:rPr>
          <w:color w:val="4F81BD"/>
        </w:rPr>
        <w:t>Plan</w:t>
      </w:r>
      <w:r>
        <w:rPr>
          <w:color w:val="4F81BD"/>
          <w:spacing w:val="-1"/>
        </w:rPr>
        <w:t xml:space="preserve"> </w:t>
      </w:r>
      <w:r>
        <w:rPr>
          <w:color w:val="4F81BD"/>
        </w:rPr>
        <w:t>Adoption</w:t>
      </w:r>
    </w:p>
    <w:p w:rsidR="00ED7168" w:rsidRDefault="003C239E">
      <w:pPr>
        <w:pStyle w:val="BodyText"/>
        <w:spacing w:before="49" w:line="276" w:lineRule="auto"/>
        <w:ind w:left="1200" w:right="473"/>
        <w:jc w:val="both"/>
      </w:pPr>
      <w:r>
        <w:t>Saluda County, the Town of Ridge Spring, and the Town of Saluda will formally adopt the 2025 Saluda County Hazard Mitigation Plan upon SCEMD and FEMA review and upon receipt of approval pending adoption (APA) status. These three jurisdictions will formally</w:t>
      </w:r>
      <w:r>
        <w:t xml:space="preserve"> adopt the Saluda County Hazard Mitigation Plan in public meetings. Upon adoption, a copy of the resolutions will be placed in </w:t>
      </w:r>
      <w:hyperlink w:anchor="_bookmark71" w:history="1">
        <w:r>
          <w:rPr>
            <w:b/>
          </w:rPr>
          <w:t>Appendix 1: Adoption Resolutions</w:t>
        </w:r>
        <w:r>
          <w:t xml:space="preserve">. </w:t>
        </w:r>
      </w:hyperlink>
      <w:r>
        <w:t>A sample resolution is currently included in this appendix. Beca</w:t>
      </w:r>
      <w:r>
        <w:t>use the Town of Ward has no paid staff members and does not have the ability to fund</w:t>
      </w:r>
      <w:r>
        <w:rPr>
          <w:spacing w:val="-8"/>
        </w:rPr>
        <w:t xml:space="preserve"> </w:t>
      </w:r>
      <w:r>
        <w:t>mitigation</w:t>
      </w:r>
      <w:r>
        <w:rPr>
          <w:spacing w:val="-7"/>
        </w:rPr>
        <w:t xml:space="preserve"> </w:t>
      </w:r>
      <w:r>
        <w:t>projects,</w:t>
      </w:r>
      <w:r>
        <w:rPr>
          <w:spacing w:val="-7"/>
        </w:rPr>
        <w:t xml:space="preserve"> </w:t>
      </w:r>
      <w:r>
        <w:t>the</w:t>
      </w:r>
      <w:r>
        <w:rPr>
          <w:spacing w:val="-7"/>
        </w:rPr>
        <w:t xml:space="preserve"> </w:t>
      </w:r>
      <w:r>
        <w:t>Town</w:t>
      </w:r>
      <w:r>
        <w:rPr>
          <w:spacing w:val="-7"/>
        </w:rPr>
        <w:t xml:space="preserve"> </w:t>
      </w:r>
      <w:r>
        <w:t>will</w:t>
      </w:r>
      <w:r>
        <w:rPr>
          <w:spacing w:val="-7"/>
        </w:rPr>
        <w:t xml:space="preserve"> </w:t>
      </w:r>
      <w:r>
        <w:t>not</w:t>
      </w:r>
      <w:r>
        <w:rPr>
          <w:spacing w:val="-7"/>
        </w:rPr>
        <w:t xml:space="preserve"> </w:t>
      </w:r>
      <w:r>
        <w:t>formally</w:t>
      </w:r>
      <w:r>
        <w:rPr>
          <w:spacing w:val="-7"/>
        </w:rPr>
        <w:t xml:space="preserve"> </w:t>
      </w:r>
      <w:r>
        <w:t>adopt</w:t>
      </w:r>
      <w:r>
        <w:rPr>
          <w:spacing w:val="-7"/>
        </w:rPr>
        <w:t xml:space="preserve"> </w:t>
      </w:r>
      <w:r>
        <w:t>the</w:t>
      </w:r>
      <w:r>
        <w:rPr>
          <w:spacing w:val="-7"/>
        </w:rPr>
        <w:t xml:space="preserve"> </w:t>
      </w:r>
      <w:r>
        <w:t>plan</w:t>
      </w:r>
      <w:r>
        <w:rPr>
          <w:spacing w:val="-7"/>
        </w:rPr>
        <w:t xml:space="preserve"> </w:t>
      </w:r>
      <w:r>
        <w:t>and</w:t>
      </w:r>
      <w:r>
        <w:rPr>
          <w:spacing w:val="-7"/>
        </w:rPr>
        <w:t xml:space="preserve"> </w:t>
      </w:r>
      <w:r>
        <w:t>will</w:t>
      </w:r>
      <w:r>
        <w:rPr>
          <w:spacing w:val="-7"/>
        </w:rPr>
        <w:t xml:space="preserve"> </w:t>
      </w:r>
      <w:r>
        <w:t>rely</w:t>
      </w:r>
      <w:r>
        <w:rPr>
          <w:spacing w:val="-7"/>
        </w:rPr>
        <w:t xml:space="preserve"> </w:t>
      </w:r>
      <w:r>
        <w:t>on</w:t>
      </w:r>
      <w:r>
        <w:rPr>
          <w:spacing w:val="-7"/>
        </w:rPr>
        <w:t xml:space="preserve"> </w:t>
      </w:r>
      <w:r>
        <w:t>Saluda</w:t>
      </w:r>
      <w:r>
        <w:rPr>
          <w:spacing w:val="-7"/>
        </w:rPr>
        <w:t xml:space="preserve"> </w:t>
      </w:r>
      <w:r>
        <w:t>County to assist in addressing needs related to hazard mitigation. However, the Town</w:t>
      </w:r>
      <w:r>
        <w:t xml:space="preserve"> of Ward has been a key participant in the planning process and has been fully integrated into the</w:t>
      </w:r>
      <w:r>
        <w:rPr>
          <w:spacing w:val="-25"/>
        </w:rPr>
        <w:t xml:space="preserve"> </w:t>
      </w:r>
      <w:r>
        <w:t>plan.</w:t>
      </w:r>
    </w:p>
    <w:p w:rsidR="00ED7168" w:rsidRDefault="003C239E">
      <w:pPr>
        <w:pStyle w:val="Heading3"/>
        <w:numPr>
          <w:ilvl w:val="1"/>
          <w:numId w:val="9"/>
        </w:numPr>
        <w:tabs>
          <w:tab w:val="left" w:pos="1200"/>
        </w:tabs>
        <w:spacing w:before="197"/>
        <w:rPr>
          <w:color w:val="4F81BD"/>
        </w:rPr>
      </w:pPr>
      <w:r>
        <w:rPr>
          <w:color w:val="4F81BD"/>
        </w:rPr>
        <w:t>Plan</w:t>
      </w:r>
      <w:r>
        <w:rPr>
          <w:color w:val="4F81BD"/>
          <w:spacing w:val="-1"/>
        </w:rPr>
        <w:t xml:space="preserve"> </w:t>
      </w:r>
      <w:r>
        <w:rPr>
          <w:color w:val="4F81BD"/>
        </w:rPr>
        <w:t>Evaluation</w:t>
      </w:r>
    </w:p>
    <w:p w:rsidR="00ED7168" w:rsidRDefault="003C239E">
      <w:pPr>
        <w:pStyle w:val="BodyText"/>
        <w:spacing w:before="50" w:line="276" w:lineRule="auto"/>
        <w:ind w:left="1200" w:right="477"/>
        <w:jc w:val="both"/>
      </w:pPr>
      <w:r>
        <w:t>The planning committee will evaluate the effectiveness of the plan and suggest updates to the plan throughout the five-year planning cycle. The plan’s effectiveness will be determined by measuring proposed and completed mitigation actions against changes t</w:t>
      </w:r>
      <w:r>
        <w:t>o the jurisdictional hazard vulnerabilities.</w:t>
      </w:r>
    </w:p>
    <w:p w:rsidR="00ED7168" w:rsidRDefault="003C239E">
      <w:pPr>
        <w:pStyle w:val="Heading2"/>
        <w:numPr>
          <w:ilvl w:val="0"/>
          <w:numId w:val="9"/>
        </w:numPr>
        <w:tabs>
          <w:tab w:val="left" w:pos="1199"/>
          <w:tab w:val="left" w:pos="1200"/>
        </w:tabs>
        <w:spacing w:before="201"/>
      </w:pPr>
      <w:bookmarkStart w:id="16" w:name="_bookmark15"/>
      <w:bookmarkEnd w:id="16"/>
      <w:r>
        <w:rPr>
          <w:color w:val="365F91"/>
        </w:rPr>
        <w:t>County and Municipal</w:t>
      </w:r>
      <w:r>
        <w:rPr>
          <w:color w:val="365F91"/>
          <w:spacing w:val="-1"/>
        </w:rPr>
        <w:t xml:space="preserve"> </w:t>
      </w:r>
      <w:r>
        <w:rPr>
          <w:color w:val="365F91"/>
        </w:rPr>
        <w:t>Profiles</w:t>
      </w:r>
    </w:p>
    <w:p w:rsidR="00ED7168" w:rsidRDefault="003C239E">
      <w:pPr>
        <w:pStyle w:val="Heading3"/>
        <w:numPr>
          <w:ilvl w:val="1"/>
          <w:numId w:val="9"/>
        </w:numPr>
        <w:tabs>
          <w:tab w:val="left" w:pos="1200"/>
        </w:tabs>
        <w:spacing w:before="247"/>
        <w:rPr>
          <w:color w:val="4F81BD"/>
        </w:rPr>
      </w:pPr>
      <w:bookmarkStart w:id="17" w:name="_bookmark16"/>
      <w:bookmarkEnd w:id="17"/>
      <w:r>
        <w:rPr>
          <w:color w:val="4F81BD"/>
        </w:rPr>
        <w:t>Saluda</w:t>
      </w:r>
      <w:r>
        <w:rPr>
          <w:color w:val="4F81BD"/>
          <w:spacing w:val="-1"/>
        </w:rPr>
        <w:t xml:space="preserve"> </w:t>
      </w:r>
      <w:r>
        <w:rPr>
          <w:color w:val="4F81BD"/>
        </w:rPr>
        <w:t>County</w:t>
      </w:r>
    </w:p>
    <w:p w:rsidR="00ED7168" w:rsidRDefault="003C239E">
      <w:pPr>
        <w:pStyle w:val="BodyText"/>
        <w:spacing w:before="50" w:line="276" w:lineRule="auto"/>
        <w:ind w:left="1200" w:right="476"/>
        <w:jc w:val="both"/>
      </w:pPr>
      <w:r>
        <w:t>Saluda</w:t>
      </w:r>
      <w:r>
        <w:rPr>
          <w:spacing w:val="-9"/>
        </w:rPr>
        <w:t xml:space="preserve"> </w:t>
      </w:r>
      <w:r>
        <w:t>County</w:t>
      </w:r>
      <w:r>
        <w:rPr>
          <w:spacing w:val="-8"/>
        </w:rPr>
        <w:t xml:space="preserve"> </w:t>
      </w:r>
      <w:r>
        <w:t>is</w:t>
      </w:r>
      <w:r>
        <w:rPr>
          <w:spacing w:val="-8"/>
        </w:rPr>
        <w:t xml:space="preserve"> </w:t>
      </w:r>
      <w:r>
        <w:t>located</w:t>
      </w:r>
      <w:r>
        <w:rPr>
          <w:spacing w:val="-8"/>
        </w:rPr>
        <w:t xml:space="preserve"> </w:t>
      </w:r>
      <w:r>
        <w:t>near</w:t>
      </w:r>
      <w:r>
        <w:rPr>
          <w:spacing w:val="-8"/>
        </w:rPr>
        <w:t xml:space="preserve"> </w:t>
      </w:r>
      <w:r>
        <w:t>the</w:t>
      </w:r>
      <w:r>
        <w:rPr>
          <w:spacing w:val="-8"/>
        </w:rPr>
        <w:t xml:space="preserve"> </w:t>
      </w:r>
      <w:r>
        <w:t>geographic</w:t>
      </w:r>
      <w:r>
        <w:rPr>
          <w:spacing w:val="-8"/>
        </w:rPr>
        <w:t xml:space="preserve"> </w:t>
      </w:r>
      <w:r>
        <w:t>center</w:t>
      </w:r>
      <w:r>
        <w:rPr>
          <w:spacing w:val="-8"/>
        </w:rPr>
        <w:t xml:space="preserve"> </w:t>
      </w:r>
      <w:r>
        <w:t>of</w:t>
      </w:r>
      <w:r>
        <w:rPr>
          <w:spacing w:val="-8"/>
        </w:rPr>
        <w:t xml:space="preserve"> </w:t>
      </w:r>
      <w:r>
        <w:t>South</w:t>
      </w:r>
      <w:r>
        <w:rPr>
          <w:spacing w:val="-8"/>
        </w:rPr>
        <w:t xml:space="preserve"> </w:t>
      </w:r>
      <w:r>
        <w:t>Carolina.</w:t>
      </w:r>
      <w:r>
        <w:rPr>
          <w:spacing w:val="-7"/>
        </w:rPr>
        <w:t xml:space="preserve"> </w:t>
      </w:r>
      <w:r>
        <w:t>It</w:t>
      </w:r>
      <w:r>
        <w:rPr>
          <w:spacing w:val="-8"/>
        </w:rPr>
        <w:t xml:space="preserve"> </w:t>
      </w:r>
      <w:r>
        <w:t>is</w:t>
      </w:r>
      <w:r>
        <w:rPr>
          <w:spacing w:val="-8"/>
        </w:rPr>
        <w:t xml:space="preserve"> </w:t>
      </w:r>
      <w:r>
        <w:t>bordered</w:t>
      </w:r>
      <w:r>
        <w:rPr>
          <w:spacing w:val="-8"/>
        </w:rPr>
        <w:t xml:space="preserve"> </w:t>
      </w:r>
      <w:r>
        <w:t>on</w:t>
      </w:r>
      <w:r>
        <w:rPr>
          <w:spacing w:val="-8"/>
        </w:rPr>
        <w:t xml:space="preserve"> </w:t>
      </w:r>
      <w:r>
        <w:t>the</w:t>
      </w:r>
      <w:r>
        <w:rPr>
          <w:spacing w:val="-8"/>
        </w:rPr>
        <w:t xml:space="preserve"> </w:t>
      </w:r>
      <w:r>
        <w:t>north by Newberry County and the Saluda River, on the east by Lexington County, to the south by Edgefield</w:t>
      </w:r>
      <w:r>
        <w:rPr>
          <w:spacing w:val="-14"/>
        </w:rPr>
        <w:t xml:space="preserve"> </w:t>
      </w:r>
      <w:r>
        <w:t>and</w:t>
      </w:r>
      <w:r>
        <w:rPr>
          <w:spacing w:val="-14"/>
        </w:rPr>
        <w:t xml:space="preserve"> </w:t>
      </w:r>
      <w:r>
        <w:t>Aiken</w:t>
      </w:r>
      <w:r>
        <w:rPr>
          <w:spacing w:val="-14"/>
        </w:rPr>
        <w:t xml:space="preserve"> </w:t>
      </w:r>
      <w:r>
        <w:t>Counties,</w:t>
      </w:r>
      <w:r>
        <w:rPr>
          <w:spacing w:val="-14"/>
        </w:rPr>
        <w:t xml:space="preserve"> </w:t>
      </w:r>
      <w:r>
        <w:t>and</w:t>
      </w:r>
      <w:r>
        <w:rPr>
          <w:spacing w:val="-14"/>
        </w:rPr>
        <w:t xml:space="preserve"> </w:t>
      </w:r>
      <w:r>
        <w:t>to</w:t>
      </w:r>
      <w:r>
        <w:rPr>
          <w:spacing w:val="-14"/>
        </w:rPr>
        <w:t xml:space="preserve"> </w:t>
      </w:r>
      <w:r>
        <w:t>the</w:t>
      </w:r>
      <w:r>
        <w:rPr>
          <w:spacing w:val="-14"/>
        </w:rPr>
        <w:t xml:space="preserve"> </w:t>
      </w:r>
      <w:r>
        <w:t>west</w:t>
      </w:r>
      <w:r>
        <w:rPr>
          <w:spacing w:val="-14"/>
        </w:rPr>
        <w:t xml:space="preserve"> </w:t>
      </w:r>
      <w:r>
        <w:t>by</w:t>
      </w:r>
      <w:r>
        <w:rPr>
          <w:spacing w:val="-13"/>
        </w:rPr>
        <w:t xml:space="preserve"> </w:t>
      </w:r>
      <w:r>
        <w:t>Greenwood</w:t>
      </w:r>
      <w:r>
        <w:rPr>
          <w:spacing w:val="-14"/>
        </w:rPr>
        <w:t xml:space="preserve"> </w:t>
      </w:r>
      <w:r>
        <w:t>County.</w:t>
      </w:r>
      <w:r>
        <w:rPr>
          <w:spacing w:val="-13"/>
        </w:rPr>
        <w:t xml:space="preserve"> </w:t>
      </w:r>
      <w:r>
        <w:t>The</w:t>
      </w:r>
      <w:r>
        <w:rPr>
          <w:spacing w:val="-14"/>
        </w:rPr>
        <w:t xml:space="preserve"> </w:t>
      </w:r>
      <w:r>
        <w:t>total</w:t>
      </w:r>
      <w:r>
        <w:rPr>
          <w:spacing w:val="-13"/>
        </w:rPr>
        <w:t xml:space="preserve"> </w:t>
      </w:r>
      <w:r>
        <w:t>land</w:t>
      </w:r>
      <w:r>
        <w:rPr>
          <w:spacing w:val="-14"/>
        </w:rPr>
        <w:t xml:space="preserve"> </w:t>
      </w:r>
      <w:r>
        <w:t>area</w:t>
      </w:r>
      <w:r>
        <w:rPr>
          <w:spacing w:val="-14"/>
        </w:rPr>
        <w:t xml:space="preserve"> </w:t>
      </w:r>
      <w:r>
        <w:t>in</w:t>
      </w:r>
      <w:r>
        <w:rPr>
          <w:spacing w:val="-14"/>
        </w:rPr>
        <w:t xml:space="preserve"> </w:t>
      </w:r>
      <w:r>
        <w:t xml:space="preserve">Saluda County is approximately 453 square miles. </w:t>
      </w:r>
      <w:hyperlink w:anchor="_bookmark17" w:history="1">
        <w:r>
          <w:rPr>
            <w:b/>
          </w:rPr>
          <w:t xml:space="preserve">Map 1 </w:t>
        </w:r>
      </w:hyperlink>
      <w:r>
        <w:t>illustrates the location of Saluda County within the State of South</w:t>
      </w:r>
      <w:r>
        <w:rPr>
          <w:spacing w:val="-5"/>
        </w:rPr>
        <w:t xml:space="preserve"> </w:t>
      </w:r>
      <w:r>
        <w:t>Carolina.</w:t>
      </w:r>
    </w:p>
    <w:p w:rsidR="00ED7168" w:rsidRDefault="003C239E">
      <w:pPr>
        <w:pStyle w:val="BodyText"/>
        <w:spacing w:before="198" w:line="276" w:lineRule="auto"/>
        <w:ind w:left="1200" w:right="476"/>
        <w:jc w:val="both"/>
      </w:pPr>
      <w:r>
        <w:t>The population of Saluda County, based on the 2020 Census, was 18,855, showing a decrease of 1,020</w:t>
      </w:r>
      <w:r>
        <w:rPr>
          <w:spacing w:val="-15"/>
        </w:rPr>
        <w:t xml:space="preserve"> </w:t>
      </w:r>
      <w:r>
        <w:t>over</w:t>
      </w:r>
      <w:r>
        <w:rPr>
          <w:spacing w:val="-15"/>
        </w:rPr>
        <w:t xml:space="preserve"> </w:t>
      </w:r>
      <w:r>
        <w:t>the</w:t>
      </w:r>
      <w:r>
        <w:rPr>
          <w:spacing w:val="-15"/>
        </w:rPr>
        <w:t xml:space="preserve"> </w:t>
      </w:r>
      <w:r>
        <w:t>preceding</w:t>
      </w:r>
      <w:r>
        <w:rPr>
          <w:spacing w:val="-14"/>
        </w:rPr>
        <w:t xml:space="preserve"> </w:t>
      </w:r>
      <w:r>
        <w:t>decade</w:t>
      </w:r>
      <w:r>
        <w:rPr>
          <w:position w:val="8"/>
          <w:sz w:val="14"/>
        </w:rPr>
        <w:t>4</w:t>
      </w:r>
      <w:r>
        <w:t>.</w:t>
      </w:r>
      <w:r>
        <w:rPr>
          <w:spacing w:val="21"/>
        </w:rPr>
        <w:t xml:space="preserve"> </w:t>
      </w:r>
      <w:hyperlink w:anchor="_bookmark18" w:history="1">
        <w:r>
          <w:rPr>
            <w:b/>
          </w:rPr>
          <w:t>Map</w:t>
        </w:r>
        <w:r>
          <w:rPr>
            <w:b/>
            <w:spacing w:val="-15"/>
          </w:rPr>
          <w:t xml:space="preserve"> </w:t>
        </w:r>
        <w:r>
          <w:rPr>
            <w:b/>
          </w:rPr>
          <w:t>2</w:t>
        </w:r>
        <w:r>
          <w:rPr>
            <w:b/>
            <w:spacing w:val="-14"/>
          </w:rPr>
          <w:t xml:space="preserve"> </w:t>
        </w:r>
      </w:hyperlink>
      <w:r>
        <w:t>illustrates</w:t>
      </w:r>
      <w:r>
        <w:rPr>
          <w:spacing w:val="-15"/>
        </w:rPr>
        <w:t xml:space="preserve"> </w:t>
      </w:r>
      <w:r>
        <w:t>how</w:t>
      </w:r>
      <w:r>
        <w:rPr>
          <w:spacing w:val="-15"/>
        </w:rPr>
        <w:t xml:space="preserve"> </w:t>
      </w:r>
      <w:r>
        <w:t>this</w:t>
      </w:r>
      <w:r>
        <w:rPr>
          <w:spacing w:val="-15"/>
        </w:rPr>
        <w:t xml:space="preserve"> </w:t>
      </w:r>
      <w:r>
        <w:t>population</w:t>
      </w:r>
      <w:r>
        <w:rPr>
          <w:spacing w:val="-14"/>
        </w:rPr>
        <w:t xml:space="preserve"> </w:t>
      </w:r>
      <w:r>
        <w:t>is</w:t>
      </w:r>
      <w:r>
        <w:rPr>
          <w:spacing w:val="-15"/>
        </w:rPr>
        <w:t xml:space="preserve"> </w:t>
      </w:r>
      <w:r>
        <w:t>distributed</w:t>
      </w:r>
      <w:r>
        <w:rPr>
          <w:spacing w:val="-14"/>
        </w:rPr>
        <w:t xml:space="preserve"> </w:t>
      </w:r>
      <w:r>
        <w:t>throughout Saluda County. There has been no significant development in Saluda County since the previous plan was</w:t>
      </w:r>
      <w:r>
        <w:rPr>
          <w:spacing w:val="-3"/>
        </w:rPr>
        <w:t xml:space="preserve"> </w:t>
      </w:r>
      <w:r>
        <w:t>published.</w:t>
      </w:r>
    </w:p>
    <w:p w:rsidR="00ED7168" w:rsidRDefault="00ED7168">
      <w:pPr>
        <w:spacing w:line="276" w:lineRule="auto"/>
        <w:jc w:val="both"/>
        <w:sectPr w:rsidR="00ED7168">
          <w:pgSz w:w="12240" w:h="15840"/>
          <w:pgMar w:top="1360" w:right="960" w:bottom="1460" w:left="960" w:header="0" w:footer="1179" w:gutter="0"/>
          <w:cols w:space="720"/>
        </w:sectPr>
      </w:pPr>
    </w:p>
    <w:p w:rsidR="00ED7168" w:rsidRDefault="003C239E">
      <w:pPr>
        <w:pStyle w:val="BodyText"/>
        <w:spacing w:before="81" w:line="276" w:lineRule="auto"/>
        <w:ind w:left="1200" w:right="475"/>
        <w:jc w:val="both"/>
      </w:pPr>
      <w:r>
        <w:lastRenderedPageBreak/>
        <w:pict>
          <v:shape id="_x0000_s1156" style="position:absolute;left:0;text-align:left;margin-left:83.8pt;margin-top:102.5pt;width:422.35pt;height:445pt;z-index:-259104768;mso-position-horizontal-relative:page" coordorigin="1676,2050" coordsize="8447,8900" o:spt="100" adj="0,,0" path="m2792,7630r-320,l2396,7650r-73,40l2251,7730r-71,40l2111,7810r-67,80l1697,8230r-12,20l1678,8270r-2,20l1678,8310r8,40l1704,8370r27,40l1768,8450r2417,2420l4224,10910r36,20l4293,10950r99,l4407,10930r325,-320l4794,10550r27,-40l4234,10510,2124,8410r208,-220l2396,8130r66,-40l2529,8050r140,-40l3616,8010r-39,-40l3519,7930r-144,-80l3235,7770r-69,-20l3098,7710r-134,-40l2792,7630xm3616,8010r-724,l3051,8050r69,40l3189,8110r141,80l3403,8250r73,40l3539,8330r63,60l3664,8430r252,240l3976,8730r57,60l4088,8850r52,60l4190,8970r47,60l4281,9070r41,60l4361,9190r53,60l4462,9330r42,80l4540,9490r31,60l4596,9610r22,80l4632,9770r7,80l4637,9910r-11,80l4608,10050r-28,60l4543,10170r-45,80l4444,10290r-210,220l4821,10510r27,-40l4894,10410r38,-80l4963,10270r22,-80l5000,10110r8,-80l5009,9950r-7,-80l4988,9770r-21,-80l4946,9630r-25,-80l4891,9490r-34,-80l4819,9330r-42,-60l4730,9190r-50,-80l4640,9050r-42,-60l4554,8930r-47,-60l4458,8810r-51,-60l4353,8690r-56,-60l4239,8570r-60,-60l4116,8450,3874,8210r-60,-40l3754,8110r-118,-80l3616,8010xm5836,9490r-36,l5812,9510r12,l5836,9490xm5893,9470r-119,l5783,9490r97,l5893,9470xm4067,6190r-130,l3875,6210r-62,l3753,6230r-59,40l3675,6270r-19,20l3635,6310r-21,20l3591,6350r-25,20l3540,6390r-28,20l3186,6730r-12,20l3167,6770r-2,20l3167,6830r8,20l3193,6890r27,40l3256,6970,5766,9470r140,l5920,9450r15,-20l5949,9430r12,-20l5971,9390r8,l5985,9370r6,-20l5994,9350r3,-20l6000,9330r-1,-20l5994,9310r-4,-20l5984,9290r-6,-20l5970,9270,4816,8110r136,-140l4988,7950r38,-20l5066,7910r42,-20l5907,7890r-32,-20l5814,7830r-1290,l3611,6910r172,-180l3812,6710r27,-20l3864,6670r23,-20l3931,6610r22,l3975,6590r781,l4700,6550r-56,-60l4476,6370,4269,6250r-202,-60xm6681,8670r-90,l6603,8690r66,l6681,8670xm5907,7890r-660,l5297,7910r53,20l5404,7950r56,20l5518,8010r60,20l5640,8070r64,40l5770,8150r780,500l6564,8650r14,20l6705,8670r13,-20l6732,8630r15,l6763,8610r15,-20l6790,8570r10,l6807,8550r6,-20l6818,8530r2,-20l6823,8510r-2,-20l6815,8490r-5,-20l6804,8470r-7,-20l6789,8450r-10,-20l6768,8430r-15,-20l6737,8410r-21,-20l6688,8370r-36,-20l6610,8330,5907,7890xm7030,8330r-102,l6941,8350r75,l7030,8330xm5120,4930r-152,l4954,4950r-16,20l4921,4970r-18,20l4886,5010r-15,20l4858,5050r-11,l4838,5070r-8,20l4825,5090r-4,20l4818,5130r-1,l4818,5150r3,l4825,5170r6,l4838,5190r8,20l6850,8230r17,40l6884,8290r16,20l6914,8330r131,l7061,8310r16,-20l7093,8270r14,l7118,8250r9,-20l7135,8230r5,-20l7144,8210r2,-20l7146,8170r-1,l7143,8150r-8,l7130,8130r-6,-20l7117,8110,6591,7330r339,-340l6355,6990,5268,5370r519,l5120,4930xm4756,6590r-562,l4268,6630r61,20l4452,6730r62,60l4578,6850r47,60l4668,6950r39,60l4742,7050r30,60l4796,7150r20,60l4830,7250r8,60l4841,7350r-4,60l4828,7450r-15,40l4790,7530r-30,60l4724,7630r-200,200l5814,7830r-60,-40l5698,7750r-54,-20l5592,7690r-50,-20l5495,7650r-46,-20l5405,7610r-42,l5322,7590r-39,l5246,7570r-106,l5151,7530r7,-60l5161,7410r-1,-60l5154,7290r-10,-60l5129,7170r-19,-60l5085,7050r-30,-60l5020,6930r-41,-60l4932,6790r-52,-60l4821,6670r-65,-80xm2628,7610r-79,20l2709,7630r-81,-20xm8118,7230r-66,l8062,7250r46,l8118,7230xm7788,6690r-559,l8020,7230r122,l8155,7210r15,l8186,7190r18,-20l8221,7150r15,-20l8248,7110r10,l8265,7090r5,-20l8272,7070r-1,-20l8267,7050r-7,-20l8250,7010r-13,l8220,6990r-19,-20l8178,6950r-26,-20l7788,6690xm5787,5370r-518,l6888,6450r-533,540l6930,6990r299,-300l7788,6690,5787,5370xm8565,6770r-47,l8530,6790r25,l8565,6770xm8613,6750r-121,l8500,6770r100,l8613,6750xm6660,3330r-60,l5905,4030r-12,l5886,4050r-2,20l5886,4110r8,20l5912,4170r27,40l5975,4250,8485,6750r141,l8640,6730r14,-20l8668,6710r12,-20l8690,6670r8,l8705,6650r5,-20l8714,6630r3,-20l8720,6610r-2,-20l8712,6590r-5,-20l8702,6570r-6,-20l8689,6550,7560,5410r289,-280l7260,5130,6338,4190r568,-560l6908,3630r,-20l6907,3610r-2,-20l6901,3590r-6,-20l6889,3570r-9,-20l6869,3530r-12,-20l6842,3510r-16,-20l6809,3470r-19,-20l6770,3430r-18,-20l6734,3390r-17,-20l6701,3370r-14,-20l6673,3350r-13,-20xm9958,5370r-25,l9945,5390r13,-20xm10002,5350r-106,l9904,5370r86,l10002,5350xm7940,2990r-403,l9887,5350r142,l10042,5330r14,-20l10070,5310r12,-20l10092,5270r8,l10107,5250r5,-20l10116,5230r3,-20l10122,5210r-1,-20l10116,5190r-5,-20l10106,5170r-7,-20l10091,5150,7940,2990xm7864,4590r-67,l7260,5130r589,l8096,4890r2,-20l8097,4870r-1,-20l8093,4850r-4,-20l8084,4830r-7,-20l8068,4790r-10,l8046,4770r-14,-20l8017,4730r-18,-20l7980,4690r-21,-20l7940,4650r-18,l7906,4630r-15,-20l7877,4610r-13,-20xm5093,4910r-98,l4982,4930r124,l5093,4910xm7921,2050r-48,l6800,3130r-7,l6790,3150r2,l6795,3170r4,l6806,3190r8,20l6823,3210r11,20l6847,3250r15,20l6878,3290r17,20l6914,3330r20,l6952,3350r18,20l6986,3390r16,l7016,3410r13,l7041,3430r31,l7080,3450r11,l7099,3430r438,-440l7940,2990,7741,2790r438,-440l8182,2350r-1,-20l8178,2330r-4,-20l8168,2290r-7,l8152,2270r-11,l8129,2250r-15,-20l8098,2210r-17,-20l8062,2170r-20,-20l8024,2130r-18,l7989,2110r-16,-20l7959,2090r-14,-20l7932,2070r-11,-20xe" fillcolor="red" stroked="f">
            <v:fill opacity="33423f"/>
            <v:stroke joinstyle="round"/>
            <v:formulas/>
            <v:path arrowok="t" o:connecttype="segments"/>
            <w10:wrap anchorx="page"/>
          </v:shape>
        </w:pict>
      </w:r>
      <w:r>
        <w:t xml:space="preserve">The County contains three incorporated municipalities: </w:t>
      </w:r>
      <w:r>
        <w:rPr>
          <w:b/>
        </w:rPr>
        <w:t xml:space="preserve">Saluda (county seat), Ridge Spring, </w:t>
      </w:r>
      <w:r>
        <w:t xml:space="preserve">and </w:t>
      </w:r>
      <w:r>
        <w:rPr>
          <w:b/>
        </w:rPr>
        <w:t>Ward</w:t>
      </w:r>
      <w:r>
        <w:t>. Saluda County also contains the following unincorporated communities: Amick Grove, Delmar,</w:t>
      </w:r>
      <w:r>
        <w:rPr>
          <w:spacing w:val="-15"/>
        </w:rPr>
        <w:t xml:space="preserve"> </w:t>
      </w:r>
      <w:r>
        <w:t>Hollywood,</w:t>
      </w:r>
      <w:r>
        <w:rPr>
          <w:spacing w:val="-14"/>
        </w:rPr>
        <w:t xml:space="preserve"> </w:t>
      </w:r>
      <w:r>
        <w:t>Mayson,</w:t>
      </w:r>
      <w:r>
        <w:rPr>
          <w:spacing w:val="-14"/>
        </w:rPr>
        <w:t xml:space="preserve"> </w:t>
      </w:r>
      <w:r>
        <w:t>Merchant,</w:t>
      </w:r>
      <w:r>
        <w:rPr>
          <w:spacing w:val="-14"/>
        </w:rPr>
        <w:t xml:space="preserve"> </w:t>
      </w:r>
      <w:r>
        <w:t>Mount</w:t>
      </w:r>
      <w:r>
        <w:rPr>
          <w:spacing w:val="-14"/>
        </w:rPr>
        <w:t xml:space="preserve"> </w:t>
      </w:r>
      <w:r>
        <w:t>Willing,</w:t>
      </w:r>
      <w:r>
        <w:rPr>
          <w:spacing w:val="-14"/>
        </w:rPr>
        <w:t xml:space="preserve"> </w:t>
      </w:r>
      <w:proofErr w:type="spellStart"/>
      <w:r>
        <w:t>Owdoms</w:t>
      </w:r>
      <w:proofErr w:type="spellEnd"/>
      <w:r>
        <w:t>,</w:t>
      </w:r>
      <w:r>
        <w:rPr>
          <w:spacing w:val="-14"/>
        </w:rPr>
        <w:t xml:space="preserve"> </w:t>
      </w:r>
      <w:r>
        <w:t>Richland</w:t>
      </w:r>
      <w:r>
        <w:rPr>
          <w:spacing w:val="-14"/>
        </w:rPr>
        <w:t xml:space="preserve"> </w:t>
      </w:r>
      <w:r>
        <w:t>Springs,</w:t>
      </w:r>
      <w:r>
        <w:rPr>
          <w:spacing w:val="-15"/>
        </w:rPr>
        <w:t xml:space="preserve"> </w:t>
      </w:r>
      <w:r>
        <w:t>and</w:t>
      </w:r>
      <w:r>
        <w:rPr>
          <w:spacing w:val="-14"/>
        </w:rPr>
        <w:t xml:space="preserve"> </w:t>
      </w:r>
      <w:r>
        <w:t>the</w:t>
      </w:r>
      <w:r>
        <w:rPr>
          <w:spacing w:val="-14"/>
        </w:rPr>
        <w:t xml:space="preserve"> </w:t>
      </w:r>
      <w:r>
        <w:t>Circle. Additionally, small portions of t</w:t>
      </w:r>
      <w:r>
        <w:t xml:space="preserve">he incorporated towns of Batesburg-Leesville (Lexington County) and </w:t>
      </w:r>
      <w:proofErr w:type="spellStart"/>
      <w:r>
        <w:t>Monetta</w:t>
      </w:r>
      <w:proofErr w:type="spellEnd"/>
      <w:r>
        <w:t xml:space="preserve"> (Aiken County) also lie within Saluda County. </w:t>
      </w:r>
      <w:hyperlink w:anchor="_bookmark19" w:history="1">
        <w:r>
          <w:rPr>
            <w:b/>
          </w:rPr>
          <w:t>Map 3</w:t>
        </w:r>
      </w:hyperlink>
      <w:r>
        <w:rPr>
          <w:b/>
        </w:rPr>
        <w:t xml:space="preserve"> </w:t>
      </w:r>
      <w:r>
        <w:t>illustrates the location of incorporated municipalities within Saluda County. There has been no s</w:t>
      </w:r>
      <w:r>
        <w:t>ignificant development in any of these jurisdictions since the previous plan was</w:t>
      </w:r>
      <w:r>
        <w:rPr>
          <w:spacing w:val="-13"/>
        </w:rPr>
        <w:t xml:space="preserve"> </w:t>
      </w:r>
      <w:r>
        <w:t>published.</w:t>
      </w:r>
    </w:p>
    <w:p w:rsidR="00ED7168" w:rsidRDefault="00ED7168">
      <w:pPr>
        <w:spacing w:line="276" w:lineRule="auto"/>
        <w:jc w:val="both"/>
        <w:sectPr w:rsidR="00ED7168">
          <w:pgSz w:w="12240" w:h="15840"/>
          <w:pgMar w:top="1360" w:right="960" w:bottom="1460" w:left="960" w:header="0" w:footer="1179" w:gutter="0"/>
          <w:cols w:space="720"/>
        </w:sectPr>
      </w:pPr>
    </w:p>
    <w:p w:rsidR="00ED7168" w:rsidRDefault="003C239E">
      <w:pPr>
        <w:spacing w:before="81"/>
        <w:jc w:val="center"/>
        <w:rPr>
          <w:b/>
          <w:sz w:val="18"/>
        </w:rPr>
      </w:pPr>
      <w:bookmarkStart w:id="18" w:name="_bookmark17"/>
      <w:bookmarkEnd w:id="18"/>
      <w:r>
        <w:rPr>
          <w:b/>
          <w:color w:val="4F81BD"/>
          <w:sz w:val="18"/>
        </w:rPr>
        <w:lastRenderedPageBreak/>
        <w:t>Map 1 - Location of Saluda County within South Carolina</w:t>
      </w:r>
    </w:p>
    <w:p w:rsidR="00ED7168" w:rsidRDefault="003C239E">
      <w:pPr>
        <w:pStyle w:val="BodyText"/>
        <w:spacing w:before="1"/>
        <w:rPr>
          <w:b/>
          <w:sz w:val="13"/>
        </w:rPr>
      </w:pPr>
      <w:r>
        <w:pict>
          <v:group id="_x0000_s1153" style="position:absolute;margin-left:76pt;margin-top:9.95pt;width:459.9pt;height:595.15pt;z-index:-251627520;mso-wrap-distance-left:0;mso-wrap-distance-right:0;mso-position-horizontal-relative:page" coordorigin="1520,199" coordsize="9198,11903">
            <v:shape id="_x0000_s1155" style="position:absolute;left:1675;top:1749;width:8447;height:8900" coordorigin="1676,1750" coordsize="8447,8900" o:spt="100" adj="0,,0" path="m2792,7330r-320,l2396,7350r-73,40l2251,7430r-71,40l2111,7510r-67,80l1697,7930r-12,20l1678,7970r-2,20l1678,8010r8,40l1704,8070r27,40l1768,8150r2417,2420l4224,10610r36,20l4293,10650r99,l4407,10630r325,-320l4794,10250r27,-40l4234,10210,2124,8110r208,-220l2396,7830r66,-40l2529,7750r140,-40l3616,7710r-39,-40l3519,7630r-144,-80l3235,7470r-69,-20l3098,7410r-134,-40l2792,7330xm3616,7710r-724,l3051,7750r69,40l3189,7810r141,80l3403,7950r73,40l3539,8030r63,60l3664,8130r252,240l3976,8430r57,60l4088,8550r52,60l4190,8670r47,60l4281,8770r41,60l4361,8890r53,60l4462,9030r42,80l4540,9190r31,60l4596,9310r22,80l4632,9470r7,80l4637,9610r-11,80l4608,9750r-28,60l4543,9870r-45,80l4444,9990r-210,220l4821,10210r27,-40l4894,10110r38,-80l4963,9970r22,-80l5000,9810r8,-80l5009,9650r-7,-80l4988,9470r-21,-80l4946,9330r-25,-80l4891,9190r-34,-80l4819,9030r-42,-60l4730,8890r-50,-80l4640,8750r-42,-60l4554,8630r-47,-60l4458,8510r-51,-60l4353,8390r-56,-60l4239,8270r-60,-60l4116,8150,3874,7910r-60,-40l3754,7810r-118,-80l3616,7710xm5836,9190r-36,l5812,9210r12,l5836,9190xm5893,9170r-119,l5783,9190r97,l5893,9170xm4067,5890r-130,l3875,5910r-62,l3753,5930r-59,40l3675,5970r-19,20l3635,6010r-21,20l3591,6050r-25,20l3540,6090r-28,20l3186,6430r-12,20l3167,6470r-2,20l3167,6530r8,20l3193,6590r27,40l3256,6670,5766,9170r140,l5920,9150r15,-20l5949,9130r12,-20l5971,9090r8,l5985,9070r6,-20l5994,9050r3,-20l6000,9030r-1,-20l5994,9010r-4,-20l5984,8990r-6,-20l5970,8970,4816,7810r136,-140l4988,7650r38,-20l5066,7610r42,-20l5907,7590r-32,-20l5814,7530r-1290,l3611,6610r172,-180l3812,6410r27,-20l3864,6370r23,-20l3931,6310r22,l3975,6290r781,l4700,6250r-56,-60l4476,6070,4269,5950r-202,-60xm6681,8370r-90,l6603,8390r66,l6681,8370xm5907,7590r-660,l5297,7610r53,20l5404,7650r56,20l5518,7710r60,20l5640,7770r64,40l5770,7850r780,500l6564,8350r14,20l6705,8370r13,-20l6732,8330r15,l6763,8310r15,-20l6790,8270r10,l6807,8250r6,-20l6818,8230r2,-20l6823,8210r-2,-20l6815,8190r-5,-20l6804,8170r-7,-20l6789,8150r-10,-20l6768,8130r-15,-20l6737,8110r-21,-20l6688,8070r-36,-20l6610,8030,5907,7590xm7030,8030r-102,l6941,8050r75,l7030,8030xm5120,4630r-152,l4954,4650r-16,20l4921,4670r-18,20l4886,4710r-15,20l4858,4750r-11,l4838,4770r-8,20l4825,4790r-4,20l4818,4830r-1,l4818,4850r3,l4825,4870r6,l4838,4890r8,20l6850,7930r17,40l6884,7990r16,20l6914,8030r131,l7061,8010r16,-20l7093,7970r14,l7118,7950r9,-20l7135,7930r5,-20l7144,7910r2,-20l7146,7870r-1,l7143,7850r-8,l7130,7830r-6,-20l7117,7810,6591,7030r339,-340l6355,6690,5268,5070r519,l5120,4630xm4756,6290r-562,l4268,6330r61,20l4452,6430r62,60l4578,6550r47,60l4668,6650r39,60l4742,6750r30,60l4796,6850r20,60l4830,6950r8,60l4841,7050r-4,60l4828,7150r-15,40l4790,7230r-30,60l4724,7330r-200,200l5814,7530r-60,-40l5698,7450r-54,-20l5592,7390r-50,-20l5495,7350r-46,-20l5405,7310r-42,l5322,7290r-39,l5246,7270r-106,l5151,7230r7,-60l5161,7110r-1,-60l5154,6990r-10,-60l5129,6870r-19,-60l5085,6750r-30,-60l5020,6630r-41,-60l4932,6490r-52,-60l4821,6370r-65,-80xm2628,7310r-79,20l2709,7330r-81,-20xm8118,6930r-66,l8062,6950r46,l8118,6930xm7788,6390r-559,l8020,6930r122,l8155,6910r15,l8186,6890r18,-20l8221,6850r15,-20l8248,6810r10,l8265,6790r5,-20l8272,6770r-1,-20l8267,6750r-7,-20l8250,6710r-13,l8220,6690r-19,-20l8178,6650r-26,-20l7788,6390xm5787,5070r-518,l6888,6150r-533,540l6930,6690r299,-300l7788,6390,5787,5070xm8565,6470r-47,l8530,6490r25,l8565,6470xm8613,6450r-121,l8500,6470r100,l8613,6450xm6660,3030r-60,l5905,3730r-12,l5886,3750r-2,20l5886,3810r8,20l5912,3870r27,40l5975,3950,8485,6450r141,l8640,6430r14,-20l8668,6410r12,-20l8690,6370r8,l8705,6350r5,-20l8714,6330r3,-20l8720,6310r-2,-20l8712,6290r-5,-20l8702,6270r-6,-20l8689,6250,7560,5110r289,-280l7260,4830,6339,3890r567,-560l6908,3330r,-20l6907,3310r-2,-20l6901,3290r-6,-20l6889,3270r-9,-20l6869,3230r-12,-20l6842,3210r-16,-20l6809,3170r-19,-20l6770,3130r-18,-20l6734,3090r-17,-20l6701,3070r-14,-20l6673,3050r-13,-20xm9958,5070r-25,l9945,5090r13,-20xm10002,5050r-106,l9904,5070r86,l10002,5050xm7940,2690r-403,l9887,5050r142,l10042,5030r14,-20l10070,5010r12,-20l10092,4970r8,l10107,4950r5,-20l10116,4930r3,-20l10122,4910r-1,-20l10116,4890r-5,-20l10106,4870r-7,-20l10091,4850,7940,2690xm7864,4290r-67,l7260,4830r589,l8096,4590r2,-20l8097,4570r-1,-20l8093,4550r-4,-20l8084,4530r-7,-20l8068,4490r-10,l8046,4470r-14,-20l8017,4430r-18,-20l7980,4390r-21,-20l7940,4350r-18,l7906,4330r-15,-20l7877,4310r-13,-20xm5093,4610r-98,l4982,4630r124,l5093,4610xm7921,1750r-48,l6800,2830r-7,l6790,2850r2,l6795,2870r4,l6806,2890r8,20l6823,2910r11,20l6847,2950r15,20l6878,2990r17,20l6914,3030r20,l6952,3050r18,20l6986,3090r16,l7016,3110r13,l7041,3130r31,l7080,3150r11,l7099,3130r438,-440l7940,2690,7741,2490r438,-440l8182,2050r-1,-20l8178,2030r-4,-20l8168,1990r-7,l8152,1970r-11,l8129,1950r-15,-20l8098,1910r-17,-20l8062,1870r-20,-20l8024,1830r-18,l7989,1810r-16,-20l7959,1790r-14,-20l7932,1770r-11,-20xe" fillcolor="red" stroked="f">
              <v:fill opacity="33423f"/>
              <v:stroke joinstyle="round"/>
              <v:formulas/>
              <v:path arrowok="t" o:connecttype="segments"/>
            </v:shape>
            <v:shape id="_x0000_s1154" type="#_x0000_t75" style="position:absolute;left:1520;top:199;width:9198;height:11903">
              <v:imagedata r:id="rId13" o:title=""/>
            </v:shape>
            <w10:wrap type="topAndBottom" anchorx="page"/>
          </v:group>
        </w:pict>
      </w:r>
    </w:p>
    <w:p w:rsidR="00ED7168" w:rsidRDefault="00ED7168">
      <w:pPr>
        <w:rPr>
          <w:sz w:val="13"/>
        </w:rPr>
        <w:sectPr w:rsidR="00ED7168">
          <w:pgSz w:w="12240" w:h="15840"/>
          <w:pgMar w:top="1360" w:right="960" w:bottom="1460" w:left="960" w:header="0" w:footer="1179" w:gutter="0"/>
          <w:cols w:space="720"/>
        </w:sectPr>
      </w:pPr>
    </w:p>
    <w:p w:rsidR="00ED7168" w:rsidRDefault="003C239E">
      <w:pPr>
        <w:spacing w:before="81"/>
        <w:jc w:val="center"/>
        <w:rPr>
          <w:b/>
          <w:sz w:val="18"/>
        </w:rPr>
      </w:pPr>
      <w:bookmarkStart w:id="19" w:name="_bookmark18"/>
      <w:bookmarkEnd w:id="19"/>
      <w:r>
        <w:rPr>
          <w:b/>
          <w:color w:val="4F81BD"/>
          <w:sz w:val="18"/>
        </w:rPr>
        <w:lastRenderedPageBreak/>
        <w:t>Map 2 - Saluda County Population Distribution by Fire Service Coverage Area</w:t>
      </w:r>
    </w:p>
    <w:p w:rsidR="00ED7168" w:rsidRDefault="003C239E">
      <w:pPr>
        <w:pStyle w:val="BodyText"/>
        <w:spacing w:before="1"/>
        <w:rPr>
          <w:b/>
          <w:sz w:val="13"/>
        </w:rPr>
      </w:pPr>
      <w:r>
        <w:pict>
          <v:group id="_x0000_s1150" style="position:absolute;margin-left:1in;margin-top:9.95pt;width:468pt;height:550.6pt;z-index:-251626496;mso-wrap-distance-left:0;mso-wrap-distance-right:0;mso-position-horizontal-relative:page" coordorigin="1440,199" coordsize="9360,11012">
            <v:shape id="_x0000_s1152" style="position:absolute;left:1675;top:1749;width:8447;height:8900" coordorigin="1676,1750" coordsize="8447,8900" o:spt="100" adj="0,,0" path="m2792,7330r-320,l2396,7350r-73,40l2251,7430r-71,40l2111,7510r-67,80l1697,7930r-12,20l1678,7970r-2,20l1678,8010r8,40l1704,8070r27,40l1768,8150r2417,2420l4224,10610r36,20l4293,10650r99,l4407,10630r325,-320l4794,10250r27,-40l4234,10210,2124,8110r208,-220l2396,7830r66,-40l2529,7750r140,-40l3616,7710r-39,-40l3519,7630r-144,-80l3235,7470r-69,-20l3098,7410r-134,-40l2792,7330xm3616,7710r-724,l3051,7750r69,40l3189,7810r141,80l3403,7950r73,40l3539,8030r63,60l3664,8130r252,240l3976,8430r57,60l4088,8550r52,60l4190,8670r47,60l4281,8770r41,60l4361,8890r53,60l4462,9030r42,80l4540,9190r31,60l4596,9310r22,80l4632,9470r7,80l4637,9610r-11,80l4608,9750r-28,60l4543,9870r-45,80l4444,9990r-210,220l4821,10210r27,-40l4894,10110r38,-80l4963,9970r22,-80l5000,9810r8,-80l5009,9650r-7,-80l4988,9470r-21,-80l4946,9330r-25,-80l4891,9190r-34,-80l4819,9030r-42,-60l4730,8890r-50,-80l4640,8750r-42,-60l4554,8630r-47,-60l4458,8510r-51,-60l4353,8390r-56,-60l4239,8270r-60,-60l4116,8150,3874,7910r-60,-40l3754,7810r-118,-80l3616,7710xm5836,9190r-36,l5812,9210r12,l5836,9190xm5893,9170r-119,l5783,9190r97,l5893,9170xm4067,5890r-130,l3875,5910r-62,l3753,5930r-59,40l3675,5970r-19,20l3635,6010r-21,20l3591,6050r-25,20l3540,6090r-28,20l3186,6430r-12,20l3167,6470r-2,20l3167,6530r8,20l3193,6590r27,40l3256,6670,5766,9170r140,l5920,9150r15,-20l5949,9130r12,-20l5971,9090r8,l5985,9070r6,-20l5994,9050r3,-20l6000,9030r-1,-20l5994,9010r-4,-20l5984,8990r-6,-20l5970,8970,4816,7810r136,-140l4988,7650r38,-20l5066,7610r42,-20l5907,7590r-32,-20l5814,7530r-1290,l3611,6610r172,-180l3812,6410r27,-20l3864,6370r23,-20l3931,6310r22,l3975,6290r781,l4700,6250r-56,-60l4476,6070,4269,5950r-202,-60xm6681,8370r-90,l6603,8390r66,l6681,8370xm5907,7590r-660,l5297,7610r53,20l5404,7650r56,20l5518,7710r60,20l5640,7770r64,40l5770,7850r780,500l6564,8350r14,20l6705,8370r13,-20l6732,8330r15,l6763,8310r15,-20l6790,8270r10,l6807,8250r6,-20l6818,8230r2,-20l6823,8210r-2,-20l6815,8190r-5,-20l6804,8170r-7,-20l6789,8150r-10,-20l6768,8130r-15,-20l6737,8110r-21,-20l6688,8070r-36,-20l6610,8030,5907,7590xm7030,8030r-102,l6941,8050r75,l7030,8030xm5120,4630r-152,l4954,4650r-16,20l4921,4670r-18,20l4886,4710r-15,20l4858,4750r-11,l4838,4770r-8,20l4825,4790r-4,20l4818,4830r-1,l4818,4850r3,l4825,4870r6,l4838,4890r8,20l6850,7930r17,40l6884,7990r16,20l6914,8030r131,l7061,8010r16,-20l7093,7970r14,l7118,7950r9,-20l7135,7930r5,-20l7144,7910r2,-20l7146,7870r-1,l7143,7850r-8,l7130,7830r-6,-20l7117,7810,6591,7030r339,-340l6355,6690,5268,5070r519,l5120,4630xm4756,6290r-562,l4268,6330r61,20l4452,6430r62,60l4578,6550r47,60l4668,6650r39,60l4742,6750r30,60l4796,6850r20,60l4830,6950r8,60l4841,7050r-4,60l4828,7150r-15,40l4790,7230r-30,60l4724,7330r-200,200l5814,7530r-60,-40l5698,7450r-54,-20l5592,7390r-50,-20l5495,7350r-46,-20l5405,7310r-42,l5322,7290r-39,l5246,7270r-106,l5151,7230r7,-60l5161,7110r-1,-60l5154,6990r-10,-60l5129,6870r-19,-60l5085,6750r-30,-60l5020,6630r-41,-60l4932,6490r-52,-60l4821,6370r-65,-80xm2628,7310r-79,20l2709,7330r-81,-20xm8118,6930r-66,l8062,6950r46,l8118,6930xm7788,6390r-559,l8020,6930r122,l8155,6910r15,l8186,6890r18,-20l8221,6850r15,-20l8248,6810r10,l8265,6790r5,-20l8272,6770r-1,-20l8267,6750r-7,-20l8250,6710r-13,l8220,6690r-19,-20l8178,6650r-26,-20l7788,6390xm5787,5070r-518,l6888,6150r-533,540l6930,6690r299,-300l7788,6390,5787,5070xm8565,6470r-47,l8530,6490r25,l8565,6470xm8613,6450r-121,l8500,6470r100,l8613,6450xm6660,3030r-60,l5905,3730r-12,l5886,3750r-2,20l5886,3810r8,20l5912,3870r27,40l5975,3950,8485,6450r141,l8640,6430r14,-20l8668,6410r12,-20l8690,6370r8,l8705,6350r5,-20l8714,6330r3,-20l8720,6310r-2,-20l8712,6290r-5,-20l8702,6270r-6,-20l8689,6250,7560,5110r289,-280l7260,4830,6339,3890r567,-560l6908,3330r,-20l6907,3310r-2,-20l6901,3290r-6,-20l6889,3270r-9,-20l6869,3230r-12,-20l6842,3210r-16,-20l6809,3170r-19,-20l6770,3130r-18,-20l6734,3090r-17,-20l6701,3070r-14,-20l6673,3050r-13,-20xm9958,5070r-25,l9945,5090r13,-20xm10002,5050r-106,l9904,5070r86,l10002,5050xm7940,2690r-403,l9887,5050r142,l10042,5030r14,-20l10070,5010r12,-20l10092,4970r8,l10107,4950r5,-20l10116,4930r3,-20l10122,4910r-1,-20l10116,4890r-5,-20l10106,4870r-7,-20l10091,4850,7940,2690xm7864,4290r-67,l7260,4830r589,l8096,4590r2,-20l8097,4570r-1,-20l8093,4550r-4,-20l8084,4530r-7,-20l8068,4490r-10,l8046,4470r-14,-20l8017,4430r-18,-20l7980,4390r-21,-20l7940,4350r-18,l7906,4330r-15,-20l7877,4310r-13,-20xm5093,4610r-98,l4982,4630r124,l5093,4610xm7921,1750r-48,l6800,2830r-7,l6790,2850r2,l6795,2870r4,l6806,2890r8,20l6823,2910r11,20l6847,2950r15,20l6878,2990r17,20l6914,3030r20,l6952,3050r18,20l6986,3090r16,l7016,3110r13,l7041,3130r31,l7080,3150r11,l7099,3130r438,-440l7940,2690,7741,2490r438,-440l8182,2050r-1,-20l8178,2030r-4,-20l8168,1990r-7,l8152,1970r-11,l8129,1950r-15,-20l8098,1910r-17,-20l8062,1870r-20,-20l8024,1830r-18,l7989,1810r-16,-20l7959,1790r-14,-20l7932,1770r-11,-20xe" fillcolor="red" stroked="f">
              <v:fill opacity="33423f"/>
              <v:stroke joinstyle="round"/>
              <v:formulas/>
              <v:path arrowok="t" o:connecttype="segments"/>
            </v:shape>
            <v:shape id="_x0000_s1151" type="#_x0000_t75" style="position:absolute;left:1440;top:199;width:9360;height:11012">
              <v:imagedata r:id="rId14" o:title=""/>
            </v:shape>
            <w10:wrap type="topAndBottom" anchorx="page"/>
          </v:group>
        </w:pict>
      </w:r>
    </w:p>
    <w:p w:rsidR="00ED7168" w:rsidRDefault="00ED7168">
      <w:pPr>
        <w:rPr>
          <w:sz w:val="13"/>
        </w:rPr>
        <w:sectPr w:rsidR="00ED7168">
          <w:pgSz w:w="12240" w:h="15840"/>
          <w:pgMar w:top="1360" w:right="960" w:bottom="1460" w:left="960" w:header="0" w:footer="1179" w:gutter="0"/>
          <w:cols w:space="720"/>
        </w:sectPr>
      </w:pPr>
    </w:p>
    <w:p w:rsidR="00ED7168" w:rsidRDefault="003C239E">
      <w:pPr>
        <w:spacing w:before="81"/>
        <w:ind w:left="1"/>
        <w:jc w:val="center"/>
        <w:rPr>
          <w:b/>
          <w:sz w:val="18"/>
        </w:rPr>
      </w:pPr>
      <w:bookmarkStart w:id="20" w:name="_bookmark19"/>
      <w:bookmarkEnd w:id="20"/>
      <w:r>
        <w:rPr>
          <w:b/>
          <w:color w:val="4F81BD"/>
          <w:sz w:val="18"/>
        </w:rPr>
        <w:lastRenderedPageBreak/>
        <w:t>Map 3 - Location of Municipalities Within Saluda County</w:t>
      </w:r>
    </w:p>
    <w:p w:rsidR="00ED7168" w:rsidRDefault="003C239E">
      <w:pPr>
        <w:pStyle w:val="BodyText"/>
        <w:spacing w:before="1"/>
        <w:rPr>
          <w:b/>
          <w:sz w:val="13"/>
        </w:rPr>
      </w:pPr>
      <w:r>
        <w:pict>
          <v:group id="_x0000_s1147" style="position:absolute;margin-left:76pt;margin-top:9.95pt;width:459.9pt;height:595.15pt;z-index:-251625472;mso-wrap-distance-left:0;mso-wrap-distance-right:0;mso-position-horizontal-relative:page" coordorigin="1520,199" coordsize="9198,11903">
            <v:shape id="_x0000_s1149" style="position:absolute;left:1675;top:1749;width:8447;height:8900" coordorigin="1676,1750" coordsize="8447,8900" o:spt="100" adj="0,,0" path="m2792,7330r-320,l2396,7350r-73,40l2251,7430r-71,40l2111,7510r-67,80l1697,7930r-12,20l1678,7970r-2,20l1678,8010r8,40l1704,8070r27,40l1768,8150r2417,2420l4224,10610r36,20l4293,10650r99,l4407,10630r325,-320l4794,10250r27,-40l4234,10210,2124,8110r208,-220l2396,7830r66,-40l2529,7750r140,-40l3616,7710r-39,-40l3519,7630r-144,-80l3235,7470r-69,-20l3098,7410r-134,-40l2792,7330xm3616,7710r-724,l3051,7750r69,40l3189,7810r141,80l3403,7950r73,40l3539,8030r63,60l3664,8130r252,240l3976,8430r57,60l4088,8550r52,60l4190,8670r47,60l4281,8770r41,60l4361,8890r53,60l4462,9030r42,80l4540,9190r31,60l4596,9310r22,80l4632,9470r7,80l4637,9610r-11,80l4608,9750r-28,60l4543,9870r-45,80l4444,9990r-210,220l4821,10210r27,-40l4894,10110r38,-80l4963,9970r22,-80l5000,9810r8,-80l5009,9650r-7,-80l4988,9470r-21,-80l4946,9330r-25,-80l4891,9190r-34,-80l4819,9030r-42,-60l4730,8890r-50,-80l4640,8750r-42,-60l4554,8630r-47,-60l4458,8510r-51,-60l4353,8390r-56,-60l4239,8270r-60,-60l4116,8150,3874,7910r-60,-40l3754,7810r-118,-80l3616,7710xm5836,9190r-36,l5812,9210r12,l5836,9190xm5893,9170r-119,l5783,9190r97,l5893,9170xm4067,5890r-130,l3875,5910r-62,l3753,5930r-59,40l3675,5970r-19,20l3635,6010r-21,20l3591,6050r-25,20l3540,6090r-28,20l3186,6430r-12,20l3167,6470r-2,20l3167,6530r8,20l3193,6590r27,40l3256,6670,5766,9170r140,l5920,9150r15,-20l5949,9130r12,-20l5971,9090r8,l5985,9070r6,-20l5994,9050r3,-20l6000,9030r-1,-20l5994,9010r-4,-20l5984,8990r-6,-20l5970,8970,4816,7810r136,-140l4988,7650r38,-20l5066,7610r42,-20l5907,7590r-32,-20l5814,7530r-1290,l3611,6610r172,-180l3812,6410r27,-20l3864,6370r23,-20l3931,6310r22,l3975,6290r781,l4700,6250r-56,-60l4476,6070,4269,5950r-202,-60xm6681,8370r-90,l6603,8390r66,l6681,8370xm5907,7590r-660,l5297,7610r53,20l5404,7650r56,20l5518,7710r60,20l5640,7770r64,40l5770,7850r780,500l6564,8350r14,20l6705,8370r13,-20l6732,8330r15,l6763,8310r15,-20l6790,8270r10,l6807,8250r6,-20l6818,8230r2,-20l6823,8210r-2,-20l6815,8190r-5,-20l6804,8170r-7,-20l6789,8150r-10,-20l6768,8130r-15,-20l6737,8110r-21,-20l6688,8070r-36,-20l6610,8030,5907,7590xm7030,8030r-102,l6941,8050r75,l7030,8030xm5120,4630r-152,l4954,4650r-16,20l4921,4670r-18,20l4886,4710r-15,20l4858,4750r-11,l4838,4770r-8,20l4825,4790r-4,20l4818,4830r-1,l4818,4850r3,l4825,4870r6,l4838,4890r8,20l6850,7930r17,40l6884,7990r16,20l6914,8030r131,l7061,8010r16,-20l7093,7970r14,l7118,7950r9,-20l7135,7930r5,-20l7144,7910r2,-20l7146,7870r-1,l7143,7850r-8,l7130,7830r-6,-20l7117,7810,6591,7030r339,-340l6355,6690,5268,5070r519,l5120,4630xm4756,6290r-562,l4268,6330r61,20l4452,6430r62,60l4578,6550r47,60l4668,6650r39,60l4742,6750r30,60l4796,6850r20,60l4830,6950r8,60l4841,7050r-4,60l4828,7150r-15,40l4790,7230r-30,60l4724,7330r-200,200l5814,7530r-60,-40l5698,7450r-54,-20l5592,7390r-50,-20l5495,7350r-46,-20l5405,7310r-42,l5322,7290r-39,l5246,7270r-106,l5151,7230r7,-60l5161,7110r-1,-60l5154,6990r-10,-60l5129,6870r-19,-60l5085,6750r-30,-60l5020,6630r-41,-60l4932,6490r-52,-60l4821,6370r-65,-80xm2628,7310r-79,20l2709,7330r-81,-20xm8118,6930r-66,l8062,6950r46,l8118,6930xm7788,6390r-559,l8020,6930r122,l8155,6910r15,l8186,6890r18,-20l8221,6850r15,-20l8248,6810r10,l8265,6790r5,-20l8272,6770r-1,-20l8267,6750r-7,-20l8250,6710r-13,l8220,6690r-19,-20l8178,6650r-26,-20l7788,6390xm5787,5070r-518,l6888,6150r-533,540l6930,6690r299,-300l7788,6390,5787,5070xm8565,6470r-47,l8530,6490r25,l8565,6470xm8613,6450r-121,l8500,6470r100,l8613,6450xm6660,3030r-60,l5905,3730r-12,l5886,3750r-2,20l5886,3810r8,20l5912,3870r27,40l5975,3950,8485,6450r141,l8640,6430r14,-20l8668,6410r12,-20l8690,6370r8,l8705,6350r5,-20l8714,6330r3,-20l8720,6310r-2,-20l8712,6290r-5,-20l8702,6270r-6,-20l8689,6250,7560,5110r289,-280l7260,4830,6339,3890r567,-560l6908,3330r,-20l6907,3310r-2,-20l6901,3290r-6,-20l6889,3270r-9,-20l6869,3230r-12,-20l6842,3210r-16,-20l6809,3170r-19,-20l6770,3130r-18,-20l6734,3090r-17,-20l6701,3070r-14,-20l6673,3050r-13,-20xm9958,5070r-25,l9945,5090r13,-20xm10002,5050r-106,l9904,5070r86,l10002,5050xm7940,2690r-403,l9887,5050r142,l10042,5030r14,-20l10070,5010r12,-20l10092,4970r8,l10107,4950r5,-20l10116,4930r3,-20l10122,4910r-1,-20l10116,4890r-5,-20l10106,4870r-7,-20l10091,4850,7940,2690xm7864,4290r-67,l7260,4830r589,l8096,4590r2,-20l8097,4570r-1,-20l8093,4550r-4,-20l8084,4530r-7,-20l8068,4490r-10,l8046,4470r-14,-20l8017,4430r-18,-20l7980,4390r-21,-20l7940,4350r-18,l7906,4330r-15,-20l7877,4310r-13,-20xm5093,4610r-98,l4982,4630r124,l5093,4610xm7921,1750r-48,l6800,2830r-7,l6790,2850r2,l6795,2870r4,l6806,2890r8,20l6823,2910r11,20l6847,2950r15,20l6878,2990r17,20l6914,3030r20,l6952,3050r18,20l6986,3090r16,l7016,3110r13,l7041,3130r31,l7080,3150r11,l7099,3130r438,-440l7940,2690,7741,2490r438,-440l8182,2050r-1,-20l8178,2030r-4,-20l8168,1990r-7,l8152,1970r-11,l8129,1950r-15,-20l8098,1910r-17,-20l8062,1870r-20,-20l8024,1830r-18,l7989,1810r-16,-20l7959,1790r-14,-20l7932,1770r-11,-20xe" fillcolor="red" stroked="f">
              <v:fill opacity="33423f"/>
              <v:stroke joinstyle="round"/>
              <v:formulas/>
              <v:path arrowok="t" o:connecttype="segments"/>
            </v:shape>
            <v:shape id="_x0000_s1148" type="#_x0000_t75" style="position:absolute;left:1520;top:199;width:9198;height:11903">
              <v:imagedata r:id="rId15" o:title=""/>
            </v:shape>
            <w10:wrap type="topAndBottom" anchorx="page"/>
          </v:group>
        </w:pict>
      </w:r>
    </w:p>
    <w:p w:rsidR="00ED7168" w:rsidRDefault="00ED7168">
      <w:pPr>
        <w:rPr>
          <w:sz w:val="13"/>
        </w:rPr>
        <w:sectPr w:rsidR="00ED7168">
          <w:pgSz w:w="12240" w:h="15840"/>
          <w:pgMar w:top="1360" w:right="960" w:bottom="1460" w:left="960" w:header="0" w:footer="1179" w:gutter="0"/>
          <w:cols w:space="720"/>
        </w:sectPr>
      </w:pPr>
    </w:p>
    <w:p w:rsidR="00ED7168" w:rsidRDefault="003C239E">
      <w:pPr>
        <w:pStyle w:val="Heading3"/>
        <w:numPr>
          <w:ilvl w:val="1"/>
          <w:numId w:val="9"/>
        </w:numPr>
        <w:tabs>
          <w:tab w:val="left" w:pos="1200"/>
        </w:tabs>
        <w:rPr>
          <w:color w:val="4F81BD"/>
          <w:sz w:val="24"/>
        </w:rPr>
      </w:pPr>
      <w:bookmarkStart w:id="21" w:name="_bookmark20"/>
      <w:bookmarkEnd w:id="21"/>
      <w:r>
        <w:rPr>
          <w:color w:val="4F81BD"/>
        </w:rPr>
        <w:lastRenderedPageBreak/>
        <w:t>Town of</w:t>
      </w:r>
      <w:r>
        <w:rPr>
          <w:color w:val="4F81BD"/>
          <w:spacing w:val="-1"/>
        </w:rPr>
        <w:t xml:space="preserve"> </w:t>
      </w:r>
      <w:r>
        <w:rPr>
          <w:color w:val="4F81BD"/>
        </w:rPr>
        <w:t>Saluda</w:t>
      </w:r>
    </w:p>
    <w:p w:rsidR="00ED7168" w:rsidRDefault="003C239E">
      <w:pPr>
        <w:pStyle w:val="BodyText"/>
        <w:spacing w:before="50"/>
        <w:ind w:left="1200" w:right="477"/>
        <w:jc w:val="both"/>
      </w:pPr>
      <w:r>
        <w:t>The Town of Saluda is located near the geographic center of Saluda County and serves as the county seat. Saluda is the largest municipality in Saluda County, surrounded by unincorporated and largely undeveloped areas. The total land area of the Town of Sal</w:t>
      </w:r>
      <w:r>
        <w:t>uda is approximately 3.24 square miles. The population of the town, based on the 2020 Census, was 3,114, marking a</w:t>
      </w:r>
      <w:bookmarkStart w:id="22" w:name="_bookmark21"/>
      <w:bookmarkEnd w:id="22"/>
      <w:r>
        <w:t xml:space="preserve"> decrease of 451 over the preceding decade</w:t>
      </w:r>
      <w:r>
        <w:rPr>
          <w:position w:val="8"/>
          <w:sz w:val="14"/>
        </w:rPr>
        <w:t>5</w:t>
      </w:r>
      <w:r>
        <w:t>.</w:t>
      </w:r>
    </w:p>
    <w:p w:rsidR="00ED7168" w:rsidRDefault="003C239E">
      <w:pPr>
        <w:pStyle w:val="Heading3"/>
        <w:numPr>
          <w:ilvl w:val="1"/>
          <w:numId w:val="9"/>
        </w:numPr>
        <w:tabs>
          <w:tab w:val="left" w:pos="1200"/>
        </w:tabs>
        <w:spacing w:before="195"/>
        <w:rPr>
          <w:color w:val="4F81BD"/>
        </w:rPr>
      </w:pPr>
      <w:r>
        <w:pict>
          <v:shape id="_x0000_s1146" style="position:absolute;left:0;text-align:left;margin-left:83.8pt;margin-top:13.6pt;width:422.35pt;height:445pt;z-index:-259100672;mso-position-horizontal-relative:page" coordorigin="1676,272" coordsize="8447,8900" o:spt="100" adj="0,,0" path="m2792,5852r-320,l2396,5872r-73,40l2251,5952r-71,40l2111,6032r-67,80l1697,6452r-12,20l1678,6492r-2,20l1678,6532r8,40l1704,6592r27,40l1768,6672,4185,9092r39,40l4260,9152r33,20l4392,9172r15,-20l4732,8832r62,-60l4821,8732r-587,l2124,6632r208,-220l2396,6352r66,-40l2529,6272r140,-40l3616,6232r-39,-40l3519,6152r-144,-80l3235,5992r-69,-20l3098,5932r-134,-40l2792,5852xm3616,6232r-724,l3051,6272r69,40l3189,6332r141,80l3403,6472r73,40l3539,6552r63,60l3664,6652r252,240l3976,6952r57,60l4088,7072r52,60l4190,7192r47,60l4281,7292r41,60l4361,7412r53,60l4462,7552r42,80l4540,7712r31,60l4596,7832r22,80l4632,7992r7,80l4637,8132r-11,80l4608,8272r-28,60l4543,8392r-45,80l4444,8512r-210,220l4821,8732r27,-40l4894,8632r38,-80l4963,8492r22,-80l5000,8332r8,-80l5009,8172r-7,-80l4988,7992r-21,-80l4946,7852r-25,-80l4891,7712r-34,-80l4819,7552r-42,-60l4730,7412r-50,-80l4640,7272r-42,-60l4554,7152r-47,-60l4458,7032r-51,-60l4353,6912r-56,-60l4239,6792r-60,-60l4116,6672,3874,6432r-60,-40l3754,6332r-118,-80l3616,6232xm5836,7712r-36,l5812,7732r12,l5836,7712xm5893,7692r-119,l5783,7712r97,l5893,7692xm4067,4412r-130,l3875,4432r-62,l3753,4452r-59,40l3675,4492r-19,20l3635,4532r-21,20l3591,4572r-25,20l3540,4612r-28,20l3186,4952r-12,20l3167,4992r-2,20l3167,5052r8,20l3193,5112r27,40l3256,5192,5766,7692r140,l5920,7672r15,-20l5949,7652r12,-20l5971,7612r8,l5985,7592r6,-20l5994,7572r3,-20l6000,7552r-1,-20l5994,7532r-4,-20l5984,7512r-6,-20l5970,7492,4816,6332r136,-140l4988,6172r38,-20l5066,6132r42,-20l5907,6112r-32,-20l5814,6052r-1290,l3611,5132r172,-180l3812,4932r27,-20l3864,4892r23,-20l3931,4832r22,l3975,4812r781,l4700,4772r-56,-60l4476,4592,4269,4472r-202,-60xm6681,6892r-90,l6603,6912r66,l6681,6892xm5907,6112r-660,l5297,6132r53,20l5404,6172r56,20l5518,6232r60,20l5640,6292r64,40l5770,6372r780,500l6564,6872r14,20l6705,6892r13,-20l6732,6852r15,l6763,6832r15,-20l6790,6792r10,l6807,6772r6,-20l6818,6752r2,-20l6823,6732r-2,-20l6815,6712r-5,-20l6804,6692r-7,-20l6789,6672r-10,-20l6768,6652r-15,-20l6737,6632r-21,-20l6688,6592r-36,-20l6610,6552,5907,6112xm7030,6552r-102,l6941,6572r75,l7030,6552xm5120,3152r-152,l4954,3172r-16,20l4921,3192r-18,20l4886,3232r-15,20l4858,3272r-11,l4838,3292r-8,20l4825,3312r-4,20l4818,3352r-1,l4818,3372r3,l4825,3392r6,l4838,3412r8,20l6850,6452r17,40l6884,6512r16,20l6914,6552r131,l7061,6532r16,-20l7093,6492r14,l7118,6472r9,-20l7135,6452r5,-20l7144,6432r2,-20l7146,6392r-1,l7143,6372r-8,l7130,6352r-6,-20l7117,6332,6591,5552r339,-340l6355,5212,5268,3592r519,l5120,3152xm4756,4812r-562,l4268,4852r61,20l4452,4952r62,60l4578,5072r47,60l4668,5172r39,60l4742,5272r30,60l4796,5372r20,60l4830,5472r8,60l4841,5572r-4,60l4828,5672r-15,40l4790,5752r-30,60l4724,5852r-200,200l5814,6052r-60,-40l5698,5972r-54,-20l5592,5912r-50,-20l5495,5872r-46,-20l5405,5832r-42,l5322,5812r-39,l5246,5792r-106,l5151,5752r7,-60l5161,5632r-1,-60l5154,5512r-10,-60l5129,5392r-19,-60l5085,5272r-30,-60l5020,5152r-41,-60l4932,5012r-52,-60l4821,4892r-65,-80xm2628,5832r-79,20l2709,5852r-81,-20xm8118,5452r-66,l8062,5472r46,l8118,5452xm7788,4912r-559,l8020,5452r122,l8155,5432r15,l8186,5412r18,-20l8221,5372r15,-20l8248,5332r10,l8265,5312r5,-20l8272,5292r-1,-20l8267,5272r-7,-20l8250,5232r-13,l8220,5212r-19,-20l8178,5172r-26,-20l7788,4912xm5787,3592r-518,l6888,4672r-533,540l6930,5212r299,-300l7788,4912,5787,3592xm8565,4992r-47,l8530,5012r25,l8565,4992xm8613,4972r-121,l8500,4992r100,l8613,4972xm6660,1552r-60,l5905,2252r-12,l5886,2272r-2,20l5886,2332r8,20l5912,2392r27,40l5975,2472,8485,4972r141,l8640,4952r14,-20l8668,4932r12,-20l8690,4892r8,l8705,4872r5,-20l8714,4852r3,-20l8720,4832r-2,-20l8712,4812r-5,-20l8702,4792r-6,-20l8689,4772,7560,3632r289,-280l7260,3352,6338,2412r568,-560l6908,1852r,-20l6907,1832r-2,-20l6901,1812r-6,-20l6889,1792r-9,-20l6869,1752r-12,-20l6842,1732r-16,-20l6809,1692r-19,-20l6770,1652r-18,-20l6734,1612r-17,-20l6701,1592r-14,-20l6673,1572r-13,-20xm9958,3592r-25,l9945,3612r13,-20xm10002,3572r-106,l9904,3592r86,l10002,3572xm7940,1212r-403,l9887,3572r142,l10042,3552r14,-20l10070,3532r12,-20l10092,3492r8,l10107,3472r5,-20l10116,3452r3,-20l10122,3432r-1,-20l10116,3412r-5,-20l10106,3392r-7,-20l10091,3372,7940,1212xm7864,2812r-67,l7260,3352r589,l8096,3112r2,-20l8097,3092r-1,-20l8093,3072r-4,-20l8084,3052r-7,-20l8068,3012r-10,l8046,2992r-14,-20l8017,2952r-18,-20l7980,2912r-21,-20l7940,2872r-18,l7906,2852r-15,-20l7877,2832r-13,-20xm5093,3132r-98,l4982,3152r124,l5093,3132xm7921,272r-48,l6800,1352r-7,l6790,1372r2,l6795,1392r4,l6806,1412r8,20l6823,1432r11,20l6847,1472r15,20l6878,1512r17,20l6914,1552r20,l6952,1572r18,20l6986,1612r16,l7016,1632r13,l7041,1652r31,l7080,1672r11,l7099,1652r438,-440l7940,1212,7741,1012,8179,572r3,l8181,552r-3,l8174,532r-6,-20l8161,512r-9,-20l8141,492r-12,-20l8114,452r-16,-20l8081,412r-19,-20l8042,372r-18,-20l8006,352r-17,-20l7973,312r-14,l7945,292r-13,l7921,272xe" fillcolor="red" stroked="f">
            <v:fill opacity="33423f"/>
            <v:stroke joinstyle="round"/>
            <v:formulas/>
            <v:path arrowok="t" o:connecttype="segments"/>
            <w10:wrap anchorx="page"/>
          </v:shape>
        </w:pict>
      </w:r>
      <w:r>
        <w:rPr>
          <w:color w:val="4F81BD"/>
        </w:rPr>
        <w:t>Town of Ridge</w:t>
      </w:r>
      <w:r>
        <w:rPr>
          <w:color w:val="4F81BD"/>
          <w:spacing w:val="-1"/>
        </w:rPr>
        <w:t xml:space="preserve"> </w:t>
      </w:r>
      <w:r>
        <w:rPr>
          <w:color w:val="4F81BD"/>
        </w:rPr>
        <w:t>Spring</w:t>
      </w:r>
    </w:p>
    <w:p w:rsidR="00ED7168" w:rsidRDefault="003C239E">
      <w:pPr>
        <w:pStyle w:val="BodyText"/>
        <w:spacing w:before="45" w:line="276" w:lineRule="auto"/>
        <w:ind w:left="1200" w:right="477"/>
        <w:jc w:val="both"/>
      </w:pPr>
      <w:r>
        <w:t>The Town of Ridge Spring is located along the southern border of Saluda Cou</w:t>
      </w:r>
      <w:r>
        <w:t>nty. Its total land area</w:t>
      </w:r>
      <w:r>
        <w:rPr>
          <w:spacing w:val="-10"/>
        </w:rPr>
        <w:t xml:space="preserve"> </w:t>
      </w:r>
      <w:r>
        <w:t>is</w:t>
      </w:r>
      <w:r>
        <w:rPr>
          <w:spacing w:val="-10"/>
        </w:rPr>
        <w:t xml:space="preserve"> </w:t>
      </w:r>
      <w:r>
        <w:t>approximately</w:t>
      </w:r>
      <w:r>
        <w:rPr>
          <w:spacing w:val="-8"/>
        </w:rPr>
        <w:t xml:space="preserve"> </w:t>
      </w:r>
      <w:r>
        <w:t>1</w:t>
      </w:r>
      <w:r>
        <w:rPr>
          <w:spacing w:val="-10"/>
        </w:rPr>
        <w:t xml:space="preserve"> </w:t>
      </w:r>
      <w:r>
        <w:t>square</w:t>
      </w:r>
      <w:r>
        <w:rPr>
          <w:spacing w:val="-9"/>
        </w:rPr>
        <w:t xml:space="preserve"> </w:t>
      </w:r>
      <w:r>
        <w:t>mile,</w:t>
      </w:r>
      <w:r>
        <w:rPr>
          <w:spacing w:val="-9"/>
        </w:rPr>
        <w:t xml:space="preserve"> </w:t>
      </w:r>
      <w:r>
        <w:t>and</w:t>
      </w:r>
      <w:r>
        <w:rPr>
          <w:spacing w:val="-8"/>
        </w:rPr>
        <w:t xml:space="preserve"> </w:t>
      </w:r>
      <w:r>
        <w:t>it</w:t>
      </w:r>
      <w:r>
        <w:rPr>
          <w:spacing w:val="-8"/>
        </w:rPr>
        <w:t xml:space="preserve"> </w:t>
      </w:r>
      <w:r>
        <w:t>is</w:t>
      </w:r>
      <w:r>
        <w:rPr>
          <w:spacing w:val="-10"/>
        </w:rPr>
        <w:t xml:space="preserve"> </w:t>
      </w:r>
      <w:r>
        <w:t>surrounded</w:t>
      </w:r>
      <w:r>
        <w:rPr>
          <w:spacing w:val="-10"/>
        </w:rPr>
        <w:t xml:space="preserve"> </w:t>
      </w:r>
      <w:r>
        <w:t>primarily</w:t>
      </w:r>
      <w:r>
        <w:rPr>
          <w:spacing w:val="-9"/>
        </w:rPr>
        <w:t xml:space="preserve"> </w:t>
      </w:r>
      <w:r>
        <w:t>by</w:t>
      </w:r>
      <w:r>
        <w:rPr>
          <w:spacing w:val="-10"/>
        </w:rPr>
        <w:t xml:space="preserve"> </w:t>
      </w:r>
      <w:r>
        <w:t>agricultural</w:t>
      </w:r>
      <w:r>
        <w:rPr>
          <w:spacing w:val="-8"/>
        </w:rPr>
        <w:t xml:space="preserve"> </w:t>
      </w:r>
      <w:r>
        <w:t>or</w:t>
      </w:r>
      <w:r>
        <w:rPr>
          <w:spacing w:val="-9"/>
        </w:rPr>
        <w:t xml:space="preserve"> </w:t>
      </w:r>
      <w:r>
        <w:t>undeveloped land.</w:t>
      </w:r>
      <w:r>
        <w:rPr>
          <w:spacing w:val="-5"/>
        </w:rPr>
        <w:t xml:space="preserve"> </w:t>
      </w:r>
      <w:r>
        <w:t>The</w:t>
      </w:r>
      <w:r>
        <w:rPr>
          <w:spacing w:val="-5"/>
        </w:rPr>
        <w:t xml:space="preserve"> </w:t>
      </w:r>
      <w:r>
        <w:t>population</w:t>
      </w:r>
      <w:r>
        <w:rPr>
          <w:spacing w:val="-5"/>
        </w:rPr>
        <w:t xml:space="preserve"> </w:t>
      </w:r>
      <w:r>
        <w:t>of</w:t>
      </w:r>
      <w:r>
        <w:rPr>
          <w:spacing w:val="-5"/>
        </w:rPr>
        <w:t xml:space="preserve"> </w:t>
      </w:r>
      <w:r>
        <w:t>the</w:t>
      </w:r>
      <w:r>
        <w:rPr>
          <w:spacing w:val="-4"/>
        </w:rPr>
        <w:t xml:space="preserve"> </w:t>
      </w:r>
      <w:r>
        <w:t>town,</w:t>
      </w:r>
      <w:r>
        <w:rPr>
          <w:spacing w:val="-5"/>
        </w:rPr>
        <w:t xml:space="preserve"> </w:t>
      </w:r>
      <w:r>
        <w:t>based</w:t>
      </w:r>
      <w:r>
        <w:rPr>
          <w:spacing w:val="-5"/>
        </w:rPr>
        <w:t xml:space="preserve"> </w:t>
      </w:r>
      <w:r>
        <w:t>on</w:t>
      </w:r>
      <w:r>
        <w:rPr>
          <w:spacing w:val="-5"/>
        </w:rPr>
        <w:t xml:space="preserve"> </w:t>
      </w:r>
      <w:r>
        <w:t>the</w:t>
      </w:r>
      <w:r>
        <w:rPr>
          <w:spacing w:val="-4"/>
        </w:rPr>
        <w:t xml:space="preserve"> </w:t>
      </w:r>
      <w:r>
        <w:t>2020</w:t>
      </w:r>
      <w:r>
        <w:rPr>
          <w:spacing w:val="-5"/>
        </w:rPr>
        <w:t xml:space="preserve"> </w:t>
      </w:r>
      <w:r>
        <w:t>Census,</w:t>
      </w:r>
      <w:r>
        <w:rPr>
          <w:spacing w:val="-5"/>
        </w:rPr>
        <w:t xml:space="preserve"> </w:t>
      </w:r>
      <w:r>
        <w:t>was</w:t>
      </w:r>
      <w:r>
        <w:rPr>
          <w:spacing w:val="-5"/>
        </w:rPr>
        <w:t xml:space="preserve"> </w:t>
      </w:r>
      <w:r>
        <w:t>579,</w:t>
      </w:r>
      <w:r>
        <w:rPr>
          <w:spacing w:val="-4"/>
        </w:rPr>
        <w:t xml:space="preserve"> </w:t>
      </w:r>
      <w:r>
        <w:t>marking</w:t>
      </w:r>
      <w:r>
        <w:rPr>
          <w:spacing w:val="-5"/>
        </w:rPr>
        <w:t xml:space="preserve"> </w:t>
      </w:r>
      <w:r>
        <w:t>a</w:t>
      </w:r>
      <w:r>
        <w:rPr>
          <w:spacing w:val="-5"/>
        </w:rPr>
        <w:t xml:space="preserve"> </w:t>
      </w:r>
      <w:r>
        <w:t>decrease</w:t>
      </w:r>
      <w:r>
        <w:rPr>
          <w:spacing w:val="-5"/>
        </w:rPr>
        <w:t xml:space="preserve"> </w:t>
      </w:r>
      <w:r>
        <w:t>of</w:t>
      </w:r>
      <w:r>
        <w:rPr>
          <w:spacing w:val="-4"/>
        </w:rPr>
        <w:t xml:space="preserve"> </w:t>
      </w:r>
      <w:r>
        <w:t>158 over the preceding</w:t>
      </w:r>
      <w:r>
        <w:rPr>
          <w:spacing w:val="-3"/>
        </w:rPr>
        <w:t xml:space="preserve"> </w:t>
      </w:r>
      <w:r>
        <w:t>decade</w:t>
      </w:r>
      <w:r>
        <w:rPr>
          <w:position w:val="8"/>
          <w:sz w:val="14"/>
        </w:rPr>
        <w:t>6</w:t>
      </w:r>
      <w:r>
        <w:t>.</w:t>
      </w:r>
    </w:p>
    <w:p w:rsidR="00ED7168" w:rsidRDefault="003C239E">
      <w:pPr>
        <w:pStyle w:val="Heading3"/>
        <w:numPr>
          <w:ilvl w:val="1"/>
          <w:numId w:val="9"/>
        </w:numPr>
        <w:tabs>
          <w:tab w:val="left" w:pos="1200"/>
        </w:tabs>
        <w:spacing w:before="192"/>
        <w:rPr>
          <w:color w:val="4F81BD"/>
        </w:rPr>
      </w:pPr>
      <w:bookmarkStart w:id="23" w:name="_bookmark22"/>
      <w:bookmarkEnd w:id="23"/>
      <w:r>
        <w:rPr>
          <w:color w:val="4F81BD"/>
        </w:rPr>
        <w:t>Town of</w:t>
      </w:r>
      <w:r>
        <w:rPr>
          <w:color w:val="4F81BD"/>
          <w:spacing w:val="-1"/>
        </w:rPr>
        <w:t xml:space="preserve"> </w:t>
      </w:r>
      <w:r>
        <w:rPr>
          <w:color w:val="4F81BD"/>
        </w:rPr>
        <w:t>Ward</w:t>
      </w:r>
    </w:p>
    <w:p w:rsidR="00ED7168" w:rsidRDefault="003C239E">
      <w:pPr>
        <w:pStyle w:val="BodyText"/>
        <w:spacing w:before="54" w:line="276" w:lineRule="auto"/>
        <w:ind w:left="1200" w:right="476"/>
        <w:jc w:val="both"/>
      </w:pPr>
      <w:r>
        <w:t>The Town of Ward is located along the southwestern border of Saluda County. Its total land area is approximately 0.5 square miles, and it is surrounded primarily by agricultural or undeveloped land. The population of the town, based on the 2020 census, was</w:t>
      </w:r>
      <w:r>
        <w:t xml:space="preserve"> 121, marking an increase of 30 over the preceding decade</w:t>
      </w:r>
      <w:r>
        <w:rPr>
          <w:position w:val="8"/>
          <w:sz w:val="14"/>
        </w:rPr>
        <w:t>7</w:t>
      </w:r>
      <w:r>
        <w:t>.</w:t>
      </w:r>
    </w:p>
    <w:p w:rsidR="00ED7168" w:rsidRDefault="003C239E">
      <w:pPr>
        <w:pStyle w:val="Heading2"/>
        <w:numPr>
          <w:ilvl w:val="0"/>
          <w:numId w:val="9"/>
        </w:numPr>
        <w:tabs>
          <w:tab w:val="left" w:pos="1199"/>
          <w:tab w:val="left" w:pos="1200"/>
        </w:tabs>
        <w:spacing w:before="197"/>
      </w:pPr>
      <w:bookmarkStart w:id="24" w:name="_bookmark23"/>
      <w:bookmarkEnd w:id="24"/>
      <w:r>
        <w:rPr>
          <w:color w:val="365F91"/>
        </w:rPr>
        <w:t>Hazard Identification and Risk Assessment</w:t>
      </w:r>
    </w:p>
    <w:p w:rsidR="00ED7168" w:rsidRDefault="003C239E">
      <w:pPr>
        <w:pStyle w:val="Heading3"/>
        <w:numPr>
          <w:ilvl w:val="1"/>
          <w:numId w:val="9"/>
        </w:numPr>
        <w:tabs>
          <w:tab w:val="left" w:pos="1200"/>
        </w:tabs>
        <w:spacing w:before="243"/>
        <w:rPr>
          <w:color w:val="4F81BD"/>
        </w:rPr>
      </w:pPr>
      <w:bookmarkStart w:id="25" w:name="_bookmark24"/>
      <w:bookmarkEnd w:id="25"/>
      <w:r>
        <w:rPr>
          <w:color w:val="4F81BD"/>
        </w:rPr>
        <w:t>Introduction</w:t>
      </w:r>
    </w:p>
    <w:p w:rsidR="00ED7168" w:rsidRDefault="003C239E">
      <w:pPr>
        <w:pStyle w:val="BodyText"/>
        <w:spacing w:before="50"/>
        <w:ind w:left="1200" w:right="477"/>
        <w:jc w:val="both"/>
      </w:pPr>
      <w:r>
        <w:t>Saluda County, like all jurisdictions, is vulnerable to a wide range of natural hazards. This risk assessment aims to analyze the major hazar</w:t>
      </w:r>
      <w:r>
        <w:t>ds that affect Saluda County. Some hazards impact the county more than others. A complete analysis has been performed for those natural hazards that</w:t>
      </w:r>
      <w:r>
        <w:rPr>
          <w:spacing w:val="-9"/>
        </w:rPr>
        <w:t xml:space="preserve"> </w:t>
      </w:r>
      <w:r>
        <w:t>are</w:t>
      </w:r>
      <w:r>
        <w:rPr>
          <w:spacing w:val="-9"/>
        </w:rPr>
        <w:t xml:space="preserve"> </w:t>
      </w:r>
      <w:r>
        <w:t>most</w:t>
      </w:r>
      <w:r>
        <w:rPr>
          <w:spacing w:val="-8"/>
        </w:rPr>
        <w:t xml:space="preserve"> </w:t>
      </w:r>
      <w:r>
        <w:t>likely</w:t>
      </w:r>
      <w:r>
        <w:rPr>
          <w:spacing w:val="-9"/>
        </w:rPr>
        <w:t xml:space="preserve"> </w:t>
      </w:r>
      <w:r>
        <w:t>to</w:t>
      </w:r>
      <w:r>
        <w:rPr>
          <w:spacing w:val="-8"/>
        </w:rPr>
        <w:t xml:space="preserve"> </w:t>
      </w:r>
      <w:r>
        <w:t>cause</w:t>
      </w:r>
      <w:r>
        <w:rPr>
          <w:spacing w:val="-9"/>
        </w:rPr>
        <w:t xml:space="preserve"> </w:t>
      </w:r>
      <w:r>
        <w:t>adverse</w:t>
      </w:r>
      <w:r>
        <w:rPr>
          <w:spacing w:val="-9"/>
        </w:rPr>
        <w:t xml:space="preserve"> </w:t>
      </w:r>
      <w:r>
        <w:t>impacts</w:t>
      </w:r>
      <w:r>
        <w:rPr>
          <w:spacing w:val="-8"/>
        </w:rPr>
        <w:t xml:space="preserve"> </w:t>
      </w:r>
      <w:r>
        <w:t>to</w:t>
      </w:r>
      <w:r>
        <w:rPr>
          <w:spacing w:val="-8"/>
        </w:rPr>
        <w:t xml:space="preserve"> </w:t>
      </w:r>
      <w:r>
        <w:t>people</w:t>
      </w:r>
      <w:r>
        <w:rPr>
          <w:spacing w:val="-9"/>
        </w:rPr>
        <w:t xml:space="preserve"> </w:t>
      </w:r>
      <w:r>
        <w:t>and</w:t>
      </w:r>
      <w:r>
        <w:rPr>
          <w:spacing w:val="-9"/>
        </w:rPr>
        <w:t xml:space="preserve"> </w:t>
      </w:r>
      <w:r>
        <w:t>property</w:t>
      </w:r>
      <w:r>
        <w:rPr>
          <w:spacing w:val="-9"/>
        </w:rPr>
        <w:t xml:space="preserve"> </w:t>
      </w:r>
      <w:r>
        <w:t>within</w:t>
      </w:r>
      <w:r>
        <w:rPr>
          <w:spacing w:val="-9"/>
        </w:rPr>
        <w:t xml:space="preserve"> </w:t>
      </w:r>
      <w:r>
        <w:t>the</w:t>
      </w:r>
      <w:r>
        <w:rPr>
          <w:spacing w:val="-9"/>
        </w:rPr>
        <w:t xml:space="preserve"> </w:t>
      </w:r>
      <w:r>
        <w:t>borders</w:t>
      </w:r>
      <w:r>
        <w:rPr>
          <w:spacing w:val="-8"/>
        </w:rPr>
        <w:t xml:space="preserve"> </w:t>
      </w:r>
      <w:r>
        <w:t>of</w:t>
      </w:r>
      <w:r>
        <w:rPr>
          <w:spacing w:val="-8"/>
        </w:rPr>
        <w:t xml:space="preserve"> </w:t>
      </w:r>
      <w:r>
        <w:t>Saluda County and</w:t>
      </w:r>
      <w:r>
        <w:rPr>
          <w:spacing w:val="-3"/>
        </w:rPr>
        <w:t xml:space="preserve"> </w:t>
      </w:r>
      <w:r>
        <w:t>mun</w:t>
      </w:r>
      <w:r>
        <w:t>icipalities.</w:t>
      </w:r>
    </w:p>
    <w:p w:rsidR="00ED7168" w:rsidRDefault="00ED7168">
      <w:pPr>
        <w:pStyle w:val="BodyText"/>
        <w:spacing w:before="9"/>
        <w:rPr>
          <w:sz w:val="19"/>
        </w:rPr>
      </w:pPr>
    </w:p>
    <w:p w:rsidR="00ED7168" w:rsidRDefault="003C239E">
      <w:pPr>
        <w:pStyle w:val="BodyText"/>
        <w:ind w:left="1200" w:right="477"/>
        <w:jc w:val="both"/>
      </w:pPr>
      <w:r>
        <w:t>For</w:t>
      </w:r>
      <w:r>
        <w:rPr>
          <w:spacing w:val="-7"/>
        </w:rPr>
        <w:t xml:space="preserve"> </w:t>
      </w:r>
      <w:r>
        <w:t>the</w:t>
      </w:r>
      <w:r>
        <w:rPr>
          <w:spacing w:val="-7"/>
        </w:rPr>
        <w:t xml:space="preserve"> </w:t>
      </w:r>
      <w:r>
        <w:t>majority</w:t>
      </w:r>
      <w:r>
        <w:rPr>
          <w:spacing w:val="-7"/>
        </w:rPr>
        <w:t xml:space="preserve"> </w:t>
      </w:r>
      <w:r>
        <w:t>of</w:t>
      </w:r>
      <w:r>
        <w:rPr>
          <w:spacing w:val="-7"/>
        </w:rPr>
        <w:t xml:space="preserve"> </w:t>
      </w:r>
      <w:r>
        <w:t>the</w:t>
      </w:r>
      <w:r>
        <w:rPr>
          <w:spacing w:val="-7"/>
        </w:rPr>
        <w:t xml:space="preserve"> </w:t>
      </w:r>
      <w:r>
        <w:t>analyses,</w:t>
      </w:r>
      <w:r>
        <w:rPr>
          <w:spacing w:val="-7"/>
        </w:rPr>
        <w:t xml:space="preserve"> </w:t>
      </w:r>
      <w:r>
        <w:t>the</w:t>
      </w:r>
      <w:r>
        <w:rPr>
          <w:spacing w:val="-8"/>
        </w:rPr>
        <w:t xml:space="preserve"> </w:t>
      </w:r>
      <w:r>
        <w:t>best</w:t>
      </w:r>
      <w:r>
        <w:rPr>
          <w:spacing w:val="-7"/>
        </w:rPr>
        <w:t xml:space="preserve"> </w:t>
      </w:r>
      <w:r>
        <w:t>available</w:t>
      </w:r>
      <w:r>
        <w:rPr>
          <w:spacing w:val="-7"/>
        </w:rPr>
        <w:t xml:space="preserve"> </w:t>
      </w:r>
      <w:r>
        <w:t>data</w:t>
      </w:r>
      <w:r>
        <w:rPr>
          <w:spacing w:val="-6"/>
        </w:rPr>
        <w:t xml:space="preserve"> </w:t>
      </w:r>
      <w:r>
        <w:t>was</w:t>
      </w:r>
      <w:r>
        <w:rPr>
          <w:spacing w:val="-7"/>
        </w:rPr>
        <w:t xml:space="preserve"> </w:t>
      </w:r>
      <w:r>
        <w:t>collected</w:t>
      </w:r>
      <w:r>
        <w:rPr>
          <w:spacing w:val="-7"/>
        </w:rPr>
        <w:t xml:space="preserve"> </w:t>
      </w:r>
      <w:r>
        <w:t>through</w:t>
      </w:r>
      <w:r>
        <w:rPr>
          <w:spacing w:val="-7"/>
        </w:rPr>
        <w:t xml:space="preserve"> </w:t>
      </w:r>
      <w:r>
        <w:t>2022.</w:t>
      </w:r>
      <w:r>
        <w:rPr>
          <w:spacing w:val="36"/>
        </w:rPr>
        <w:t xml:space="preserve"> </w:t>
      </w:r>
      <w:r>
        <w:t>Data</w:t>
      </w:r>
      <w:r>
        <w:rPr>
          <w:spacing w:val="-7"/>
        </w:rPr>
        <w:t xml:space="preserve"> </w:t>
      </w:r>
      <w:r>
        <w:t>for</w:t>
      </w:r>
      <w:r>
        <w:rPr>
          <w:spacing w:val="-8"/>
        </w:rPr>
        <w:t xml:space="preserve"> </w:t>
      </w:r>
      <w:r>
        <w:t>the risk assessment was derived primarily from the Spatial Hazard Events and Loss Database for the United States (SHELDUS) and the Storm Events Database from the National Climatic Data Center (NCDC), as well as from a variety of other sources and from stat</w:t>
      </w:r>
      <w:r>
        <w:t>e and local agencies. These data sources examine the historical hazard frequency of occurrence (risk) and</w:t>
      </w:r>
      <w:r>
        <w:rPr>
          <w:spacing w:val="-18"/>
        </w:rPr>
        <w:t xml:space="preserve"> </w:t>
      </w:r>
      <w:r>
        <w:t>losses.</w:t>
      </w:r>
    </w:p>
    <w:p w:rsidR="00ED7168" w:rsidRDefault="00ED7168">
      <w:pPr>
        <w:pStyle w:val="BodyText"/>
        <w:spacing w:before="4"/>
        <w:rPr>
          <w:sz w:val="19"/>
        </w:rPr>
      </w:pPr>
    </w:p>
    <w:p w:rsidR="00ED7168" w:rsidRDefault="003C239E">
      <w:pPr>
        <w:pStyle w:val="BodyText"/>
        <w:spacing w:line="276" w:lineRule="auto"/>
        <w:ind w:left="1200" w:right="477"/>
        <w:jc w:val="both"/>
      </w:pPr>
      <w:r>
        <w:t>Each natural hazard type is given a section of its own, providing a brief overview of the hazard, the maximum probable extent, and notable hi</w:t>
      </w:r>
      <w:r>
        <w:t>storical occurrences, if applicable. Lastly, a section on all-hazard vulnerability that examines historical frequency, risk, and losses is included.</w:t>
      </w:r>
    </w:p>
    <w:p w:rsidR="00ED7168" w:rsidRDefault="00ED7168">
      <w:pPr>
        <w:pStyle w:val="BodyText"/>
        <w:spacing w:before="7"/>
        <w:rPr>
          <w:sz w:val="25"/>
        </w:rPr>
      </w:pPr>
    </w:p>
    <w:p w:rsidR="00ED7168" w:rsidRDefault="003C239E">
      <w:pPr>
        <w:spacing w:line="273" w:lineRule="auto"/>
        <w:ind w:left="1200" w:right="477"/>
        <w:jc w:val="both"/>
        <w:rPr>
          <w:b/>
        </w:rPr>
      </w:pPr>
      <w:r>
        <w:t xml:space="preserve">Additional information regarding historical occurrences utilized in the hazard vulnerability analysis can </w:t>
      </w:r>
      <w:r>
        <w:t xml:space="preserve">be found in </w:t>
      </w:r>
      <w:hyperlink w:anchor="_bookmark73" w:history="1">
        <w:r>
          <w:rPr>
            <w:b/>
          </w:rPr>
          <w:t>Appendix 3: Historical Events</w:t>
        </w:r>
      </w:hyperlink>
      <w:r>
        <w:rPr>
          <w:b/>
        </w:rPr>
        <w:t>.</w:t>
      </w:r>
    </w:p>
    <w:p w:rsidR="00ED7168" w:rsidRDefault="00ED7168">
      <w:pPr>
        <w:spacing w:line="273" w:lineRule="auto"/>
        <w:jc w:val="both"/>
        <w:sectPr w:rsidR="00ED7168">
          <w:pgSz w:w="12240" w:h="15840"/>
          <w:pgMar w:top="1360" w:right="960" w:bottom="1460" w:left="960" w:header="0" w:footer="1179" w:gutter="0"/>
          <w:cols w:space="720"/>
        </w:sectPr>
      </w:pPr>
    </w:p>
    <w:p w:rsidR="00ED7168" w:rsidRDefault="003C239E">
      <w:pPr>
        <w:pStyle w:val="Heading3"/>
        <w:numPr>
          <w:ilvl w:val="1"/>
          <w:numId w:val="9"/>
        </w:numPr>
        <w:tabs>
          <w:tab w:val="left" w:pos="1200"/>
        </w:tabs>
        <w:rPr>
          <w:color w:val="4F81BD"/>
        </w:rPr>
      </w:pPr>
      <w:bookmarkStart w:id="26" w:name="_bookmark25"/>
      <w:bookmarkEnd w:id="26"/>
      <w:r>
        <w:rPr>
          <w:color w:val="4F81BD"/>
        </w:rPr>
        <w:lastRenderedPageBreak/>
        <w:t>Social</w:t>
      </w:r>
      <w:r>
        <w:rPr>
          <w:color w:val="4F81BD"/>
          <w:spacing w:val="-1"/>
        </w:rPr>
        <w:t xml:space="preserve"> </w:t>
      </w:r>
      <w:r>
        <w:rPr>
          <w:color w:val="4F81BD"/>
        </w:rPr>
        <w:t>Vulnerability</w:t>
      </w:r>
    </w:p>
    <w:p w:rsidR="00ED7168" w:rsidRDefault="003C239E">
      <w:pPr>
        <w:pStyle w:val="BodyText"/>
        <w:spacing w:before="50" w:line="276" w:lineRule="auto"/>
        <w:ind w:left="1200" w:right="475"/>
        <w:jc w:val="both"/>
      </w:pPr>
      <w:r>
        <w:pict>
          <v:shape id="_x0000_s1145" style="position:absolute;left:0;text-align:left;margin-left:83.8pt;margin-top:83.4pt;width:422.35pt;height:445pt;z-index:-259099648;mso-position-horizontal-relative:page" coordorigin="1676,1668" coordsize="8447,8900" o:spt="100" adj="0,,0" path="m2792,7248r-320,l2396,7268r-73,40l2251,7348r-71,40l2111,7428r-67,80l1697,7848r-12,20l1678,7888r-2,20l1678,7928r8,40l1704,7988r27,40l1768,8068r2417,2420l4224,10528r36,20l4293,10568r99,l4407,10548r325,-320l4794,10168r27,-40l4234,10128,2124,8028r208,-220l2396,7748r66,-40l2529,7668r140,-40l3616,7628r-39,-40l3519,7548r-144,-80l3235,7388r-69,-20l3098,7328r-134,-40l2792,7248xm3616,7628r-724,l3051,7668r69,40l3189,7728r141,80l3403,7868r73,40l3539,7948r63,60l3664,8048r252,240l3976,8348r57,60l4088,8468r52,60l4190,8588r47,60l4281,8688r41,60l4361,8808r53,60l4462,8948r42,80l4540,9108r31,60l4596,9228r22,80l4632,9388r7,80l4637,9528r-11,80l4608,9668r-28,60l4543,9788r-45,80l4444,9908r-210,220l4821,10128r27,-40l4894,10028r38,-80l4963,9888r22,-80l5000,9728r8,-80l5009,9568r-7,-80l4988,9388r-21,-80l4946,9248r-25,-80l4891,9108r-34,-80l4819,8948r-42,-60l4730,8808r-50,-80l4640,8668r-42,-60l4554,8548r-47,-60l4458,8428r-51,-60l4353,8308r-56,-60l4239,8188r-60,-60l4116,8068,3874,7828r-60,-40l3754,7728r-118,-80l3616,7628xm5836,9108r-36,l5812,9128r12,l5836,9108xm5893,9088r-119,l5783,9108r97,l5893,9088xm4067,5808r-130,l3875,5828r-62,l3753,5848r-59,40l3675,5888r-19,20l3635,5928r-21,20l3591,5968r-25,20l3540,6008r-28,20l3186,6348r-12,20l3167,6388r-2,20l3167,6448r8,20l3193,6508r27,40l3256,6588,5766,9088r140,l5920,9068r15,-20l5949,9048r12,-20l5971,9008r8,l5985,8988r6,-20l5994,8968r3,-20l6000,8948r-1,-20l5994,8928r-4,-20l5984,8908r-6,-20l5970,8888,4816,7728r136,-140l4988,7568r38,-20l5066,7528r42,-20l5907,7508r-32,-20l5814,7448r-1290,l3611,6528r172,-180l3812,6328r27,-20l3864,6288r23,-20l3931,6228r22,l3975,6208r781,l4700,6168r-56,-60l4476,5988,4269,5868r-202,-60xm6681,8288r-90,l6603,8308r66,l6681,8288xm5907,7508r-660,l5297,7528r53,20l5404,7568r56,20l5518,7628r60,20l5640,7688r64,40l5770,7768r780,500l6564,8268r14,20l6705,8288r13,-20l6732,8248r15,l6763,8228r15,-20l6790,8188r10,l6807,8168r6,-20l6818,8148r2,-20l6823,8128r-2,-20l6815,8108r-5,-20l6804,8088r-7,-20l6789,8068r-10,-20l6768,8048r-15,-20l6737,8028r-21,-20l6688,7988r-36,-20l6610,7948,5907,7508xm7030,7948r-102,l6941,7968r75,l7030,7948xm5120,4548r-152,l4954,4568r-16,20l4921,4588r-18,20l4886,4628r-15,20l4858,4668r-11,l4838,4688r-8,20l4825,4708r-4,20l4818,4748r-1,l4818,4768r3,l4825,4788r6,l4838,4808r8,20l6850,7848r17,40l6884,7908r16,20l6914,7948r131,l7061,7928r16,-20l7093,7888r14,l7118,7868r9,-20l7135,7848r5,-20l7144,7828r2,-20l7146,7788r-1,l7143,7768r-8,l7130,7748r-6,-20l7117,7728,6591,6948r339,-340l6355,6608,5268,4988r519,l5120,4548xm4756,6208r-562,l4268,6248r61,20l4452,6348r62,60l4578,6468r47,60l4668,6568r39,60l4742,6668r30,60l4796,6768r20,60l4830,6868r8,60l4841,6968r-4,60l4828,7068r-15,40l4790,7148r-30,60l4724,7248r-200,200l5814,7448r-60,-40l5698,7368r-54,-20l5592,7308r-50,-20l5495,7268r-46,-20l5405,7228r-42,l5322,7208r-39,l5246,7188r-106,l5151,7148r7,-60l5161,7028r-1,-60l5154,6908r-10,-60l5129,6788r-19,-60l5085,6668r-30,-60l5020,6548r-41,-60l4932,6408r-52,-60l4821,6288r-65,-80xm2628,7228r-79,20l2709,7248r-81,-20xm8118,6848r-66,l8062,6868r46,l8118,6848xm7788,6308r-559,l8020,6848r122,l8155,6828r15,l8186,6808r18,-20l8221,6768r15,-20l8248,6728r10,l8265,6708r5,-20l8272,6688r-1,-20l8267,6668r-7,-20l8250,6628r-13,l8220,6608r-19,-20l8178,6568r-26,-20l7788,6308xm5787,4988r-518,l6888,6068r-533,540l6930,6608r299,-300l7788,6308,5787,4988xm8565,6388r-47,l8530,6408r25,l8565,6388xm8613,6368r-121,l8500,6388r100,l8613,6368xm6660,2948r-60,l5905,3648r-12,l5886,3668r-2,20l5886,3728r8,20l5912,3788r27,40l5975,3868,8485,6368r141,l8640,6348r14,-20l8668,6328r12,-20l8690,6288r8,l8705,6268r5,-20l8714,6248r3,-20l8720,6228r-2,-20l8712,6208r-5,-20l8702,6188r-6,-20l8689,6168,7560,5028r289,-280l7260,4748,6338,3808r568,-560l6908,3248r,-20l6907,3228r-2,-20l6901,3208r-6,-20l6889,3188r-9,-20l6869,3148r-12,-20l6842,3128r-16,-20l6809,3088r-19,-20l6770,3048r-18,-20l6734,3008r-17,-20l6701,2988r-14,-20l6673,2968r-13,-20xm9958,4988r-25,l9945,5008r13,-20xm10002,4968r-106,l9904,4988r86,l10002,4968xm7940,2608r-403,l9887,4968r142,l10042,4948r14,-20l10070,4928r12,-20l10092,4888r8,l10107,4868r5,-20l10116,4848r3,-20l10122,4828r-1,-20l10116,4808r-5,-20l10106,4788r-7,-20l10091,4768,7940,2608xm7864,4208r-67,l7260,4748r589,l8096,4508r2,-20l8097,4488r-1,-20l8093,4468r-4,-20l8084,4448r-7,-20l8068,4408r-10,l8046,4388r-14,-20l8017,4348r-18,-20l7980,4308r-21,-20l7940,4268r-18,l7906,4248r-15,-20l7877,4228r-13,-20xm5093,4528r-98,l4982,4548r124,l5093,4528xm7921,1668r-48,l6800,2748r-7,l6790,2768r2,l6795,2788r4,l6806,2808r8,20l6823,2828r11,20l6847,2868r15,20l6878,2908r17,20l6914,2948r20,l6952,2968r18,20l6986,3008r16,l7016,3028r13,l7041,3048r31,l7080,3068r11,l7099,3048r438,-440l7940,2608,7741,2408r438,-440l8182,1968r-1,-20l8178,1948r-4,-20l8168,1908r-7,l8152,1888r-11,l8129,1868r-15,-20l8098,1828r-17,-20l8062,1788r-20,-20l8024,1748r-18,l7989,1728r-16,-20l7959,1708r-14,-20l7932,1688r-11,-20xe" fillcolor="red" stroked="f">
            <v:fill opacity="33423f"/>
            <v:stroke joinstyle="round"/>
            <v:formulas/>
            <v:path arrowok="t" o:connecttype="segments"/>
            <w10:wrap anchorx="page"/>
          </v:shape>
        </w:pict>
      </w:r>
      <w:r>
        <w:t>Social</w:t>
      </w:r>
      <w:r>
        <w:rPr>
          <w:spacing w:val="-8"/>
        </w:rPr>
        <w:t xml:space="preserve"> </w:t>
      </w:r>
      <w:r>
        <w:t>vulnerability</w:t>
      </w:r>
      <w:r>
        <w:rPr>
          <w:spacing w:val="-8"/>
        </w:rPr>
        <w:t xml:space="preserve"> </w:t>
      </w:r>
      <w:r>
        <w:t>is</w:t>
      </w:r>
      <w:r>
        <w:rPr>
          <w:spacing w:val="-8"/>
        </w:rPr>
        <w:t xml:space="preserve"> </w:t>
      </w:r>
      <w:r>
        <w:t>considered</w:t>
      </w:r>
      <w:r>
        <w:rPr>
          <w:spacing w:val="-8"/>
        </w:rPr>
        <w:t xml:space="preserve"> </w:t>
      </w:r>
      <w:r>
        <w:t>in</w:t>
      </w:r>
      <w:r>
        <w:rPr>
          <w:spacing w:val="-8"/>
        </w:rPr>
        <w:t xml:space="preserve"> </w:t>
      </w:r>
      <w:r>
        <w:t>this</w:t>
      </w:r>
      <w:r>
        <w:rPr>
          <w:spacing w:val="-8"/>
        </w:rPr>
        <w:t xml:space="preserve"> </w:t>
      </w:r>
      <w:r>
        <w:t>document</w:t>
      </w:r>
      <w:r>
        <w:rPr>
          <w:spacing w:val="-8"/>
        </w:rPr>
        <w:t xml:space="preserve"> </w:t>
      </w:r>
      <w:r>
        <w:t>to</w:t>
      </w:r>
      <w:r>
        <w:rPr>
          <w:spacing w:val="-8"/>
        </w:rPr>
        <w:t xml:space="preserve"> </w:t>
      </w:r>
      <w:r>
        <w:t>analyze</w:t>
      </w:r>
      <w:r>
        <w:rPr>
          <w:spacing w:val="-8"/>
        </w:rPr>
        <w:t xml:space="preserve"> </w:t>
      </w:r>
      <w:r>
        <w:t>the</w:t>
      </w:r>
      <w:r>
        <w:rPr>
          <w:spacing w:val="-8"/>
        </w:rPr>
        <w:t xml:space="preserve"> </w:t>
      </w:r>
      <w:r>
        <w:t>underlying</w:t>
      </w:r>
      <w:r>
        <w:rPr>
          <w:spacing w:val="-8"/>
        </w:rPr>
        <w:t xml:space="preserve"> </w:t>
      </w:r>
      <w:r>
        <w:t>characteristics</w:t>
      </w:r>
      <w:r>
        <w:rPr>
          <w:spacing w:val="-8"/>
        </w:rPr>
        <w:t xml:space="preserve"> </w:t>
      </w:r>
      <w:r>
        <w:t>of</w:t>
      </w:r>
      <w:r>
        <w:rPr>
          <w:spacing w:val="-8"/>
        </w:rPr>
        <w:t xml:space="preserve"> </w:t>
      </w:r>
      <w:r>
        <w:t>the population that either attenuate or exacerbat</w:t>
      </w:r>
      <w:r>
        <w:t>e the effects of hazard events. The Social Vulnerability Index (</w:t>
      </w:r>
      <w:proofErr w:type="spellStart"/>
      <w:r>
        <w:t>SoVI</w:t>
      </w:r>
      <w:proofErr w:type="spellEnd"/>
      <w:r>
        <w:t>) “measures the social vulnerability of U.S. counties to environmental hazards.” “The index synthesizes 30 socioeconomic variables, which the research literature suggests</w:t>
      </w:r>
      <w:r>
        <w:rPr>
          <w:spacing w:val="-14"/>
        </w:rPr>
        <w:t xml:space="preserve"> </w:t>
      </w:r>
      <w:r>
        <w:t>contribute</w:t>
      </w:r>
      <w:r>
        <w:rPr>
          <w:spacing w:val="-13"/>
        </w:rPr>
        <w:t xml:space="preserve"> </w:t>
      </w:r>
      <w:r>
        <w:t>to</w:t>
      </w:r>
      <w:r>
        <w:rPr>
          <w:spacing w:val="-14"/>
        </w:rPr>
        <w:t xml:space="preserve"> </w:t>
      </w:r>
      <w:r>
        <w:t>a</w:t>
      </w:r>
      <w:r>
        <w:rPr>
          <w:spacing w:val="-13"/>
        </w:rPr>
        <w:t xml:space="preserve"> </w:t>
      </w:r>
      <w:r>
        <w:t>r</w:t>
      </w:r>
      <w:r>
        <w:t>eduction</w:t>
      </w:r>
      <w:r>
        <w:rPr>
          <w:spacing w:val="-13"/>
        </w:rPr>
        <w:t xml:space="preserve"> </w:t>
      </w:r>
      <w:r>
        <w:t>in</w:t>
      </w:r>
      <w:r>
        <w:rPr>
          <w:spacing w:val="-14"/>
        </w:rPr>
        <w:t xml:space="preserve"> </w:t>
      </w:r>
      <w:r>
        <w:t>a</w:t>
      </w:r>
      <w:r>
        <w:rPr>
          <w:spacing w:val="-13"/>
        </w:rPr>
        <w:t xml:space="preserve"> </w:t>
      </w:r>
      <w:r>
        <w:t>community’s</w:t>
      </w:r>
      <w:r>
        <w:rPr>
          <w:spacing w:val="-13"/>
        </w:rPr>
        <w:t xml:space="preserve"> </w:t>
      </w:r>
      <w:r>
        <w:t>ability</w:t>
      </w:r>
      <w:r>
        <w:rPr>
          <w:spacing w:val="-14"/>
        </w:rPr>
        <w:t xml:space="preserve"> </w:t>
      </w:r>
      <w:r>
        <w:t>to</w:t>
      </w:r>
      <w:r>
        <w:rPr>
          <w:spacing w:val="-13"/>
        </w:rPr>
        <w:t xml:space="preserve"> </w:t>
      </w:r>
      <w:r>
        <w:t>prepare</w:t>
      </w:r>
      <w:r>
        <w:rPr>
          <w:spacing w:val="-13"/>
        </w:rPr>
        <w:t xml:space="preserve"> </w:t>
      </w:r>
      <w:r>
        <w:t>for,</w:t>
      </w:r>
      <w:r>
        <w:rPr>
          <w:spacing w:val="-14"/>
        </w:rPr>
        <w:t xml:space="preserve"> </w:t>
      </w:r>
      <w:r>
        <w:t>respond</w:t>
      </w:r>
      <w:r>
        <w:rPr>
          <w:spacing w:val="-13"/>
        </w:rPr>
        <w:t xml:space="preserve"> </w:t>
      </w:r>
      <w:r>
        <w:t>to,</w:t>
      </w:r>
      <w:r>
        <w:rPr>
          <w:spacing w:val="-14"/>
        </w:rPr>
        <w:t xml:space="preserve"> </w:t>
      </w:r>
      <w:r>
        <w:t>and</w:t>
      </w:r>
      <w:r>
        <w:rPr>
          <w:spacing w:val="-13"/>
        </w:rPr>
        <w:t xml:space="preserve"> </w:t>
      </w:r>
      <w:r>
        <w:t>recover from hazard</w:t>
      </w:r>
      <w:bookmarkStart w:id="27" w:name="_bookmark26"/>
      <w:bookmarkEnd w:id="27"/>
      <w:r>
        <w:t>s.”</w:t>
      </w:r>
      <w:r>
        <w:rPr>
          <w:position w:val="8"/>
          <w:sz w:val="14"/>
        </w:rPr>
        <w:t xml:space="preserve">8 </w:t>
      </w:r>
      <w:r>
        <w:t>Key social indicators that consistently appear in the literature as influencing pre- impact preparedness and post-event response and recovery include attributes such as socioeconomic status (wealth, education, occupation), age (elderly populations and youn</w:t>
      </w:r>
      <w:r>
        <w:t>g children are more vulnerable); gender; race and ethnicity; employment and employment sector; and special needs populations. However, it is not just the proportion of residents in these broad categories</w:t>
      </w:r>
      <w:r>
        <w:rPr>
          <w:spacing w:val="-6"/>
        </w:rPr>
        <w:t xml:space="preserve"> </w:t>
      </w:r>
      <w:r>
        <w:t>that</w:t>
      </w:r>
      <w:r>
        <w:rPr>
          <w:spacing w:val="-6"/>
        </w:rPr>
        <w:t xml:space="preserve"> </w:t>
      </w:r>
      <w:r>
        <w:t>is</w:t>
      </w:r>
      <w:r>
        <w:rPr>
          <w:spacing w:val="-6"/>
        </w:rPr>
        <w:t xml:space="preserve"> </w:t>
      </w:r>
      <w:r>
        <w:t>important;</w:t>
      </w:r>
      <w:r>
        <w:rPr>
          <w:spacing w:val="-5"/>
        </w:rPr>
        <w:t xml:space="preserve"> </w:t>
      </w:r>
      <w:r>
        <w:t>instead,</w:t>
      </w:r>
      <w:r>
        <w:rPr>
          <w:spacing w:val="-6"/>
        </w:rPr>
        <w:t xml:space="preserve"> </w:t>
      </w:r>
      <w:r>
        <w:t>it</w:t>
      </w:r>
      <w:r>
        <w:rPr>
          <w:spacing w:val="-6"/>
        </w:rPr>
        <w:t xml:space="preserve"> </w:t>
      </w:r>
      <w:r>
        <w:t>is</w:t>
      </w:r>
      <w:r>
        <w:rPr>
          <w:spacing w:val="-5"/>
        </w:rPr>
        <w:t xml:space="preserve"> </w:t>
      </w:r>
      <w:r>
        <w:t>how</w:t>
      </w:r>
      <w:r>
        <w:rPr>
          <w:spacing w:val="-6"/>
        </w:rPr>
        <w:t xml:space="preserve"> </w:t>
      </w:r>
      <w:r>
        <w:t>race,</w:t>
      </w:r>
      <w:r>
        <w:rPr>
          <w:spacing w:val="-6"/>
        </w:rPr>
        <w:t xml:space="preserve"> </w:t>
      </w:r>
      <w:r>
        <w:t>socioeco</w:t>
      </w:r>
      <w:r>
        <w:t>nomic</w:t>
      </w:r>
      <w:r>
        <w:rPr>
          <w:spacing w:val="-5"/>
        </w:rPr>
        <w:t xml:space="preserve"> </w:t>
      </w:r>
      <w:r>
        <w:t>status,</w:t>
      </w:r>
      <w:r>
        <w:rPr>
          <w:spacing w:val="-6"/>
        </w:rPr>
        <w:t xml:space="preserve"> </w:t>
      </w:r>
      <w:r>
        <w:t>and</w:t>
      </w:r>
      <w:r>
        <w:rPr>
          <w:spacing w:val="-6"/>
        </w:rPr>
        <w:t xml:space="preserve"> </w:t>
      </w:r>
      <w:r>
        <w:t>gender</w:t>
      </w:r>
      <w:r>
        <w:rPr>
          <w:spacing w:val="-5"/>
        </w:rPr>
        <w:t xml:space="preserve"> </w:t>
      </w:r>
      <w:r>
        <w:t>interact</w:t>
      </w:r>
      <w:r>
        <w:rPr>
          <w:spacing w:val="-6"/>
        </w:rPr>
        <w:t xml:space="preserve"> </w:t>
      </w:r>
      <w:r>
        <w:t>to produce socially vulnerable</w:t>
      </w:r>
      <w:r>
        <w:rPr>
          <w:spacing w:val="-4"/>
        </w:rPr>
        <w:t xml:space="preserve"> </w:t>
      </w:r>
      <w:r>
        <w:t>populations.</w:t>
      </w:r>
    </w:p>
    <w:p w:rsidR="00ED7168" w:rsidRDefault="003C239E">
      <w:pPr>
        <w:pStyle w:val="BodyText"/>
        <w:spacing w:before="197" w:line="273" w:lineRule="auto"/>
        <w:ind w:left="1200" w:right="477"/>
        <w:jc w:val="both"/>
      </w:pPr>
      <w:proofErr w:type="spellStart"/>
      <w:r>
        <w:t>SoVI</w:t>
      </w:r>
      <w:proofErr w:type="spellEnd"/>
      <w:r>
        <w:t xml:space="preserve"> synthesizes these socioeconomic variables into multiple dimensions and sums the values to produce</w:t>
      </w:r>
      <w:r>
        <w:rPr>
          <w:spacing w:val="-8"/>
        </w:rPr>
        <w:t xml:space="preserve"> </w:t>
      </w:r>
      <w:r>
        <w:t>the</w:t>
      </w:r>
      <w:r>
        <w:rPr>
          <w:spacing w:val="-7"/>
        </w:rPr>
        <w:t xml:space="preserve"> </w:t>
      </w:r>
      <w:r>
        <w:t>overall</w:t>
      </w:r>
      <w:r>
        <w:rPr>
          <w:spacing w:val="-8"/>
        </w:rPr>
        <w:t xml:space="preserve"> </w:t>
      </w:r>
      <w:r>
        <w:t>score</w:t>
      </w:r>
      <w:r>
        <w:rPr>
          <w:spacing w:val="-8"/>
        </w:rPr>
        <w:t xml:space="preserve"> </w:t>
      </w:r>
      <w:r>
        <w:t>for</w:t>
      </w:r>
      <w:r>
        <w:rPr>
          <w:spacing w:val="-7"/>
        </w:rPr>
        <w:t xml:space="preserve"> </w:t>
      </w:r>
      <w:r>
        <w:t>the</w:t>
      </w:r>
      <w:r>
        <w:rPr>
          <w:spacing w:val="-8"/>
        </w:rPr>
        <w:t xml:space="preserve"> </w:t>
      </w:r>
      <w:r>
        <w:t>particular</w:t>
      </w:r>
      <w:r>
        <w:rPr>
          <w:spacing w:val="-7"/>
        </w:rPr>
        <w:t xml:space="preserve"> </w:t>
      </w:r>
      <w:r>
        <w:t>spatial</w:t>
      </w:r>
      <w:r>
        <w:rPr>
          <w:spacing w:val="-8"/>
        </w:rPr>
        <w:t xml:space="preserve"> </w:t>
      </w:r>
      <w:r>
        <w:t>unit</w:t>
      </w:r>
      <w:r>
        <w:rPr>
          <w:spacing w:val="-7"/>
        </w:rPr>
        <w:t xml:space="preserve"> </w:t>
      </w:r>
      <w:r>
        <w:t>(e.g.</w:t>
      </w:r>
      <w:r>
        <w:rPr>
          <w:spacing w:val="-8"/>
        </w:rPr>
        <w:t xml:space="preserve"> </w:t>
      </w:r>
      <w:r>
        <w:t>county,</w:t>
      </w:r>
      <w:r>
        <w:rPr>
          <w:spacing w:val="-7"/>
        </w:rPr>
        <w:t xml:space="preserve"> </w:t>
      </w:r>
      <w:r>
        <w:t>census</w:t>
      </w:r>
      <w:r>
        <w:rPr>
          <w:spacing w:val="-8"/>
        </w:rPr>
        <w:t xml:space="preserve"> </w:t>
      </w:r>
      <w:r>
        <w:t>trac</w:t>
      </w:r>
      <w:r>
        <w:t>t)</w:t>
      </w:r>
      <w:r>
        <w:rPr>
          <w:spacing w:val="-7"/>
        </w:rPr>
        <w:t xml:space="preserve"> </w:t>
      </w:r>
      <w:r>
        <w:t>of</w:t>
      </w:r>
      <w:r>
        <w:rPr>
          <w:spacing w:val="-8"/>
        </w:rPr>
        <w:t xml:space="preserve"> </w:t>
      </w:r>
      <w:r>
        <w:t>interest.</w:t>
      </w:r>
      <w:r>
        <w:rPr>
          <w:spacing w:val="37"/>
        </w:rPr>
        <w:t xml:space="preserve"> </w:t>
      </w:r>
      <w:r>
        <w:t>The resulting data allows emergency planners to begin to understand, at sub-county levels, the characteristics</w:t>
      </w:r>
      <w:r>
        <w:rPr>
          <w:spacing w:val="-12"/>
        </w:rPr>
        <w:t xml:space="preserve"> </w:t>
      </w:r>
      <w:r>
        <w:t>of</w:t>
      </w:r>
      <w:r>
        <w:rPr>
          <w:spacing w:val="-11"/>
        </w:rPr>
        <w:t xml:space="preserve"> </w:t>
      </w:r>
      <w:r>
        <w:t>the</w:t>
      </w:r>
      <w:r>
        <w:rPr>
          <w:spacing w:val="-12"/>
        </w:rPr>
        <w:t xml:space="preserve"> </w:t>
      </w:r>
      <w:r>
        <w:t>population</w:t>
      </w:r>
      <w:r>
        <w:rPr>
          <w:spacing w:val="-11"/>
        </w:rPr>
        <w:t xml:space="preserve"> </w:t>
      </w:r>
      <w:r>
        <w:t>and</w:t>
      </w:r>
      <w:r>
        <w:rPr>
          <w:spacing w:val="-12"/>
        </w:rPr>
        <w:t xml:space="preserve"> </w:t>
      </w:r>
      <w:r>
        <w:t>how</w:t>
      </w:r>
      <w:r>
        <w:rPr>
          <w:spacing w:val="-12"/>
        </w:rPr>
        <w:t xml:space="preserve"> </w:t>
      </w:r>
      <w:r>
        <w:t>these</w:t>
      </w:r>
      <w:r>
        <w:rPr>
          <w:spacing w:val="-12"/>
        </w:rPr>
        <w:t xml:space="preserve"> </w:t>
      </w:r>
      <w:r>
        <w:t>are</w:t>
      </w:r>
      <w:r>
        <w:rPr>
          <w:spacing w:val="-12"/>
        </w:rPr>
        <w:t xml:space="preserve"> </w:t>
      </w:r>
      <w:r>
        <w:t>increasing</w:t>
      </w:r>
      <w:r>
        <w:rPr>
          <w:spacing w:val="-12"/>
        </w:rPr>
        <w:t xml:space="preserve"> </w:t>
      </w:r>
      <w:r>
        <w:t>or</w:t>
      </w:r>
      <w:r>
        <w:rPr>
          <w:spacing w:val="-12"/>
        </w:rPr>
        <w:t xml:space="preserve"> </w:t>
      </w:r>
      <w:r>
        <w:t>decreasing</w:t>
      </w:r>
      <w:r>
        <w:rPr>
          <w:spacing w:val="-12"/>
        </w:rPr>
        <w:t xml:space="preserve"> </w:t>
      </w:r>
      <w:r>
        <w:t>vulnerability</w:t>
      </w:r>
      <w:r>
        <w:rPr>
          <w:spacing w:val="-9"/>
        </w:rPr>
        <w:t xml:space="preserve"> </w:t>
      </w:r>
      <w:r>
        <w:t>in</w:t>
      </w:r>
      <w:r>
        <w:rPr>
          <w:spacing w:val="-12"/>
        </w:rPr>
        <w:t xml:space="preserve"> </w:t>
      </w:r>
      <w:r>
        <w:t>order to</w:t>
      </w:r>
      <w:r>
        <w:rPr>
          <w:spacing w:val="-6"/>
        </w:rPr>
        <w:t xml:space="preserve"> </w:t>
      </w:r>
      <w:r>
        <w:t>better</w:t>
      </w:r>
      <w:r>
        <w:rPr>
          <w:spacing w:val="-6"/>
        </w:rPr>
        <w:t xml:space="preserve"> </w:t>
      </w:r>
      <w:r>
        <w:t>identify</w:t>
      </w:r>
      <w:r>
        <w:rPr>
          <w:spacing w:val="-6"/>
        </w:rPr>
        <w:t xml:space="preserve"> </w:t>
      </w:r>
      <w:r>
        <w:t>where</w:t>
      </w:r>
      <w:r>
        <w:rPr>
          <w:spacing w:val="-6"/>
        </w:rPr>
        <w:t xml:space="preserve"> </w:t>
      </w:r>
      <w:r>
        <w:t>resources</w:t>
      </w:r>
      <w:r>
        <w:rPr>
          <w:spacing w:val="-6"/>
        </w:rPr>
        <w:t xml:space="preserve"> </w:t>
      </w:r>
      <w:r>
        <w:t>and</w:t>
      </w:r>
      <w:r>
        <w:rPr>
          <w:spacing w:val="-6"/>
        </w:rPr>
        <w:t xml:space="preserve"> </w:t>
      </w:r>
      <w:r>
        <w:t>attention</w:t>
      </w:r>
      <w:r>
        <w:rPr>
          <w:spacing w:val="-5"/>
        </w:rPr>
        <w:t xml:space="preserve"> </w:t>
      </w:r>
      <w:r>
        <w:t>should</w:t>
      </w:r>
      <w:r>
        <w:rPr>
          <w:spacing w:val="-6"/>
        </w:rPr>
        <w:t xml:space="preserve"> </w:t>
      </w:r>
      <w:r>
        <w:t>be</w:t>
      </w:r>
      <w:r>
        <w:rPr>
          <w:spacing w:val="-6"/>
        </w:rPr>
        <w:t xml:space="preserve"> </w:t>
      </w:r>
      <w:r>
        <w:t>directed</w:t>
      </w:r>
      <w:r>
        <w:rPr>
          <w:spacing w:val="-6"/>
        </w:rPr>
        <w:t xml:space="preserve"> </w:t>
      </w:r>
      <w:r>
        <w:t>for</w:t>
      </w:r>
      <w:r>
        <w:rPr>
          <w:spacing w:val="-6"/>
        </w:rPr>
        <w:t xml:space="preserve"> </w:t>
      </w:r>
      <w:r>
        <w:t>planning</w:t>
      </w:r>
      <w:r>
        <w:rPr>
          <w:spacing w:val="-6"/>
        </w:rPr>
        <w:t xml:space="preserve"> </w:t>
      </w:r>
      <w:r>
        <w:t>and</w:t>
      </w:r>
      <w:r>
        <w:rPr>
          <w:spacing w:val="-5"/>
        </w:rPr>
        <w:t xml:space="preserve"> </w:t>
      </w:r>
      <w:r>
        <w:t>mitigation</w:t>
      </w:r>
      <w:r>
        <w:rPr>
          <w:position w:val="8"/>
          <w:sz w:val="14"/>
        </w:rPr>
        <w:t>9</w:t>
      </w:r>
      <w:r>
        <w:t>.</w:t>
      </w:r>
    </w:p>
    <w:p w:rsidR="00ED7168" w:rsidRDefault="003C239E">
      <w:pPr>
        <w:pStyle w:val="BodyText"/>
        <w:spacing w:before="208" w:line="273" w:lineRule="auto"/>
        <w:ind w:left="1200" w:right="477"/>
        <w:jc w:val="both"/>
      </w:pPr>
      <w:r>
        <w:t>Based on 2019 National County Data, Saluda County has a social vulnerability score of 0.02, ranking 20</w:t>
      </w:r>
      <w:proofErr w:type="spellStart"/>
      <w:r>
        <w:rPr>
          <w:position w:val="8"/>
          <w:sz w:val="14"/>
        </w:rPr>
        <w:t>th</w:t>
      </w:r>
      <w:proofErr w:type="spellEnd"/>
      <w:r>
        <w:rPr>
          <w:position w:val="8"/>
          <w:sz w:val="14"/>
        </w:rPr>
        <w:t xml:space="preserve"> </w:t>
      </w:r>
      <w:r>
        <w:t>out of 46 South Carolina Counties and with a national percentile of 47%. This means that Sal</w:t>
      </w:r>
      <w:r>
        <w:t>uda County has a slightly higher than average social vulnerability</w:t>
      </w:r>
      <w:hyperlink w:anchor="_bookmark26" w:history="1">
        <w:r>
          <w:rPr>
            <w:position w:val="8"/>
            <w:sz w:val="14"/>
          </w:rPr>
          <w:t>8</w:t>
        </w:r>
        <w:r>
          <w:t>.</w:t>
        </w:r>
      </w:hyperlink>
    </w:p>
    <w:p w:rsidR="00ED7168" w:rsidRDefault="00ED7168">
      <w:pPr>
        <w:pStyle w:val="BodyText"/>
        <w:spacing w:before="1"/>
        <w:rPr>
          <w:sz w:val="20"/>
        </w:rPr>
      </w:pPr>
    </w:p>
    <w:p w:rsidR="00ED7168" w:rsidRDefault="003C239E">
      <w:pPr>
        <w:pStyle w:val="BodyText"/>
        <w:spacing w:line="273" w:lineRule="auto"/>
        <w:ind w:left="1200" w:right="477"/>
        <w:jc w:val="both"/>
      </w:pPr>
      <w:r>
        <w:t xml:space="preserve">Within Saluda County, Social vulnerability varies from medium on the eastern border to high in the central and western areas. </w:t>
      </w:r>
      <w:hyperlink w:anchor="_bookmark27" w:history="1">
        <w:r>
          <w:rPr>
            <w:b/>
          </w:rPr>
          <w:t xml:space="preserve">Map 4 </w:t>
        </w:r>
      </w:hyperlink>
      <w:r>
        <w:t>illustrates Saluda County's social vulnerability.</w:t>
      </w:r>
    </w:p>
    <w:p w:rsidR="00ED7168" w:rsidRDefault="00ED7168">
      <w:pPr>
        <w:spacing w:line="273" w:lineRule="auto"/>
        <w:jc w:val="both"/>
        <w:sectPr w:rsidR="00ED7168">
          <w:pgSz w:w="12240" w:h="15840"/>
          <w:pgMar w:top="1360" w:right="960" w:bottom="1460" w:left="960" w:header="0" w:footer="1179" w:gutter="0"/>
          <w:cols w:space="720"/>
        </w:sectPr>
      </w:pPr>
    </w:p>
    <w:p w:rsidR="00ED7168" w:rsidRDefault="003C239E">
      <w:pPr>
        <w:spacing w:before="81"/>
        <w:jc w:val="center"/>
        <w:rPr>
          <w:b/>
          <w:sz w:val="18"/>
        </w:rPr>
      </w:pPr>
      <w:bookmarkStart w:id="28" w:name="_bookmark27"/>
      <w:bookmarkEnd w:id="28"/>
      <w:r>
        <w:rPr>
          <w:b/>
          <w:color w:val="4F81BD"/>
          <w:sz w:val="18"/>
        </w:rPr>
        <w:lastRenderedPageBreak/>
        <w:t>Map 4 - Saluda County Social Vulnerability 2018-2023</w:t>
      </w:r>
    </w:p>
    <w:p w:rsidR="00ED7168" w:rsidRDefault="003C239E">
      <w:pPr>
        <w:pStyle w:val="BodyText"/>
        <w:spacing w:before="4"/>
        <w:rPr>
          <w:b/>
          <w:sz w:val="16"/>
        </w:rPr>
      </w:pPr>
      <w:r>
        <w:pict>
          <v:group id="_x0000_s1142" style="position:absolute;margin-left:82.95pt;margin-top:11.95pt;width:446.15pt;height:577.4pt;z-index:-251622400;mso-wrap-distance-left:0;mso-wrap-distance-right:0;mso-position-horizontal-relative:page" coordorigin="1659,239" coordsize="8923,11548">
            <v:shape id="_x0000_s1144" style="position:absolute;left:1675;top:1749;width:8447;height:8900" coordorigin="1676,1750" coordsize="8447,8900" o:spt="100" adj="0,,0" path="m2792,7330r-320,l2396,7350r-73,40l2251,7430r-71,40l2111,7510r-67,80l1697,7930r-12,20l1678,7970r-2,20l1678,8010r8,40l1704,8070r27,40l1768,8150r2417,2420l4224,10610r36,20l4293,10650r99,l4407,10630r325,-320l4794,10250r27,-40l4234,10210,2124,8110r208,-220l2396,7830r66,-40l2529,7750r140,-40l3616,7710r-39,-40l3519,7630r-144,-80l3235,7470r-69,-20l3098,7410r-134,-40l2792,7330xm3616,7710r-724,l3051,7750r69,40l3189,7810r141,80l3403,7950r73,40l3539,8030r63,60l3664,8130r252,240l3976,8430r57,60l4088,8550r52,60l4190,8670r47,60l4281,8770r41,60l4361,8890r53,60l4462,9030r42,80l4540,9190r31,60l4596,9310r22,80l4632,9470r7,80l4637,9610r-11,80l4608,9750r-28,60l4543,9870r-45,80l4444,9990r-210,220l4821,10210r27,-40l4894,10110r38,-80l4963,9970r22,-80l5000,9810r8,-80l5009,9650r-7,-80l4988,9470r-21,-80l4946,9330r-25,-80l4891,9190r-34,-80l4819,9030r-42,-60l4730,8890r-50,-80l4640,8750r-42,-60l4554,8630r-47,-60l4458,8510r-51,-60l4353,8390r-56,-60l4239,8270r-60,-60l4116,8150,3874,7910r-60,-40l3754,7810r-118,-80l3616,7710xm5836,9190r-36,l5812,9210r12,l5836,9190xm5893,9170r-119,l5783,9190r97,l5893,9170xm4067,5890r-130,l3875,5910r-62,l3753,5930r-59,40l3675,5970r-19,20l3635,6010r-21,20l3591,6050r-25,20l3540,6090r-28,20l3186,6430r-12,20l3167,6470r-2,20l3167,6530r8,20l3193,6590r27,40l3256,6670,5766,9170r140,l5920,9150r15,-20l5949,9130r12,-20l5971,9090r8,l5985,9070r6,-20l5994,9050r3,-20l6000,9030r-1,-20l5994,9010r-4,-20l5984,8990r-6,-20l5970,8970,4816,7810r136,-140l4988,7650r38,-20l5066,7610r42,-20l5907,7590r-32,-20l5814,7530r-1290,l3611,6610r172,-180l3812,6410r27,-20l3864,6370r23,-20l3931,6310r22,l3975,6290r781,l4700,6250r-56,-60l4476,6070,4269,5950r-202,-60xm6681,8370r-90,l6603,8390r66,l6681,8370xm5907,7590r-660,l5297,7610r53,20l5404,7650r56,20l5518,7710r60,20l5640,7770r64,40l5770,7850r780,500l6564,8350r14,20l6705,8370r13,-20l6732,8330r15,l6763,8310r15,-20l6790,8270r10,l6807,8250r6,-20l6818,8230r2,-20l6823,8210r-2,-20l6815,8190r-5,-20l6804,8170r-7,-20l6789,8150r-10,-20l6768,8130r-15,-20l6737,8110r-21,-20l6688,8070r-36,-20l6610,8030,5907,7590xm7030,8030r-102,l6941,8050r75,l7030,8030xm5120,4630r-152,l4954,4650r-16,20l4921,4670r-18,20l4886,4710r-15,20l4858,4750r-11,l4838,4770r-8,20l4825,4790r-4,20l4818,4830r-1,l4818,4850r3,l4825,4870r6,l4838,4890r8,20l6850,7930r17,40l6884,7990r16,20l6914,8030r131,l7061,8010r16,-20l7093,7970r14,l7118,7950r9,-20l7135,7930r5,-20l7144,7910r2,-20l7146,7870r-1,l7143,7850r-8,l7130,7830r-6,-20l7117,7810,6591,7030r339,-340l6355,6690,5268,5070r519,l5120,4630xm4756,6290r-562,l4268,6330r61,20l4452,6430r62,60l4578,6550r47,60l4668,6650r39,60l4742,6750r30,60l4796,6850r20,60l4830,6950r8,60l4841,7050r-4,60l4828,7150r-15,40l4790,7230r-30,60l4724,7330r-200,200l5814,7530r-60,-40l5698,7450r-54,-20l5592,7390r-50,-20l5495,7350r-46,-20l5405,7310r-42,l5322,7290r-39,l5246,7270r-106,l5151,7230r7,-60l5161,7110r-1,-60l5154,6990r-10,-60l5129,6870r-19,-60l5085,6750r-30,-60l5020,6630r-41,-60l4932,6490r-52,-60l4821,6370r-65,-80xm2628,7310r-79,20l2709,7330r-81,-20xm8118,6930r-66,l8062,6950r46,l8118,6930xm7788,6390r-559,l8020,6930r122,l8155,6910r15,l8186,6890r18,-20l8221,6850r15,-20l8248,6810r10,l8265,6790r5,-20l8272,6770r-1,-20l8267,6750r-7,-20l8250,6710r-13,l8220,6690r-19,-20l8178,6650r-26,-20l7788,6390xm5787,5070r-518,l6888,6150r-533,540l6930,6690r299,-300l7788,6390,5787,5070xm8565,6470r-47,l8530,6490r25,l8565,6470xm8613,6450r-121,l8500,6470r100,l8613,6450xm6660,3030r-60,l5905,3730r-12,l5886,3750r-2,20l5886,3810r8,20l5912,3870r27,40l5975,3950,8485,6450r141,l8640,6430r14,-20l8668,6410r12,-20l8690,6370r8,l8705,6350r5,-20l8714,6330r3,-20l8720,6310r-2,-20l8712,6290r-5,-20l8702,6270r-6,-20l8689,6250,7560,5110r289,-280l7260,4830,6339,3890r567,-560l6908,3330r,-20l6907,3310r-2,-20l6901,3290r-6,-20l6889,3270r-9,-20l6869,3230r-12,-20l6842,3210r-16,-20l6809,3170r-19,-20l6770,3130r-18,-20l6734,3090r-17,-20l6701,3070r-14,-20l6673,3050r-13,-20xm9958,5070r-25,l9945,5090r13,-20xm10002,5050r-106,l9904,5070r86,l10002,5050xm7940,2690r-403,l9887,5050r142,l10042,5030r14,-20l10070,5010r12,-20l10092,4970r8,l10107,4950r5,-20l10116,4930r3,-20l10122,4910r-1,-20l10116,4890r-5,-20l10106,4870r-7,-20l10091,4850,7940,2690xm7864,4290r-67,l7260,4830r589,l8096,4590r2,-20l8097,4570r-1,-20l8093,4550r-4,-20l8084,4530r-7,-20l8068,4490r-10,l8046,4470r-14,-20l8017,4430r-18,-20l7980,4390r-21,-20l7940,4350r-18,l7906,4330r-15,-20l7877,4310r-13,-20xm5093,4610r-98,l4982,4630r124,l5093,4610xm7921,1750r-48,l6800,2830r-7,l6790,2850r2,l6795,2870r4,l6806,2890r8,20l6823,2910r11,20l6847,2950r15,20l6878,2990r17,20l6914,3030r20,l6952,3050r18,20l6986,3090r16,l7016,3110r13,l7041,3130r31,l7080,3150r11,l7099,3130r438,-440l7940,2690,7741,2490r438,-440l8182,2050r-1,-20l8178,2030r-4,-20l8168,1990r-7,l8152,1970r-11,l8129,1950r-15,-20l8098,1910r-17,-20l8062,1870r-20,-20l8024,1830r-18,l7989,1810r-16,-20l7959,1790r-14,-20l7932,1770r-11,-20xe" fillcolor="red" stroked="f">
              <v:fill opacity="33423f"/>
              <v:stroke joinstyle="round"/>
              <v:formulas/>
              <v:path arrowok="t" o:connecttype="segments"/>
            </v:shape>
            <v:shape id="_x0000_s1143" type="#_x0000_t75" style="position:absolute;left:1658;top:239;width:8923;height:11548">
              <v:imagedata r:id="rId16" o:title=""/>
            </v:shape>
            <w10:wrap type="topAndBottom" anchorx="page"/>
          </v:group>
        </w:pict>
      </w:r>
    </w:p>
    <w:p w:rsidR="00ED7168" w:rsidRDefault="00ED7168">
      <w:pPr>
        <w:rPr>
          <w:sz w:val="16"/>
        </w:rPr>
        <w:sectPr w:rsidR="00ED7168">
          <w:pgSz w:w="12240" w:h="15840"/>
          <w:pgMar w:top="1360" w:right="960" w:bottom="1460" w:left="960" w:header="0" w:footer="1179" w:gutter="0"/>
          <w:cols w:space="720"/>
        </w:sectPr>
      </w:pPr>
    </w:p>
    <w:p w:rsidR="00ED7168" w:rsidRDefault="003C239E">
      <w:pPr>
        <w:pStyle w:val="Heading3"/>
        <w:numPr>
          <w:ilvl w:val="1"/>
          <w:numId w:val="9"/>
        </w:numPr>
        <w:tabs>
          <w:tab w:val="left" w:pos="1200"/>
        </w:tabs>
        <w:rPr>
          <w:color w:val="4F81BD"/>
        </w:rPr>
      </w:pPr>
      <w:bookmarkStart w:id="29" w:name="_bookmark28"/>
      <w:bookmarkEnd w:id="29"/>
      <w:r>
        <w:rPr>
          <w:color w:val="4F81BD"/>
        </w:rPr>
        <w:lastRenderedPageBreak/>
        <w:t>Specific</w:t>
      </w:r>
      <w:r>
        <w:rPr>
          <w:color w:val="4F81BD"/>
          <w:spacing w:val="-6"/>
        </w:rPr>
        <w:t xml:space="preserve"> </w:t>
      </w:r>
      <w:r>
        <w:rPr>
          <w:color w:val="4F81BD"/>
        </w:rPr>
        <w:t>Hazards</w:t>
      </w:r>
    </w:p>
    <w:p w:rsidR="00ED7168" w:rsidRDefault="003C239E">
      <w:pPr>
        <w:pStyle w:val="Heading4"/>
        <w:numPr>
          <w:ilvl w:val="0"/>
          <w:numId w:val="6"/>
        </w:numPr>
        <w:tabs>
          <w:tab w:val="left" w:pos="1739"/>
          <w:tab w:val="left" w:pos="1740"/>
        </w:tabs>
        <w:spacing w:before="252"/>
        <w:jc w:val="left"/>
        <w:rPr>
          <w:rFonts w:ascii="Cambria"/>
        </w:rPr>
      </w:pPr>
      <w:bookmarkStart w:id="30" w:name="_bookmark29"/>
      <w:bookmarkEnd w:id="30"/>
      <w:r>
        <w:rPr>
          <w:rFonts w:ascii="Cambria"/>
          <w:color w:val="4F81BD"/>
        </w:rPr>
        <w:t>Drought</w:t>
      </w:r>
    </w:p>
    <w:p w:rsidR="00ED7168" w:rsidRDefault="003C239E">
      <w:pPr>
        <w:pStyle w:val="BodyText"/>
        <w:spacing w:before="34" w:line="276" w:lineRule="auto"/>
        <w:ind w:left="1740" w:right="474"/>
        <w:jc w:val="both"/>
      </w:pPr>
      <w:r>
        <w:pict>
          <v:shape id="_x0000_s1141" style="position:absolute;left:0;text-align:left;margin-left:83.8pt;margin-top:57.9pt;width:422.35pt;height:445pt;z-index:-259097600;mso-position-horizontal-relative:page" coordorigin="1676,1158" coordsize="8447,8900" o:spt="100" adj="0,,0" path="m2792,6738r-320,l2396,6758r-73,40l2251,6838r-71,40l2111,6918r-67,80l1697,7338r-12,20l1678,7378r-2,20l1678,7418r8,40l1704,7478r27,40l1768,7558,4185,9978r39,40l4260,10038r33,20l4392,10058r15,-20l4732,9718r62,-60l4821,9618r-587,l2124,7518r208,-220l2396,7238r66,-40l2529,7158r140,-40l3616,7118r-39,-40l3519,7038r-144,-80l3235,6878r-69,-20l3098,6818r-134,-40l2792,6738xm3616,7118r-724,l3051,7158r69,40l3189,7218r141,80l3403,7358r73,40l3539,7438r63,60l3664,7538r252,240l3976,7838r57,60l4088,7958r52,60l4190,8078r47,60l4281,8178r41,60l4361,8298r53,60l4462,8438r42,80l4540,8598r31,60l4596,8718r22,80l4632,8878r7,80l4637,9018r-11,80l4608,9158r-28,60l4543,9278r-45,80l4444,9398r-210,220l4821,9618r27,-40l4894,9518r38,-80l4963,9378r22,-80l5000,9218r8,-80l5009,9058r-7,-80l4988,8878r-21,-80l4946,8738r-25,-80l4891,8598r-34,-80l4819,8438r-42,-60l4730,8298r-50,-80l4640,8158r-42,-60l4554,8038r-47,-60l4458,7918r-51,-60l4353,7798r-56,-60l4239,7678r-60,-60l4116,7558,3874,7318r-60,-40l3754,7218r-118,-80l3616,7118xm5836,8598r-36,l5812,8618r12,l5836,8598xm5893,8578r-119,l5783,8598r97,l5893,8578xm4067,5298r-130,l3875,5318r-62,l3753,5338r-59,40l3675,5378r-19,20l3635,5418r-21,20l3591,5458r-25,20l3540,5498r-28,20l3186,5838r-12,20l3167,5878r-2,20l3167,5938r8,20l3193,5998r27,40l3256,6078,5766,8578r140,l5920,8558r15,-20l5949,8538r12,-20l5971,8498r8,l5985,8478r6,-20l5994,8458r3,-20l6000,8438r-1,-20l5994,8418r-4,-20l5984,8398r-6,-20l5970,8378,4816,7218r136,-140l4988,7058r38,-20l5066,7018r42,-20l5907,6998r-32,-20l5814,6938r-1290,l3611,6018r172,-180l3812,5818r27,-20l3864,5778r23,-20l3931,5718r22,l3975,5698r781,l4700,5658r-56,-60l4476,5478,4269,5358r-202,-60xm6681,7778r-90,l6603,7798r66,l6681,7778xm5907,6998r-660,l5297,7018r53,20l5404,7058r56,20l5518,7118r60,20l5640,7178r64,40l5770,7258r780,500l6564,7758r14,20l6705,7778r13,-20l6732,7738r15,l6763,7718r15,-20l6790,7678r10,l6807,7658r6,-20l6818,7638r2,-20l6823,7618r-2,-20l6815,7598r-5,-20l6804,7578r-7,-20l6789,7558r-10,-20l6768,7538r-15,-20l6737,7518r-21,-20l6688,7478r-36,-20l6610,7438,5907,6998xm7030,7438r-102,l6941,7458r75,l7030,7438xm5120,4038r-152,l4954,4058r-16,20l4921,4078r-18,20l4886,4118r-15,20l4858,4158r-11,l4838,4178r-8,20l4825,4198r-4,20l4818,4238r-1,l4818,4258r3,l4825,4278r6,l4838,4298r8,20l6850,7338r17,40l6884,7398r16,20l6914,7438r131,l7061,7418r16,-20l7093,7378r14,l7118,7358r9,-20l7135,7338r5,-20l7144,7318r2,-20l7146,7278r-1,l7143,7258r-8,l7130,7238r-6,-20l7117,7218,6591,6438r339,-340l6355,6098,5268,4478r519,l5120,4038xm4756,5698r-562,l4268,5738r61,20l4452,5838r62,60l4578,5958r47,60l4668,6058r39,60l4742,6158r30,60l4796,6258r20,60l4830,6358r8,60l4841,6458r-4,60l4828,6558r-15,40l4790,6638r-30,60l4724,6738r-200,200l5814,6938r-60,-40l5698,6858r-54,-20l5592,6798r-50,-20l5495,6758r-46,-20l5405,6718r-42,l5322,6698r-39,l5246,6678r-106,l5151,6638r7,-60l5161,6518r-1,-60l5154,6398r-10,-60l5129,6278r-19,-60l5085,6158r-30,-60l5020,6038r-41,-60l4932,5898r-52,-60l4821,5778r-65,-80xm2628,6718r-79,20l2709,6738r-81,-20xm8118,6338r-66,l8062,6358r46,l8118,6338xm7788,5798r-559,l8020,6338r122,l8155,6318r15,l8186,6298r18,-20l8221,6258r15,-20l8248,6218r10,l8265,6198r5,-20l8272,6178r-1,-20l8267,6158r-7,-20l8250,6118r-13,l8220,6098r-19,-20l8178,6058r-26,-20l7788,5798xm5787,4478r-518,l6888,5558r-533,540l6930,6098r299,-300l7788,5798,5787,4478xm8565,5878r-47,l8530,5898r25,l8565,5878xm8613,5858r-121,l8500,5878r100,l8613,5858xm6660,2438r-60,l5905,3138r-12,l5886,3158r-2,20l5886,3218r8,20l5912,3278r27,40l5975,3358,8485,5858r141,l8640,5838r14,-20l8668,5818r12,-20l8690,5778r8,l8705,5758r5,-20l8714,5738r3,-20l8720,5718r-2,-20l8712,5698r-5,-20l8702,5678r-6,-20l8689,5658,7560,4518r289,-280l7260,4238,6338,3298r568,-560l6908,2738r,-20l6907,2718r-2,-20l6901,2698r-6,-20l6889,2678r-9,-20l6869,2638r-12,-20l6842,2618r-16,-20l6809,2578r-19,-20l6770,2538r-18,-20l6734,2498r-17,-20l6701,2478r-14,-20l6673,2458r-13,-20xm9958,4478r-25,l9945,4498r13,-20xm10002,4458r-106,l9904,4478r86,l10002,4458xm7940,2098r-403,l9887,4458r142,l10042,4438r14,-20l10070,4418r12,-20l10092,4378r8,l10107,4358r5,-20l10116,4338r3,-20l10122,4318r-1,-20l10116,4298r-5,-20l10106,4278r-7,-20l10091,4258,7940,2098xm7864,3698r-67,l7260,4238r589,l8096,3998r2,-20l8097,3978r-1,-20l8093,3958r-4,-20l8084,3938r-7,-20l8068,3898r-10,l8046,3878r-14,-20l8017,3838r-18,-20l7980,3798r-21,-20l7940,3758r-18,l7906,3738r-15,-20l7877,3718r-13,-20xm5093,4018r-98,l4982,4038r124,l5093,4018xm7921,1158r-48,l6800,2238r-7,l6790,2258r2,l6795,2278r4,l6806,2298r8,20l6823,2318r11,20l6847,2358r15,20l6878,2398r17,20l6914,2438r20,l6952,2458r18,20l6986,2498r16,l7016,2518r13,l7041,2538r31,l7080,2558r11,l7099,2538r438,-440l7940,2098,7741,1898r438,-440l8182,1458r-1,-20l8178,1438r-4,-20l8168,1398r-7,l8152,1378r-11,l8129,1358r-15,-20l8098,1318r-17,-20l8062,1278r-20,-20l8024,1238r-18,l7989,1218r-16,-20l7959,1198r-14,-20l7932,1178r-11,-20xe" fillcolor="red" stroked="f">
            <v:fill opacity="33423f"/>
            <v:stroke joinstyle="round"/>
            <v:formulas/>
            <v:path arrowok="t" o:connecttype="segments"/>
            <w10:wrap anchorx="page"/>
          </v:shape>
        </w:pict>
      </w:r>
      <w:r>
        <w:t>Periodic droughts are documented throughout Saluda County’s historical climate record. Drought</w:t>
      </w:r>
      <w:r>
        <w:rPr>
          <w:spacing w:val="-4"/>
        </w:rPr>
        <w:t xml:space="preserve"> </w:t>
      </w:r>
      <w:r>
        <w:t>can</w:t>
      </w:r>
      <w:r>
        <w:rPr>
          <w:spacing w:val="-3"/>
        </w:rPr>
        <w:t xml:space="preserve"> </w:t>
      </w:r>
      <w:r>
        <w:t>be</w:t>
      </w:r>
      <w:r>
        <w:rPr>
          <w:spacing w:val="-4"/>
        </w:rPr>
        <w:t xml:space="preserve"> </w:t>
      </w:r>
      <w:r>
        <w:t>measured</w:t>
      </w:r>
      <w:r>
        <w:rPr>
          <w:spacing w:val="-3"/>
        </w:rPr>
        <w:t xml:space="preserve"> </w:t>
      </w:r>
      <w:r>
        <w:t>by</w:t>
      </w:r>
      <w:r>
        <w:rPr>
          <w:spacing w:val="-4"/>
        </w:rPr>
        <w:t xml:space="preserve"> </w:t>
      </w:r>
      <w:r>
        <w:t>departures</w:t>
      </w:r>
      <w:r>
        <w:rPr>
          <w:spacing w:val="-3"/>
        </w:rPr>
        <w:t xml:space="preserve"> </w:t>
      </w:r>
      <w:r>
        <w:t>of</w:t>
      </w:r>
      <w:r>
        <w:rPr>
          <w:spacing w:val="-4"/>
        </w:rPr>
        <w:t xml:space="preserve"> </w:t>
      </w:r>
      <w:r>
        <w:t>precipitation</w:t>
      </w:r>
      <w:r>
        <w:rPr>
          <w:spacing w:val="-3"/>
        </w:rPr>
        <w:t xml:space="preserve"> </w:t>
      </w:r>
      <w:r>
        <w:t>from</w:t>
      </w:r>
      <w:r>
        <w:rPr>
          <w:spacing w:val="-5"/>
        </w:rPr>
        <w:t xml:space="preserve"> </w:t>
      </w:r>
      <w:r>
        <w:t>a</w:t>
      </w:r>
      <w:r>
        <w:rPr>
          <w:spacing w:val="-3"/>
        </w:rPr>
        <w:t xml:space="preserve"> </w:t>
      </w:r>
      <w:r>
        <w:t>long-term</w:t>
      </w:r>
      <w:r>
        <w:rPr>
          <w:spacing w:val="-5"/>
        </w:rPr>
        <w:t xml:space="preserve"> </w:t>
      </w:r>
      <w:r>
        <w:t>average</w:t>
      </w:r>
      <w:r>
        <w:rPr>
          <w:spacing w:val="-3"/>
        </w:rPr>
        <w:t xml:space="preserve"> </w:t>
      </w:r>
      <w:r>
        <w:t>over</w:t>
      </w:r>
      <w:r>
        <w:rPr>
          <w:spacing w:val="-4"/>
        </w:rPr>
        <w:t xml:space="preserve"> </w:t>
      </w:r>
      <w:r>
        <w:t>an extended time. Due to the largely agricultural nature of Saluda County, drought c</w:t>
      </w:r>
      <w:r>
        <w:t>onditions have the potential to have a significantly negative impact on the County’s economy. There are 8 loss-causing drought events on record for Saluda County between 1960 and 2022, resulting in crop damages of $11,636,281.73 and property damages of $5,</w:t>
      </w:r>
      <w:r>
        <w:t>907,579.83</w:t>
      </w:r>
      <w:r>
        <w:rPr>
          <w:position w:val="8"/>
          <w:sz w:val="14"/>
        </w:rPr>
        <w:t>10</w:t>
      </w:r>
      <w:r>
        <w:t>. In 2011, Saluda County experienced extreme drought (-4.0 and below on the Palmer Drought Severity Index) in the months of January, February, August, September, October, and December</w:t>
      </w:r>
      <w:r>
        <w:rPr>
          <w:position w:val="8"/>
          <w:sz w:val="14"/>
        </w:rPr>
        <w:t>11</w:t>
      </w:r>
      <w:r>
        <w:t>.</w:t>
      </w:r>
    </w:p>
    <w:p w:rsidR="00ED7168" w:rsidRDefault="003C239E">
      <w:pPr>
        <w:pStyle w:val="Heading4"/>
        <w:numPr>
          <w:ilvl w:val="0"/>
          <w:numId w:val="6"/>
        </w:numPr>
        <w:tabs>
          <w:tab w:val="left" w:pos="1739"/>
          <w:tab w:val="left" w:pos="1740"/>
        </w:tabs>
        <w:spacing w:before="195"/>
        <w:ind w:hanging="550"/>
        <w:jc w:val="left"/>
        <w:rPr>
          <w:rFonts w:ascii="Cambria"/>
        </w:rPr>
      </w:pPr>
      <w:bookmarkStart w:id="31" w:name="_bookmark30"/>
      <w:bookmarkEnd w:id="31"/>
      <w:r>
        <w:rPr>
          <w:rFonts w:ascii="Cambria"/>
          <w:color w:val="4F81BD"/>
        </w:rPr>
        <w:t>Earthquake</w:t>
      </w:r>
    </w:p>
    <w:p w:rsidR="00ED7168" w:rsidRDefault="003C239E">
      <w:pPr>
        <w:pStyle w:val="BodyText"/>
        <w:spacing w:before="39" w:line="273" w:lineRule="auto"/>
        <w:ind w:left="1740" w:right="472"/>
        <w:jc w:val="both"/>
      </w:pPr>
      <w:r>
        <w:t>An</w:t>
      </w:r>
      <w:r>
        <w:rPr>
          <w:spacing w:val="-10"/>
        </w:rPr>
        <w:t xml:space="preserve"> </w:t>
      </w:r>
      <w:r>
        <w:t>earthquake</w:t>
      </w:r>
      <w:r>
        <w:rPr>
          <w:spacing w:val="-10"/>
        </w:rPr>
        <w:t xml:space="preserve"> </w:t>
      </w:r>
      <w:r>
        <w:t>is</w:t>
      </w:r>
      <w:r>
        <w:rPr>
          <w:spacing w:val="-10"/>
        </w:rPr>
        <w:t xml:space="preserve"> </w:t>
      </w:r>
      <w:r>
        <w:t>ground</w:t>
      </w:r>
      <w:r>
        <w:rPr>
          <w:spacing w:val="-10"/>
        </w:rPr>
        <w:t xml:space="preserve"> </w:t>
      </w:r>
      <w:r>
        <w:t>shaking</w:t>
      </w:r>
      <w:r>
        <w:rPr>
          <w:spacing w:val="-10"/>
        </w:rPr>
        <w:t xml:space="preserve"> </w:t>
      </w:r>
      <w:r>
        <w:t>caused</w:t>
      </w:r>
      <w:r>
        <w:rPr>
          <w:spacing w:val="-10"/>
        </w:rPr>
        <w:t xml:space="preserve"> </w:t>
      </w:r>
      <w:r>
        <w:t>by</w:t>
      </w:r>
      <w:r>
        <w:rPr>
          <w:spacing w:val="-10"/>
        </w:rPr>
        <w:t xml:space="preserve"> </w:t>
      </w:r>
      <w:r>
        <w:t>a</w:t>
      </w:r>
      <w:r>
        <w:rPr>
          <w:spacing w:val="-10"/>
        </w:rPr>
        <w:t xml:space="preserve"> </w:t>
      </w:r>
      <w:r>
        <w:t>su</w:t>
      </w:r>
      <w:r>
        <w:t>dden</w:t>
      </w:r>
      <w:r>
        <w:rPr>
          <w:spacing w:val="-10"/>
        </w:rPr>
        <w:t xml:space="preserve"> </w:t>
      </w:r>
      <w:r>
        <w:t>movement</w:t>
      </w:r>
      <w:r>
        <w:rPr>
          <w:spacing w:val="-9"/>
        </w:rPr>
        <w:t xml:space="preserve"> </w:t>
      </w:r>
      <w:r>
        <w:t>of</w:t>
      </w:r>
      <w:r>
        <w:rPr>
          <w:spacing w:val="-10"/>
        </w:rPr>
        <w:t xml:space="preserve"> </w:t>
      </w:r>
      <w:r>
        <w:t>rock</w:t>
      </w:r>
      <w:r>
        <w:rPr>
          <w:spacing w:val="-10"/>
        </w:rPr>
        <w:t xml:space="preserve"> </w:t>
      </w:r>
      <w:r>
        <w:t>in</w:t>
      </w:r>
      <w:r>
        <w:rPr>
          <w:spacing w:val="-10"/>
        </w:rPr>
        <w:t xml:space="preserve"> </w:t>
      </w:r>
      <w:r>
        <w:t>the</w:t>
      </w:r>
      <w:r>
        <w:rPr>
          <w:spacing w:val="-10"/>
        </w:rPr>
        <w:t xml:space="preserve"> </w:t>
      </w:r>
      <w:r>
        <w:t>Earth’s</w:t>
      </w:r>
      <w:r>
        <w:rPr>
          <w:spacing w:val="-10"/>
        </w:rPr>
        <w:t xml:space="preserve"> </w:t>
      </w:r>
      <w:r>
        <w:t>crust. Such</w:t>
      </w:r>
      <w:r>
        <w:rPr>
          <w:spacing w:val="-8"/>
        </w:rPr>
        <w:t xml:space="preserve"> </w:t>
      </w:r>
      <w:r>
        <w:t>movements</w:t>
      </w:r>
      <w:r>
        <w:rPr>
          <w:spacing w:val="-7"/>
        </w:rPr>
        <w:t xml:space="preserve"> </w:t>
      </w:r>
      <w:r>
        <w:t>occur</w:t>
      </w:r>
      <w:r>
        <w:rPr>
          <w:spacing w:val="-8"/>
        </w:rPr>
        <w:t xml:space="preserve"> </w:t>
      </w:r>
      <w:r>
        <w:t>along</w:t>
      </w:r>
      <w:r>
        <w:rPr>
          <w:spacing w:val="-7"/>
        </w:rPr>
        <w:t xml:space="preserve"> </w:t>
      </w:r>
      <w:r>
        <w:t>faults,</w:t>
      </w:r>
      <w:r>
        <w:rPr>
          <w:spacing w:val="-7"/>
        </w:rPr>
        <w:t xml:space="preserve"> </w:t>
      </w:r>
      <w:r>
        <w:t>which</w:t>
      </w:r>
      <w:r>
        <w:rPr>
          <w:spacing w:val="-7"/>
        </w:rPr>
        <w:t xml:space="preserve"> </w:t>
      </w:r>
      <w:r>
        <w:t>are</w:t>
      </w:r>
      <w:r>
        <w:rPr>
          <w:spacing w:val="-7"/>
        </w:rPr>
        <w:t xml:space="preserve"> </w:t>
      </w:r>
      <w:r>
        <w:t>thin</w:t>
      </w:r>
      <w:r>
        <w:rPr>
          <w:spacing w:val="-8"/>
        </w:rPr>
        <w:t xml:space="preserve"> </w:t>
      </w:r>
      <w:r>
        <w:t>zones</w:t>
      </w:r>
      <w:r>
        <w:rPr>
          <w:spacing w:val="-6"/>
        </w:rPr>
        <w:t xml:space="preserve"> </w:t>
      </w:r>
      <w:r>
        <w:t>of</w:t>
      </w:r>
      <w:r>
        <w:rPr>
          <w:spacing w:val="-8"/>
        </w:rPr>
        <w:t xml:space="preserve"> </w:t>
      </w:r>
      <w:r>
        <w:t>crushed</w:t>
      </w:r>
      <w:r>
        <w:rPr>
          <w:spacing w:val="-7"/>
        </w:rPr>
        <w:t xml:space="preserve"> </w:t>
      </w:r>
      <w:r>
        <w:t>rock</w:t>
      </w:r>
      <w:r>
        <w:rPr>
          <w:spacing w:val="-8"/>
        </w:rPr>
        <w:t xml:space="preserve"> </w:t>
      </w:r>
      <w:r>
        <w:t>separating</w:t>
      </w:r>
      <w:r>
        <w:rPr>
          <w:spacing w:val="-7"/>
        </w:rPr>
        <w:t xml:space="preserve"> </w:t>
      </w:r>
      <w:r>
        <w:t>blocks of crust. When one block suddenly slips and moves relative to the other along a fault, the energy released creates vibrations called seismic waves that radiate up through the crust to the Earth’s surface, causing the ground to</w:t>
      </w:r>
      <w:r>
        <w:rPr>
          <w:spacing w:val="-10"/>
        </w:rPr>
        <w:t xml:space="preserve"> </w:t>
      </w:r>
      <w:r>
        <w:t>shake</w:t>
      </w:r>
      <w:r>
        <w:rPr>
          <w:position w:val="8"/>
          <w:sz w:val="14"/>
        </w:rPr>
        <w:t>12</w:t>
      </w:r>
      <w:r>
        <w:t>.</w:t>
      </w:r>
    </w:p>
    <w:p w:rsidR="00ED7168" w:rsidRDefault="003C239E">
      <w:pPr>
        <w:pStyle w:val="BodyText"/>
        <w:spacing w:before="208" w:line="276" w:lineRule="auto"/>
        <w:ind w:left="1740" w:right="471"/>
        <w:jc w:val="both"/>
      </w:pPr>
      <w:r>
        <w:t xml:space="preserve">According to </w:t>
      </w:r>
      <w:r>
        <w:t>the United States Geological Survey, the magnitude of an earthquake is determined from the logarithm of the amplitude of waves recorded by seismographs. Adjustments are included for the variation in the distance between the various seismographs and the epi</w:t>
      </w:r>
      <w:r>
        <w:t>center of the earthquakes. On the Richter Scale, magnitude is expressed</w:t>
      </w:r>
      <w:r>
        <w:rPr>
          <w:spacing w:val="-7"/>
        </w:rPr>
        <w:t xml:space="preserve"> </w:t>
      </w:r>
      <w:r>
        <w:t>in</w:t>
      </w:r>
      <w:r>
        <w:rPr>
          <w:spacing w:val="-6"/>
        </w:rPr>
        <w:t xml:space="preserve"> </w:t>
      </w:r>
      <w:r>
        <w:t>whole</w:t>
      </w:r>
      <w:r>
        <w:rPr>
          <w:spacing w:val="-6"/>
        </w:rPr>
        <w:t xml:space="preserve"> </w:t>
      </w:r>
      <w:r>
        <w:t>numbers</w:t>
      </w:r>
      <w:r>
        <w:rPr>
          <w:spacing w:val="-6"/>
        </w:rPr>
        <w:t xml:space="preserve"> </w:t>
      </w:r>
      <w:r>
        <w:t>and</w:t>
      </w:r>
      <w:r>
        <w:rPr>
          <w:spacing w:val="-7"/>
        </w:rPr>
        <w:t xml:space="preserve"> </w:t>
      </w:r>
      <w:r>
        <w:t>decimal</w:t>
      </w:r>
      <w:r>
        <w:rPr>
          <w:spacing w:val="-6"/>
        </w:rPr>
        <w:t xml:space="preserve"> </w:t>
      </w:r>
      <w:r>
        <w:t>fractions.</w:t>
      </w:r>
      <w:r>
        <w:rPr>
          <w:spacing w:val="-6"/>
        </w:rPr>
        <w:t xml:space="preserve"> </w:t>
      </w:r>
      <w:r>
        <w:t>For</w:t>
      </w:r>
      <w:r>
        <w:rPr>
          <w:spacing w:val="-6"/>
        </w:rPr>
        <w:t xml:space="preserve"> </w:t>
      </w:r>
      <w:r>
        <w:t>example,</w:t>
      </w:r>
      <w:r>
        <w:rPr>
          <w:spacing w:val="-7"/>
        </w:rPr>
        <w:t xml:space="preserve"> </w:t>
      </w:r>
      <w:r>
        <w:t>a</w:t>
      </w:r>
      <w:r>
        <w:rPr>
          <w:spacing w:val="-6"/>
        </w:rPr>
        <w:t xml:space="preserve"> </w:t>
      </w:r>
      <w:r>
        <w:t>magnitude</w:t>
      </w:r>
      <w:r>
        <w:rPr>
          <w:spacing w:val="-6"/>
        </w:rPr>
        <w:t xml:space="preserve"> </w:t>
      </w:r>
      <w:r>
        <w:t>5.3</w:t>
      </w:r>
      <w:r>
        <w:rPr>
          <w:spacing w:val="-6"/>
        </w:rPr>
        <w:t xml:space="preserve"> </w:t>
      </w:r>
      <w:r>
        <w:t>might</w:t>
      </w:r>
      <w:r>
        <w:rPr>
          <w:spacing w:val="-7"/>
        </w:rPr>
        <w:t xml:space="preserve"> </w:t>
      </w:r>
      <w:r>
        <w:t xml:space="preserve">be computed for a moderate earthquake, and a strong earthquake might be rated as a magnitude 6.3. Because of </w:t>
      </w:r>
      <w:r>
        <w:t>the logarithmic basis of the scale, each whole number increase in magnitude represents a tenfold increase in measured amplitude; as an estimate of energy,</w:t>
      </w:r>
      <w:r>
        <w:rPr>
          <w:spacing w:val="-15"/>
        </w:rPr>
        <w:t xml:space="preserve"> </w:t>
      </w:r>
      <w:r>
        <w:t>each</w:t>
      </w:r>
      <w:r>
        <w:rPr>
          <w:spacing w:val="-14"/>
        </w:rPr>
        <w:t xml:space="preserve"> </w:t>
      </w:r>
      <w:r>
        <w:t>whole</w:t>
      </w:r>
      <w:r>
        <w:rPr>
          <w:spacing w:val="-14"/>
        </w:rPr>
        <w:t xml:space="preserve"> </w:t>
      </w:r>
      <w:r>
        <w:t>number</w:t>
      </w:r>
      <w:r>
        <w:rPr>
          <w:spacing w:val="-14"/>
        </w:rPr>
        <w:t xml:space="preserve"> </w:t>
      </w:r>
      <w:r>
        <w:t>step</w:t>
      </w:r>
      <w:r>
        <w:rPr>
          <w:spacing w:val="-14"/>
        </w:rPr>
        <w:t xml:space="preserve"> </w:t>
      </w:r>
      <w:r>
        <w:t>in</w:t>
      </w:r>
      <w:r>
        <w:rPr>
          <w:spacing w:val="-14"/>
        </w:rPr>
        <w:t xml:space="preserve"> </w:t>
      </w:r>
      <w:r>
        <w:t>the</w:t>
      </w:r>
      <w:r>
        <w:rPr>
          <w:spacing w:val="-14"/>
        </w:rPr>
        <w:t xml:space="preserve"> </w:t>
      </w:r>
      <w:r>
        <w:t>magnitude</w:t>
      </w:r>
      <w:r>
        <w:rPr>
          <w:spacing w:val="-14"/>
        </w:rPr>
        <w:t xml:space="preserve"> </w:t>
      </w:r>
      <w:r>
        <w:t>scale</w:t>
      </w:r>
      <w:r>
        <w:rPr>
          <w:spacing w:val="-14"/>
        </w:rPr>
        <w:t xml:space="preserve"> </w:t>
      </w:r>
      <w:r>
        <w:t>corresponds</w:t>
      </w:r>
      <w:r>
        <w:rPr>
          <w:spacing w:val="-14"/>
        </w:rPr>
        <w:t xml:space="preserve"> </w:t>
      </w:r>
      <w:r>
        <w:t>to</w:t>
      </w:r>
      <w:r>
        <w:rPr>
          <w:spacing w:val="-14"/>
        </w:rPr>
        <w:t xml:space="preserve"> </w:t>
      </w:r>
      <w:r>
        <w:t>the</w:t>
      </w:r>
      <w:r>
        <w:rPr>
          <w:spacing w:val="-14"/>
        </w:rPr>
        <w:t xml:space="preserve"> </w:t>
      </w:r>
      <w:r>
        <w:t>release</w:t>
      </w:r>
      <w:r>
        <w:rPr>
          <w:spacing w:val="-14"/>
        </w:rPr>
        <w:t xml:space="preserve"> </w:t>
      </w:r>
      <w:r>
        <w:t>of</w:t>
      </w:r>
      <w:r>
        <w:rPr>
          <w:spacing w:val="-14"/>
        </w:rPr>
        <w:t xml:space="preserve"> </w:t>
      </w:r>
      <w:r>
        <w:t>about 31 times more energy than the amount associated with the preceding whole number value</w:t>
      </w:r>
      <w:r>
        <w:rPr>
          <w:position w:val="8"/>
          <w:sz w:val="14"/>
        </w:rPr>
        <w:t>13</w:t>
      </w:r>
      <w:r>
        <w:t xml:space="preserve">. </w:t>
      </w:r>
      <w:hyperlink w:anchor="_bookmark31" w:history="1">
        <w:r>
          <w:rPr>
            <w:b/>
          </w:rPr>
          <w:t xml:space="preserve">Figure 1 </w:t>
        </w:r>
      </w:hyperlink>
      <w:r>
        <w:t>illustrates the energy equivalents of various</w:t>
      </w:r>
      <w:r>
        <w:rPr>
          <w:spacing w:val="-17"/>
        </w:rPr>
        <w:t xml:space="preserve"> </w:t>
      </w:r>
      <w:r>
        <w:t>magnitudes.</w:t>
      </w:r>
    </w:p>
    <w:p w:rsidR="00ED7168" w:rsidRDefault="003C239E">
      <w:pPr>
        <w:pStyle w:val="BodyText"/>
        <w:spacing w:before="199" w:line="273" w:lineRule="auto"/>
        <w:ind w:left="1740" w:right="477"/>
        <w:jc w:val="both"/>
      </w:pPr>
      <w:r>
        <w:t xml:space="preserve">The only major recorded earthquake to be felt in Saluda County </w:t>
      </w:r>
      <w:r>
        <w:t>was the Charleston Earthquake of 1886 (estimated magnitude of 7.3). Saluda County is located in a medium- risk earthquake zone and has experienced a few minor earthquakes.</w:t>
      </w:r>
    </w:p>
    <w:p w:rsidR="00ED7168" w:rsidRDefault="00ED7168">
      <w:pPr>
        <w:spacing w:line="273" w:lineRule="auto"/>
        <w:jc w:val="both"/>
        <w:sectPr w:rsidR="00ED7168">
          <w:pgSz w:w="12240" w:h="15840"/>
          <w:pgMar w:top="1360" w:right="960" w:bottom="1460" w:left="960" w:header="0" w:footer="1179" w:gutter="0"/>
          <w:cols w:space="720"/>
        </w:sectPr>
      </w:pPr>
    </w:p>
    <w:p w:rsidR="00ED7168" w:rsidRDefault="003C239E">
      <w:pPr>
        <w:pStyle w:val="BodyText"/>
        <w:rPr>
          <w:sz w:val="20"/>
        </w:rPr>
      </w:pPr>
      <w:r>
        <w:lastRenderedPageBreak/>
        <w:pict>
          <v:group id="_x0000_s1138" style="position:absolute;margin-left:73.5pt;margin-top:1in;width:465pt;height:543.55pt;z-index:-259096576;mso-position-horizontal-relative:page;mso-position-vertical-relative:page" coordorigin="1470,1440" coordsize="9300,10871">
            <v:shape id="_x0000_s1140" style="position:absolute;left:1675;top:3410;width:8447;height:8900" coordorigin="1676,3411" coordsize="8447,8900" o:spt="100" adj="0,,0" path="m2792,8991r-320,l2396,9011r-73,40l2251,9091r-71,40l2111,9171r-67,80l1697,9591r-12,20l1678,9631r-2,20l1678,9671r8,40l1704,9731r27,40l1768,9811r2417,2420l4224,12271r36,20l4293,12311r99,l4407,12291r325,-320l4794,11911r27,-40l4234,11871,2124,9771r208,-220l2396,9491r66,-40l2529,9411r140,-40l3616,9371r-39,-40l3519,9291r-144,-80l3235,9131r-69,-20l3098,9071r-134,-40l2792,8991xm3616,9371r-724,l3051,9411r69,40l3189,9471r141,80l3403,9611r73,40l3539,9691r63,60l3664,9791r252,240l3976,10091r57,60l4088,10211r52,60l4190,10331r47,60l4281,10431r41,60l4361,10551r53,60l4462,10691r42,80l4540,10851r31,60l4596,10971r22,80l4632,11131r7,80l4637,11271r-11,80l4608,11411r-28,60l4543,11531r-45,80l4444,11651r-210,220l4821,11871r27,-40l4894,11771r38,-80l4963,11631r22,-80l5000,11471r8,-80l5009,11311r-7,-80l4988,11131r-21,-80l4946,10991r-25,-80l4891,10851r-34,-80l4819,10691r-42,-60l4730,10551r-50,-80l4640,10411r-42,-60l4554,10291r-47,-60l4458,10171r-51,-60l4353,10051r-56,-60l4239,9931r-60,-60l4116,9811,3874,9571r-60,-40l3754,9471r-118,-80l3616,9371xm5836,10851r-36,l5812,10871r12,l5836,10851xm5893,10831r-119,l5783,10851r97,l5893,10831xm4067,7551r-130,l3875,7571r-62,l3753,7591r-59,40l3675,7631r-19,20l3635,7671r-21,20l3591,7711r-25,20l3540,7751r-28,20l3186,8091r-12,20l3167,8131r-2,20l3167,8191r8,20l3193,8251r27,40l3256,8331r2510,2500l5906,10831r14,-20l5935,10791r14,l5961,10771r10,-20l5979,10751r6,-20l5991,10711r3,l5997,10691r3,l5999,10671r-5,l5990,10651r-6,l5978,10631r-8,l4816,9471r136,-140l4988,9311r38,-20l5066,9271r42,-20l5907,9251r-32,-20l5814,9191r-1290,l3611,8271r172,-180l3812,8071r27,-20l3864,8031r23,-20l3931,7971r22,l3975,7951r781,l4700,7911r-56,-60l4476,7731,4269,7611r-202,-60xm6681,10031r-90,l6603,10051r66,l6681,10031xm5907,9251r-660,l5297,9271r53,20l5404,9311r56,20l5518,9371r60,20l5640,9431r64,40l5770,9511r780,500l6564,10011r14,20l6705,10031r13,-20l6732,9991r15,l6763,9971r15,-20l6790,9931r10,l6807,9911r6,-20l6818,9891r2,-20l6823,9871r-2,-20l6815,9851r-5,-20l6804,9831r-7,-20l6789,9811r-10,-20l6768,9791r-15,-20l6737,9771r-21,-20l6688,9731r-36,-20l6610,9691,5907,9251xm7030,9691r-102,l6941,9711r75,l7030,9691xm5120,6291r-152,l4954,6311r-16,20l4921,6331r-18,20l4886,6371r-15,20l4858,6411r-11,l4838,6431r-8,20l4825,6451r-4,20l4818,6491r-1,l4818,6511r3,l4825,6531r6,l4838,6551r8,20l6850,9591r17,40l6884,9651r16,20l6914,9691r131,l7061,9671r16,-20l7093,9631r14,l7118,9611r9,-20l7135,9591r5,-20l7144,9571r2,-20l7146,9531r-1,l7143,9511r-8,l7130,9491r-6,-20l7117,9471,6591,8691r339,-340l6355,8351,5268,6731r519,l5120,6291xm4756,7951r-562,l4268,7991r61,20l4452,8091r62,60l4578,8211r47,60l4668,8311r39,60l4742,8411r30,60l4796,8511r20,60l4830,8611r8,60l4841,8711r-4,60l4828,8811r-15,40l4790,8891r-30,60l4724,8991r-200,200l5814,9191r-60,-40l5698,9111r-54,-20l5592,9051r-50,-20l5495,9011r-46,-20l5405,8971r-42,l5322,8951r-39,l5246,8931r-106,l5151,8891r7,-60l5161,8771r-1,-60l5154,8651r-10,-60l5129,8531r-19,-60l5085,8411r-30,-60l5020,8291r-41,-60l4932,8151r-52,-60l4821,8031r-65,-80xm2628,8971r-79,20l2709,8991r-81,-20xm8118,8591r-66,l8062,8611r46,l8118,8591xm7788,8051r-559,l8020,8591r122,l8155,8571r15,l8186,8551r18,-20l8221,8511r15,-20l8248,8471r10,l8265,8451r5,-20l8272,8431r-1,-20l8267,8411r-7,-20l8250,8371r-13,l8220,8351r-19,-20l8178,8311r-26,-20l7788,8051xm5787,6731r-518,l6888,7811r-533,540l6930,8351r299,-300l7788,8051,5787,6731xm8565,8131r-47,l8530,8151r25,l8565,8131xm8613,8111r-121,l8500,8131r100,l8613,8111xm6660,4691r-60,l5905,5391r-12,l5886,5411r-2,20l5886,5471r8,20l5912,5531r27,40l5975,5611,8485,8111r141,l8640,8091r14,-20l8668,8071r12,-20l8690,8031r8,l8705,8011r5,-20l8714,7991r3,-20l8720,7971r-2,-20l8712,7951r-5,-20l8702,7931r-6,-20l8689,7911,7560,6771r289,-280l7260,6491,6339,5551r567,-560l6908,4991r,-20l6907,4971r-2,-20l6901,4951r-6,-20l6889,4931r-9,-20l6869,4891r-12,-20l6842,4871r-16,-20l6809,4831r-19,-20l6770,4791r-18,-20l6734,4751r-17,-20l6701,4731r-14,-20l6673,4711r-13,-20xm9958,6731r-25,l9945,6751r13,-20xm10002,6711r-106,l9904,6731r86,l10002,6711xm7940,4351r-403,l9887,6711r142,l10042,6691r14,-20l10070,6671r12,-20l10092,6631r8,l10107,6611r5,-20l10116,6591r3,-20l10122,6571r-1,-20l10116,6551r-5,-20l10106,6531r-7,-20l10091,6511,7940,4351xm7864,5951r-67,l7260,6491r589,l8096,6251r2,-20l8097,6231r-1,-20l8093,6211r-4,-20l8084,6191r-7,-20l8068,6151r-10,l8046,6131r-14,-20l8017,6091r-18,-20l7980,6051r-21,-20l7940,6011r-18,l7906,5991r-15,-20l7877,5971r-13,-20xm5093,6271r-98,l4982,6291r124,l5093,6271xm7921,3411r-48,l6800,4491r-7,l6790,4511r2,l6795,4531r4,l6806,4551r8,20l6823,4571r11,20l6847,4611r15,20l6878,4651r17,20l6914,4691r20,l6952,4711r18,20l6986,4751r16,l7016,4771r13,l7041,4791r31,l7080,4811r11,l7099,4791r438,-440l7940,4351,7741,4151r438,-440l8182,3711r-1,-20l8178,3691r-4,-20l8168,3651r-7,l8152,3631r-11,l8129,3611r-15,-20l8098,3571r-17,-20l8062,3531r-20,-20l8024,3491r-18,l7989,3471r-16,-20l7959,3451r-14,-20l7932,3431r-11,-20xe" fillcolor="red" stroked="f">
              <v:fill opacity="33423f"/>
              <v:stroke joinstyle="round"/>
              <v:formulas/>
              <v:path arrowok="t" o:connecttype="segments"/>
            </v:shape>
            <v:shape id="_x0000_s1139" type="#_x0000_t75" style="position:absolute;left:1470;top:1440;width:9300;height:5940">
              <v:imagedata r:id="rId17" o:title=""/>
            </v:shape>
            <w10:wrap anchorx="page" anchory="page"/>
          </v:group>
        </w:pict>
      </w: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spacing w:before="12"/>
        <w:rPr>
          <w:sz w:val="21"/>
        </w:rPr>
      </w:pPr>
    </w:p>
    <w:p w:rsidR="00ED7168" w:rsidRDefault="003C239E">
      <w:pPr>
        <w:spacing w:before="98"/>
        <w:jc w:val="center"/>
        <w:rPr>
          <w:i/>
          <w:sz w:val="16"/>
        </w:rPr>
      </w:pPr>
      <w:r>
        <w:rPr>
          <w:sz w:val="16"/>
        </w:rPr>
        <w:t>*</w:t>
      </w:r>
      <w:r>
        <w:rPr>
          <w:i/>
          <w:sz w:val="16"/>
        </w:rPr>
        <w:t>Magnitude measured based on the Richter Scale</w:t>
      </w:r>
    </w:p>
    <w:p w:rsidR="00ED7168" w:rsidRDefault="003C239E">
      <w:pPr>
        <w:spacing w:before="26"/>
        <w:jc w:val="center"/>
        <w:rPr>
          <w:i/>
          <w:sz w:val="16"/>
        </w:rPr>
      </w:pPr>
      <w:r>
        <w:rPr>
          <w:i/>
          <w:sz w:val="16"/>
        </w:rPr>
        <w:t xml:space="preserve">Source: </w:t>
      </w:r>
      <w:hyperlink r:id="rId18">
        <w:r>
          <w:rPr>
            <w:i/>
            <w:sz w:val="16"/>
          </w:rPr>
          <w:t>http://www.geology.ar.gov/geohazards/eq_geninfo.htm</w:t>
        </w:r>
      </w:hyperlink>
    </w:p>
    <w:p w:rsidR="00ED7168" w:rsidRDefault="003C239E">
      <w:pPr>
        <w:spacing w:before="1"/>
        <w:ind w:left="1"/>
        <w:jc w:val="center"/>
        <w:rPr>
          <w:b/>
          <w:sz w:val="18"/>
        </w:rPr>
      </w:pPr>
      <w:bookmarkStart w:id="32" w:name="_bookmark31"/>
      <w:bookmarkEnd w:id="32"/>
      <w:r>
        <w:rPr>
          <w:b/>
          <w:color w:val="4F81BD"/>
          <w:sz w:val="18"/>
        </w:rPr>
        <w:t>Figure 1 - Earthquake Energy Equivalents</w:t>
      </w:r>
    </w:p>
    <w:p w:rsidR="00ED7168" w:rsidRDefault="00ED7168">
      <w:pPr>
        <w:pStyle w:val="BodyText"/>
        <w:rPr>
          <w:b/>
        </w:rPr>
      </w:pPr>
    </w:p>
    <w:p w:rsidR="00ED7168" w:rsidRDefault="00ED7168">
      <w:pPr>
        <w:pStyle w:val="BodyText"/>
        <w:rPr>
          <w:b/>
        </w:rPr>
      </w:pPr>
    </w:p>
    <w:p w:rsidR="00ED7168" w:rsidRDefault="003C239E">
      <w:pPr>
        <w:pStyle w:val="Heading4"/>
        <w:numPr>
          <w:ilvl w:val="0"/>
          <w:numId w:val="6"/>
        </w:numPr>
        <w:tabs>
          <w:tab w:val="left" w:pos="1739"/>
          <w:tab w:val="left" w:pos="1740"/>
        </w:tabs>
        <w:spacing w:before="175"/>
        <w:ind w:hanging="619"/>
        <w:jc w:val="left"/>
        <w:rPr>
          <w:rFonts w:ascii="Cambria"/>
        </w:rPr>
      </w:pPr>
      <w:bookmarkStart w:id="33" w:name="_bookmark32"/>
      <w:bookmarkEnd w:id="33"/>
      <w:r>
        <w:rPr>
          <w:rFonts w:ascii="Cambria"/>
          <w:color w:val="4F81BD"/>
        </w:rPr>
        <w:t>Flooding</w:t>
      </w:r>
    </w:p>
    <w:p w:rsidR="00ED7168" w:rsidRDefault="003C239E">
      <w:pPr>
        <w:pStyle w:val="BodyText"/>
        <w:spacing w:before="40" w:line="273" w:lineRule="auto"/>
        <w:ind w:left="1740" w:right="477"/>
        <w:jc w:val="both"/>
      </w:pPr>
      <w:r>
        <w:t>Flooding</w:t>
      </w:r>
      <w:r>
        <w:rPr>
          <w:spacing w:val="-8"/>
        </w:rPr>
        <w:t xml:space="preserve"> </w:t>
      </w:r>
      <w:r>
        <w:t>is</w:t>
      </w:r>
      <w:r>
        <w:rPr>
          <w:spacing w:val="-7"/>
        </w:rPr>
        <w:t xml:space="preserve"> </w:t>
      </w:r>
      <w:r>
        <w:t>defined</w:t>
      </w:r>
      <w:r>
        <w:rPr>
          <w:spacing w:val="-7"/>
        </w:rPr>
        <w:t xml:space="preserve"> </w:t>
      </w:r>
      <w:r>
        <w:t>by</w:t>
      </w:r>
      <w:r>
        <w:rPr>
          <w:spacing w:val="-7"/>
        </w:rPr>
        <w:t xml:space="preserve"> </w:t>
      </w:r>
      <w:r>
        <w:t>the</w:t>
      </w:r>
      <w:r>
        <w:rPr>
          <w:spacing w:val="-7"/>
        </w:rPr>
        <w:t xml:space="preserve"> </w:t>
      </w:r>
      <w:r>
        <w:t>NFIP</w:t>
      </w:r>
      <w:r>
        <w:rPr>
          <w:spacing w:val="-7"/>
        </w:rPr>
        <w:t xml:space="preserve"> </w:t>
      </w:r>
      <w:r>
        <w:t>as</w:t>
      </w:r>
      <w:r>
        <w:rPr>
          <w:spacing w:val="-7"/>
        </w:rPr>
        <w:t xml:space="preserve"> </w:t>
      </w:r>
      <w:r>
        <w:t>a</w:t>
      </w:r>
      <w:r>
        <w:rPr>
          <w:spacing w:val="-7"/>
        </w:rPr>
        <w:t xml:space="preserve"> </w:t>
      </w:r>
      <w:r>
        <w:t>general</w:t>
      </w:r>
      <w:r>
        <w:rPr>
          <w:spacing w:val="-6"/>
        </w:rPr>
        <w:t xml:space="preserve"> </w:t>
      </w:r>
      <w:r>
        <w:t>and</w:t>
      </w:r>
      <w:r>
        <w:rPr>
          <w:spacing w:val="-7"/>
        </w:rPr>
        <w:t xml:space="preserve"> </w:t>
      </w:r>
      <w:r>
        <w:t>temporary</w:t>
      </w:r>
      <w:r>
        <w:rPr>
          <w:spacing w:val="-7"/>
        </w:rPr>
        <w:t xml:space="preserve"> </w:t>
      </w:r>
      <w:r>
        <w:t>condition</w:t>
      </w:r>
      <w:r>
        <w:rPr>
          <w:spacing w:val="-7"/>
        </w:rPr>
        <w:t xml:space="preserve"> </w:t>
      </w:r>
      <w:r>
        <w:t>of</w:t>
      </w:r>
      <w:r>
        <w:rPr>
          <w:spacing w:val="-7"/>
        </w:rPr>
        <w:t xml:space="preserve"> </w:t>
      </w:r>
      <w:r>
        <w:t>partial</w:t>
      </w:r>
      <w:r>
        <w:rPr>
          <w:spacing w:val="-6"/>
        </w:rPr>
        <w:t xml:space="preserve"> </w:t>
      </w:r>
      <w:r>
        <w:t>or</w:t>
      </w:r>
      <w:r>
        <w:rPr>
          <w:spacing w:val="-7"/>
        </w:rPr>
        <w:t xml:space="preserve"> </w:t>
      </w:r>
      <w:r>
        <w:t>complete inundation of two or more acres of normally dry land area or of two or more properties or the collapse or subsidence of land along the shore of a lake or similar body of water as a result of erosion or undermining caused by waves or currents of wa</w:t>
      </w:r>
      <w:r>
        <w:t>ter exceeding anticipated cyclical levels that result in a flood as defined</w:t>
      </w:r>
      <w:r>
        <w:rPr>
          <w:spacing w:val="-15"/>
        </w:rPr>
        <w:t xml:space="preserve"> </w:t>
      </w:r>
      <w:r>
        <w:t>above</w:t>
      </w:r>
      <w:r>
        <w:rPr>
          <w:position w:val="8"/>
          <w:sz w:val="14"/>
        </w:rPr>
        <w:t>14</w:t>
      </w:r>
      <w:r>
        <w:t>.</w:t>
      </w:r>
    </w:p>
    <w:p w:rsidR="00ED7168" w:rsidRDefault="003C239E">
      <w:pPr>
        <w:pStyle w:val="BodyText"/>
        <w:spacing w:before="207" w:line="276" w:lineRule="auto"/>
        <w:ind w:left="1740" w:right="475"/>
        <w:jc w:val="both"/>
      </w:pPr>
      <w:r>
        <w:t>Saluda</w:t>
      </w:r>
      <w:r>
        <w:rPr>
          <w:spacing w:val="-11"/>
        </w:rPr>
        <w:t xml:space="preserve"> </w:t>
      </w:r>
      <w:r>
        <w:t>County</w:t>
      </w:r>
      <w:r>
        <w:rPr>
          <w:spacing w:val="-10"/>
        </w:rPr>
        <w:t xml:space="preserve"> </w:t>
      </w:r>
      <w:r>
        <w:t>has</w:t>
      </w:r>
      <w:r>
        <w:rPr>
          <w:spacing w:val="-9"/>
        </w:rPr>
        <w:t xml:space="preserve"> </w:t>
      </w:r>
      <w:r>
        <w:t>streams</w:t>
      </w:r>
      <w:r>
        <w:rPr>
          <w:spacing w:val="-9"/>
        </w:rPr>
        <w:t xml:space="preserve"> </w:t>
      </w:r>
      <w:r>
        <w:t>that</w:t>
      </w:r>
      <w:r>
        <w:rPr>
          <w:spacing w:val="-10"/>
        </w:rPr>
        <w:t xml:space="preserve"> </w:t>
      </w:r>
      <w:r>
        <w:t>are</w:t>
      </w:r>
      <w:r>
        <w:rPr>
          <w:spacing w:val="-9"/>
        </w:rPr>
        <w:t xml:space="preserve"> </w:t>
      </w:r>
      <w:r>
        <w:t>subject</w:t>
      </w:r>
      <w:r>
        <w:rPr>
          <w:spacing w:val="-9"/>
        </w:rPr>
        <w:t xml:space="preserve"> </w:t>
      </w:r>
      <w:r>
        <w:t>to</w:t>
      </w:r>
      <w:r>
        <w:rPr>
          <w:spacing w:val="-9"/>
        </w:rPr>
        <w:t xml:space="preserve"> </w:t>
      </w:r>
      <w:r>
        <w:t>flooding</w:t>
      </w:r>
      <w:r>
        <w:rPr>
          <w:spacing w:val="-10"/>
        </w:rPr>
        <w:t xml:space="preserve"> </w:t>
      </w:r>
      <w:r>
        <w:t>during</w:t>
      </w:r>
      <w:r>
        <w:rPr>
          <w:spacing w:val="-11"/>
        </w:rPr>
        <w:t xml:space="preserve"> </w:t>
      </w:r>
      <w:r>
        <w:t>periods</w:t>
      </w:r>
      <w:r>
        <w:rPr>
          <w:spacing w:val="-9"/>
        </w:rPr>
        <w:t xml:space="preserve"> </w:t>
      </w:r>
      <w:r>
        <w:t>of</w:t>
      </w:r>
      <w:r>
        <w:rPr>
          <w:spacing w:val="-9"/>
        </w:rPr>
        <w:t xml:space="preserve"> </w:t>
      </w:r>
      <w:r>
        <w:t>heavy</w:t>
      </w:r>
      <w:r>
        <w:rPr>
          <w:spacing w:val="-9"/>
        </w:rPr>
        <w:t xml:space="preserve"> </w:t>
      </w:r>
      <w:r>
        <w:t>rainfall.</w:t>
      </w:r>
      <w:r>
        <w:rPr>
          <w:spacing w:val="31"/>
        </w:rPr>
        <w:t xml:space="preserve"> </w:t>
      </w:r>
      <w:r>
        <w:t>The majority</w:t>
      </w:r>
      <w:r>
        <w:rPr>
          <w:spacing w:val="-14"/>
        </w:rPr>
        <w:t xml:space="preserve"> </w:t>
      </w:r>
      <w:r>
        <w:t>of</w:t>
      </w:r>
      <w:r>
        <w:rPr>
          <w:spacing w:val="-14"/>
        </w:rPr>
        <w:t xml:space="preserve"> </w:t>
      </w:r>
      <w:r>
        <w:t>these</w:t>
      </w:r>
      <w:r>
        <w:rPr>
          <w:spacing w:val="-13"/>
        </w:rPr>
        <w:t xml:space="preserve"> </w:t>
      </w:r>
      <w:r>
        <w:t>streams,</w:t>
      </w:r>
      <w:r>
        <w:rPr>
          <w:spacing w:val="-14"/>
        </w:rPr>
        <w:t xml:space="preserve"> </w:t>
      </w:r>
      <w:r>
        <w:t>however,</w:t>
      </w:r>
      <w:r>
        <w:rPr>
          <w:spacing w:val="-13"/>
        </w:rPr>
        <w:t xml:space="preserve"> </w:t>
      </w:r>
      <w:r>
        <w:t>have</w:t>
      </w:r>
      <w:r>
        <w:rPr>
          <w:spacing w:val="-14"/>
        </w:rPr>
        <w:t xml:space="preserve"> </w:t>
      </w:r>
      <w:r>
        <w:t>sufficient</w:t>
      </w:r>
      <w:r>
        <w:rPr>
          <w:spacing w:val="-14"/>
        </w:rPr>
        <w:t xml:space="preserve"> </w:t>
      </w:r>
      <w:r>
        <w:t>depth</w:t>
      </w:r>
      <w:r>
        <w:rPr>
          <w:spacing w:val="-13"/>
        </w:rPr>
        <w:t xml:space="preserve"> </w:t>
      </w:r>
      <w:r>
        <w:t>to</w:t>
      </w:r>
      <w:r>
        <w:rPr>
          <w:spacing w:val="-14"/>
        </w:rPr>
        <w:t xml:space="preserve"> </w:t>
      </w:r>
      <w:r>
        <w:t>their</w:t>
      </w:r>
      <w:r>
        <w:rPr>
          <w:spacing w:val="-13"/>
        </w:rPr>
        <w:t xml:space="preserve"> </w:t>
      </w:r>
      <w:r>
        <w:t>banks</w:t>
      </w:r>
      <w:r>
        <w:rPr>
          <w:spacing w:val="-14"/>
        </w:rPr>
        <w:t xml:space="preserve"> </w:t>
      </w:r>
      <w:r>
        <w:t>to</w:t>
      </w:r>
      <w:r>
        <w:rPr>
          <w:spacing w:val="-14"/>
        </w:rPr>
        <w:t xml:space="preserve"> </w:t>
      </w:r>
      <w:r>
        <w:t>pr</w:t>
      </w:r>
      <w:r>
        <w:t>event</w:t>
      </w:r>
      <w:r>
        <w:rPr>
          <w:spacing w:val="-13"/>
        </w:rPr>
        <w:t xml:space="preserve"> </w:t>
      </w:r>
      <w:r>
        <w:t>flooding that</w:t>
      </w:r>
      <w:r>
        <w:rPr>
          <w:spacing w:val="-16"/>
        </w:rPr>
        <w:t xml:space="preserve"> </w:t>
      </w:r>
      <w:r>
        <w:t>will</w:t>
      </w:r>
      <w:r>
        <w:rPr>
          <w:spacing w:val="-15"/>
        </w:rPr>
        <w:t xml:space="preserve"> </w:t>
      </w:r>
      <w:r>
        <w:t>endanger</w:t>
      </w:r>
      <w:r>
        <w:rPr>
          <w:spacing w:val="-15"/>
        </w:rPr>
        <w:t xml:space="preserve"> </w:t>
      </w:r>
      <w:r>
        <w:t>human</w:t>
      </w:r>
      <w:r>
        <w:rPr>
          <w:spacing w:val="-15"/>
        </w:rPr>
        <w:t xml:space="preserve"> </w:t>
      </w:r>
      <w:r>
        <w:t>lives</w:t>
      </w:r>
      <w:r>
        <w:rPr>
          <w:spacing w:val="-16"/>
        </w:rPr>
        <w:t xml:space="preserve"> </w:t>
      </w:r>
      <w:r>
        <w:t>or</w:t>
      </w:r>
      <w:r>
        <w:rPr>
          <w:spacing w:val="-15"/>
        </w:rPr>
        <w:t xml:space="preserve"> </w:t>
      </w:r>
      <w:r>
        <w:t>real</w:t>
      </w:r>
      <w:r>
        <w:rPr>
          <w:spacing w:val="-15"/>
        </w:rPr>
        <w:t xml:space="preserve"> </w:t>
      </w:r>
      <w:r>
        <w:t>property.</w:t>
      </w:r>
      <w:r>
        <w:rPr>
          <w:spacing w:val="20"/>
        </w:rPr>
        <w:t xml:space="preserve"> </w:t>
      </w:r>
      <w:r>
        <w:t>The</w:t>
      </w:r>
      <w:r>
        <w:rPr>
          <w:spacing w:val="-15"/>
        </w:rPr>
        <w:t xml:space="preserve"> </w:t>
      </w:r>
      <w:r>
        <w:t>Saluda</w:t>
      </w:r>
      <w:r>
        <w:rPr>
          <w:spacing w:val="-15"/>
        </w:rPr>
        <w:t xml:space="preserve"> </w:t>
      </w:r>
      <w:r>
        <w:t>River,</w:t>
      </w:r>
      <w:r>
        <w:rPr>
          <w:spacing w:val="-15"/>
        </w:rPr>
        <w:t xml:space="preserve"> </w:t>
      </w:r>
      <w:r>
        <w:t>which</w:t>
      </w:r>
      <w:r>
        <w:rPr>
          <w:spacing w:val="-16"/>
        </w:rPr>
        <w:t xml:space="preserve"> </w:t>
      </w:r>
      <w:r>
        <w:t>marks</w:t>
      </w:r>
      <w:r>
        <w:rPr>
          <w:spacing w:val="-15"/>
        </w:rPr>
        <w:t xml:space="preserve"> </w:t>
      </w:r>
      <w:r>
        <w:t>the</w:t>
      </w:r>
      <w:r>
        <w:rPr>
          <w:spacing w:val="-15"/>
        </w:rPr>
        <w:t xml:space="preserve"> </w:t>
      </w:r>
      <w:r>
        <w:t>northern boundary of Saluda County, and Lake Murray have no significant history of</w:t>
      </w:r>
      <w:r>
        <w:rPr>
          <w:spacing w:val="-28"/>
        </w:rPr>
        <w:t xml:space="preserve"> </w:t>
      </w:r>
      <w:r>
        <w:t>flooding.</w:t>
      </w:r>
    </w:p>
    <w:p w:rsidR="00ED7168" w:rsidRDefault="003C239E">
      <w:pPr>
        <w:pStyle w:val="BodyText"/>
        <w:spacing w:before="200" w:line="276" w:lineRule="auto"/>
        <w:ind w:left="1740" w:right="476"/>
        <w:jc w:val="both"/>
      </w:pPr>
      <w:r>
        <w:t>According to the National Climatic Data Center, the largest recorded flooding event in Saluda</w:t>
      </w:r>
      <w:r>
        <w:rPr>
          <w:spacing w:val="-3"/>
        </w:rPr>
        <w:t xml:space="preserve"> </w:t>
      </w:r>
      <w:r>
        <w:t>County</w:t>
      </w:r>
      <w:r>
        <w:rPr>
          <w:spacing w:val="-3"/>
        </w:rPr>
        <w:t xml:space="preserve"> </w:t>
      </w:r>
      <w:r>
        <w:t>since</w:t>
      </w:r>
      <w:r>
        <w:rPr>
          <w:spacing w:val="-3"/>
        </w:rPr>
        <w:t xml:space="preserve"> </w:t>
      </w:r>
      <w:r>
        <w:t>1960</w:t>
      </w:r>
      <w:r>
        <w:rPr>
          <w:spacing w:val="-3"/>
        </w:rPr>
        <w:t xml:space="preserve"> </w:t>
      </w:r>
      <w:r>
        <w:t>was</w:t>
      </w:r>
      <w:r>
        <w:rPr>
          <w:spacing w:val="-3"/>
        </w:rPr>
        <w:t xml:space="preserve"> </w:t>
      </w:r>
      <w:r>
        <w:t>on</w:t>
      </w:r>
      <w:r>
        <w:rPr>
          <w:spacing w:val="-3"/>
        </w:rPr>
        <w:t xml:space="preserve"> </w:t>
      </w:r>
      <w:r>
        <w:t>September</w:t>
      </w:r>
      <w:r>
        <w:rPr>
          <w:spacing w:val="-3"/>
        </w:rPr>
        <w:t xml:space="preserve"> </w:t>
      </w:r>
      <w:r>
        <w:t>3,</w:t>
      </w:r>
      <w:r>
        <w:rPr>
          <w:spacing w:val="-3"/>
        </w:rPr>
        <w:t xml:space="preserve"> </w:t>
      </w:r>
      <w:r>
        <w:t>2000.</w:t>
      </w:r>
      <w:r>
        <w:rPr>
          <w:spacing w:val="-3"/>
        </w:rPr>
        <w:t xml:space="preserve"> </w:t>
      </w:r>
      <w:r>
        <w:t>During</w:t>
      </w:r>
      <w:r>
        <w:rPr>
          <w:spacing w:val="-3"/>
        </w:rPr>
        <w:t xml:space="preserve"> </w:t>
      </w:r>
      <w:r>
        <w:t>this</w:t>
      </w:r>
      <w:r>
        <w:rPr>
          <w:spacing w:val="-3"/>
        </w:rPr>
        <w:t xml:space="preserve"> </w:t>
      </w:r>
      <w:r>
        <w:t>event,</w:t>
      </w:r>
      <w:r>
        <w:rPr>
          <w:spacing w:val="-3"/>
        </w:rPr>
        <w:t xml:space="preserve"> </w:t>
      </w:r>
      <w:r>
        <w:t>six</w:t>
      </w:r>
      <w:r>
        <w:rPr>
          <w:spacing w:val="-3"/>
        </w:rPr>
        <w:t xml:space="preserve"> </w:t>
      </w:r>
      <w:r>
        <w:t>inches</w:t>
      </w:r>
      <w:r>
        <w:rPr>
          <w:spacing w:val="-3"/>
        </w:rPr>
        <w:t xml:space="preserve"> </w:t>
      </w:r>
      <w:r>
        <w:t>of</w:t>
      </w:r>
      <w:r>
        <w:rPr>
          <w:spacing w:val="-3"/>
        </w:rPr>
        <w:t xml:space="preserve"> </w:t>
      </w:r>
      <w:r>
        <w:t>water were recorded in Ridge Spring, closing some roads and washing over creek</w:t>
      </w:r>
      <w:r>
        <w:rPr>
          <w:spacing w:val="-24"/>
        </w:rPr>
        <w:t xml:space="preserve"> </w:t>
      </w:r>
      <w:r>
        <w:t>beds</w:t>
      </w:r>
      <w:r>
        <w:rPr>
          <w:position w:val="8"/>
          <w:sz w:val="14"/>
        </w:rPr>
        <w:t>15</w:t>
      </w:r>
      <w:r>
        <w:t>.</w:t>
      </w:r>
    </w:p>
    <w:p w:rsidR="00ED7168" w:rsidRDefault="003C239E">
      <w:pPr>
        <w:pStyle w:val="BodyText"/>
        <w:spacing w:before="198" w:line="273" w:lineRule="auto"/>
        <w:ind w:left="1740" w:right="477"/>
        <w:jc w:val="both"/>
      </w:pPr>
      <w:r>
        <w:t>Identification</w:t>
      </w:r>
      <w:r>
        <w:rPr>
          <w:spacing w:val="-12"/>
        </w:rPr>
        <w:t xml:space="preserve"> </w:t>
      </w:r>
      <w:r>
        <w:t>of</w:t>
      </w:r>
      <w:r>
        <w:rPr>
          <w:spacing w:val="-10"/>
        </w:rPr>
        <w:t xml:space="preserve"> </w:t>
      </w:r>
      <w:r>
        <w:t>floodplain</w:t>
      </w:r>
      <w:r>
        <w:rPr>
          <w:spacing w:val="-11"/>
        </w:rPr>
        <w:t xml:space="preserve"> </w:t>
      </w:r>
      <w:r>
        <w:t>areas</w:t>
      </w:r>
      <w:r>
        <w:rPr>
          <w:spacing w:val="-10"/>
        </w:rPr>
        <w:t xml:space="preserve"> </w:t>
      </w:r>
      <w:r>
        <w:t>within</w:t>
      </w:r>
      <w:r>
        <w:rPr>
          <w:spacing w:val="-11"/>
        </w:rPr>
        <w:t xml:space="preserve"> </w:t>
      </w:r>
      <w:r>
        <w:t>the</w:t>
      </w:r>
      <w:r>
        <w:rPr>
          <w:spacing w:val="-11"/>
        </w:rPr>
        <w:t xml:space="preserve"> </w:t>
      </w:r>
      <w:r>
        <w:t>county</w:t>
      </w:r>
      <w:r>
        <w:rPr>
          <w:spacing w:val="-11"/>
        </w:rPr>
        <w:t xml:space="preserve"> </w:t>
      </w:r>
      <w:r>
        <w:t>and</w:t>
      </w:r>
      <w:r>
        <w:rPr>
          <w:spacing w:val="-11"/>
        </w:rPr>
        <w:t xml:space="preserve"> </w:t>
      </w:r>
      <w:r>
        <w:t>the</w:t>
      </w:r>
      <w:r>
        <w:rPr>
          <w:spacing w:val="-12"/>
        </w:rPr>
        <w:t xml:space="preserve"> </w:t>
      </w:r>
      <w:r>
        <w:t>incorporated</w:t>
      </w:r>
      <w:r>
        <w:rPr>
          <w:spacing w:val="-11"/>
        </w:rPr>
        <w:t xml:space="preserve"> </w:t>
      </w:r>
      <w:r>
        <w:t>municipalities</w:t>
      </w:r>
      <w:r>
        <w:rPr>
          <w:spacing w:val="-10"/>
        </w:rPr>
        <w:t xml:space="preserve"> </w:t>
      </w:r>
      <w:r>
        <w:t>was based on the most recent Flood Insurance Rate Maps (FIRM) produced by FEMA. These maps</w:t>
      </w:r>
      <w:r>
        <w:rPr>
          <w:spacing w:val="-5"/>
        </w:rPr>
        <w:t xml:space="preserve"> </w:t>
      </w:r>
      <w:r>
        <w:t>display</w:t>
      </w:r>
      <w:r>
        <w:rPr>
          <w:spacing w:val="-4"/>
        </w:rPr>
        <w:t xml:space="preserve"> </w:t>
      </w:r>
      <w:r>
        <w:t>the</w:t>
      </w:r>
      <w:r>
        <w:rPr>
          <w:spacing w:val="-4"/>
        </w:rPr>
        <w:t xml:space="preserve"> </w:t>
      </w:r>
      <w:r>
        <w:t>locations</w:t>
      </w:r>
      <w:r>
        <w:rPr>
          <w:spacing w:val="-5"/>
        </w:rPr>
        <w:t xml:space="preserve"> </w:t>
      </w:r>
      <w:r>
        <w:t>of</w:t>
      </w:r>
      <w:r>
        <w:rPr>
          <w:spacing w:val="-4"/>
        </w:rPr>
        <w:t xml:space="preserve"> </w:t>
      </w:r>
      <w:r>
        <w:t>all</w:t>
      </w:r>
      <w:r>
        <w:rPr>
          <w:spacing w:val="-4"/>
        </w:rPr>
        <w:t xml:space="preserve"> </w:t>
      </w:r>
      <w:r>
        <w:t>major</w:t>
      </w:r>
      <w:r>
        <w:rPr>
          <w:spacing w:val="-4"/>
        </w:rPr>
        <w:t xml:space="preserve"> </w:t>
      </w:r>
      <w:r>
        <w:t>bodies</w:t>
      </w:r>
      <w:r>
        <w:rPr>
          <w:spacing w:val="-5"/>
        </w:rPr>
        <w:t xml:space="preserve"> </w:t>
      </w:r>
      <w:r>
        <w:t>of</w:t>
      </w:r>
      <w:r>
        <w:rPr>
          <w:spacing w:val="-4"/>
        </w:rPr>
        <w:t xml:space="preserve"> </w:t>
      </w:r>
      <w:r>
        <w:t>water</w:t>
      </w:r>
      <w:r>
        <w:rPr>
          <w:spacing w:val="-4"/>
        </w:rPr>
        <w:t xml:space="preserve"> </w:t>
      </w:r>
      <w:r>
        <w:t>within</w:t>
      </w:r>
      <w:r>
        <w:rPr>
          <w:spacing w:val="-4"/>
        </w:rPr>
        <w:t xml:space="preserve"> </w:t>
      </w:r>
      <w:r>
        <w:t>the</w:t>
      </w:r>
      <w:r>
        <w:rPr>
          <w:spacing w:val="-5"/>
        </w:rPr>
        <w:t xml:space="preserve"> </w:t>
      </w:r>
      <w:r>
        <w:t>county</w:t>
      </w:r>
      <w:r>
        <w:rPr>
          <w:spacing w:val="-4"/>
        </w:rPr>
        <w:t xml:space="preserve"> </w:t>
      </w:r>
      <w:r>
        <w:t>and</w:t>
      </w:r>
      <w:r>
        <w:rPr>
          <w:spacing w:val="-4"/>
        </w:rPr>
        <w:t xml:space="preserve"> </w:t>
      </w:r>
      <w:r>
        <w:t>delineate</w:t>
      </w:r>
      <w:r>
        <w:rPr>
          <w:spacing w:val="-4"/>
        </w:rPr>
        <w:t xml:space="preserve"> </w:t>
      </w:r>
      <w:r>
        <w:t>the</w:t>
      </w:r>
    </w:p>
    <w:p w:rsidR="00ED7168" w:rsidRDefault="00ED7168">
      <w:pPr>
        <w:spacing w:line="273" w:lineRule="auto"/>
        <w:jc w:val="both"/>
        <w:sectPr w:rsidR="00ED7168">
          <w:pgSz w:w="12240" w:h="15840"/>
          <w:pgMar w:top="1440" w:right="960" w:bottom="1460" w:left="960" w:header="0" w:footer="1179" w:gutter="0"/>
          <w:cols w:space="720"/>
        </w:sectPr>
      </w:pPr>
    </w:p>
    <w:p w:rsidR="00ED7168" w:rsidRDefault="003C239E">
      <w:pPr>
        <w:pStyle w:val="BodyText"/>
        <w:spacing w:before="81" w:line="276" w:lineRule="auto"/>
        <w:ind w:left="1740" w:right="476"/>
        <w:jc w:val="both"/>
      </w:pPr>
      <w:r>
        <w:lastRenderedPageBreak/>
        <w:t>100-year floodplain boundaries. Based on these maps, 100-year floodplains exist only in the unincorporated areas of Saluda County and within the municipal limits of the Town of Saluda. However, while the other municipalities do no</w:t>
      </w:r>
      <w:r>
        <w:t>t have mapped floodplains, they are not immune to flooding. According to the Saluda County Comprehensive Plan, nuisance flooding impacts many roads throughout the county and all municipalities due to poorly designed and maintained drainage systems.</w:t>
      </w:r>
    </w:p>
    <w:p w:rsidR="00ED7168" w:rsidRDefault="003C239E">
      <w:pPr>
        <w:pStyle w:val="Heading4"/>
        <w:spacing w:before="202"/>
        <w:jc w:val="both"/>
      </w:pPr>
      <w:r>
        <w:pict>
          <v:shape id="_x0000_s1137" style="position:absolute;left:0;text-align:left;margin-left:83.8pt;margin-top:5.8pt;width:422.35pt;height:445pt;z-index:-259095552;mso-position-horizontal-relative:page" coordorigin="1676,116" coordsize="8447,8900" o:spt="100" adj="0,,0" path="m2792,5696r-320,l2396,5716r-73,40l2251,5796r-71,40l2111,5876r-67,80l1697,6296r-12,20l1678,6336r-2,20l1678,6376r8,40l1704,6436r27,40l1768,6516,4185,8936r39,40l4260,8996r33,20l4392,9016r15,-20l4732,8676r62,-60l4821,8576r-587,l2124,6476r208,-220l2396,6196r66,-40l2529,6116r140,-40l3616,6076r-39,-40l3519,5996r-144,-80l3235,5836r-69,-20l3098,5776r-134,-40l2792,5696xm3616,6076r-724,l3051,6116r69,40l3189,6176r141,80l3403,6316r73,40l3539,6396r63,60l3664,6496r252,240l3976,6796r57,60l4088,6916r52,60l4190,7036r47,60l4281,7136r41,60l4361,7256r53,60l4462,7396r42,80l4540,7556r31,60l4596,7676r22,80l4632,7836r7,80l4637,7976r-11,80l4608,8116r-28,60l4543,8236r-45,80l4444,8356r-210,220l4821,8576r27,-40l4894,8476r38,-80l4963,8336r22,-80l5000,8176r8,-80l5009,8016r-7,-80l4988,7836r-21,-80l4946,7696r-25,-80l4891,7556r-34,-80l4819,7396r-42,-60l4730,7256r-50,-80l4640,7116r-42,-60l4554,6996r-47,-60l4458,6876r-51,-60l4353,6756r-56,-60l4239,6636r-60,-60l4116,6516,3874,6276r-60,-40l3754,6176r-118,-80l3616,6076xm5836,7556r-36,l5812,7576r12,l5836,7556xm5893,7536r-119,l5783,7556r97,l5893,7536xm4067,4256r-130,l3875,4276r-62,l3753,4296r-59,40l3675,4336r-19,20l3635,4376r-21,20l3591,4416r-25,20l3540,4456r-28,20l3186,4796r-12,20l3167,4836r-2,20l3167,4896r8,20l3193,4956r27,40l3256,5036,5766,7536r140,l5920,7516r15,-20l5949,7496r12,-20l5971,7456r8,l5985,7436r6,-20l5994,7416r3,-20l6000,7396r-1,-20l5994,7376r-4,-20l5984,7356r-6,-20l5970,7336,4816,6176r136,-140l4988,6016r38,-20l5066,5976r42,-20l5907,5956r-32,-20l5814,5896r-1290,l3611,4976r172,-180l3812,4776r27,-20l3864,4736r23,-20l3931,4676r22,l3975,4656r781,l4700,4616r-56,-60l4476,4436,4269,4316r-202,-60xm6681,6736r-90,l6603,6756r66,l6681,6736xm5907,5956r-660,l5297,5976r53,20l5404,6016r56,20l5518,6076r60,20l5640,6136r64,40l5770,6216r780,500l6564,6716r14,20l6705,6736r13,-20l6732,6696r15,l6763,6676r15,-20l6790,6636r10,l6807,6616r6,-20l6818,6596r2,-20l6823,6576r-2,-20l6815,6556r-5,-20l6804,6536r-7,-20l6789,6516r-10,-20l6768,6496r-15,-20l6737,6476r-21,-20l6688,6436r-36,-20l6610,6396,5907,5956xm7030,6396r-102,l6941,6416r75,l7030,6396xm5120,2996r-152,l4954,3016r-16,20l4921,3036r-18,20l4886,3076r-15,20l4858,3116r-11,l4838,3136r-8,20l4825,3156r-4,20l4818,3196r-1,l4818,3216r3,l4825,3236r6,l4838,3256r8,20l6850,6296r17,40l6884,6356r16,20l6914,6396r131,l7061,6376r16,-20l7093,6336r14,l7118,6316r9,-20l7135,6296r5,-20l7144,6276r2,-20l7146,6236r-1,l7143,6216r-8,l7130,6196r-6,-20l7117,6176,6591,5396r339,-340l6355,5056,5268,3436r519,l5120,2996xm4756,4656r-562,l4268,4696r61,20l4452,4796r62,60l4578,4916r47,60l4668,5016r39,60l4742,5116r30,60l4796,5216r20,60l4830,5316r8,60l4841,5416r-4,60l4828,5516r-15,40l4790,5596r-30,60l4724,5696r-200,200l5814,5896r-60,-40l5698,5816r-54,-20l5592,5756r-50,-20l5495,5716r-46,-20l5405,5676r-42,l5322,5656r-39,l5246,5636r-106,l5151,5596r7,-60l5161,5476r-1,-60l5154,5356r-10,-60l5129,5236r-19,-60l5085,5116r-30,-60l5020,4996r-41,-60l4932,4856r-52,-60l4821,4736r-65,-80xm2628,5676r-79,20l2709,5696r-81,-20xm8118,5296r-66,l8062,5316r46,l8118,5296xm7788,4756r-559,l8020,5296r122,l8155,5276r15,l8186,5256r18,-20l8221,5216r15,-20l8248,5176r10,l8265,5156r5,-20l8272,5136r-1,-20l8267,5116r-7,-20l8250,5076r-13,l8220,5056r-19,-20l8178,5016r-26,-20l7788,4756xm5787,3436r-518,l6888,4516r-533,540l6930,5056r299,-300l7788,4756,5787,3436xm8565,4836r-47,l8530,4856r25,l8565,4836xm8613,4816r-121,l8500,4836r100,l8613,4816xm6660,1396r-60,l5905,2096r-12,l5886,2116r-2,20l5886,2176r8,20l5912,2236r27,40l5975,2316,8485,4816r141,l8640,4796r14,-20l8668,4776r12,-20l8690,4736r8,l8705,4716r5,-20l8714,4696r3,-20l8720,4676r-2,-20l8712,4656r-5,-20l8702,4636r-6,-20l8689,4616,7560,3476r289,-280l7260,3196,6338,2256r568,-560l6908,1696r,-20l6907,1676r-2,-20l6901,1656r-6,-20l6889,1636r-9,-20l6869,1596r-12,-20l6842,1576r-16,-20l6809,1536r-19,-20l6770,1496r-18,-20l6734,1456r-17,-20l6701,1436r-14,-20l6673,1416r-13,-20xm9958,3436r-25,l9945,3456r13,-20xm10002,3416r-106,l9904,3436r86,l10002,3416xm7940,1056r-403,l9887,3416r142,l10042,3396r14,-20l10070,3376r12,-20l10092,3336r8,l10107,3316r5,-20l10116,3296r3,-20l10122,3276r-1,-20l10116,3256r-5,-20l10106,3236r-7,-20l10091,3216,7940,1056xm7864,2656r-67,l7260,3196r589,l8096,2956r2,-20l8097,2936r-1,-20l8093,2916r-4,-20l8084,2896r-7,-20l8068,2856r-10,l8046,2836r-14,-20l8017,2796r-18,-20l7980,2756r-21,-20l7940,2716r-18,l7906,2696r-15,-20l7877,2676r-13,-20xm5093,2976r-98,l4982,2996r124,l5093,2976xm7921,116r-48,l6800,1196r-7,l6790,1216r2,l6795,1236r4,l6806,1256r8,20l6823,1276r11,20l6847,1316r15,20l6878,1356r17,20l6914,1396r20,l6952,1416r18,20l6986,1456r16,l7016,1476r13,l7041,1496r31,l7080,1516r11,l7099,1496r438,-440l7940,1056,7741,856,8179,416r3,l8181,396r-3,l8174,376r-6,-20l8161,356r-9,-20l8141,336r-12,-20l8114,296r-16,-20l8081,256r-19,-20l8042,216r-18,-20l8006,196r-17,-20l7973,156r-14,l7945,136r-13,l7921,116xe" fillcolor="red" stroked="f">
            <v:fill opacity="33423f"/>
            <v:stroke joinstyle="round"/>
            <v:formulas/>
            <v:path arrowok="t" o:connecttype="segments"/>
            <w10:wrap anchorx="page"/>
          </v:shape>
        </w:pict>
      </w:r>
      <w:r>
        <w:t>Notabl</w:t>
      </w:r>
      <w:r>
        <w:t>e Historical Occurrences:</w:t>
      </w:r>
    </w:p>
    <w:p w:rsidR="00ED7168" w:rsidRDefault="00ED7168">
      <w:pPr>
        <w:pStyle w:val="BodyText"/>
        <w:spacing w:before="8"/>
        <w:rPr>
          <w:b/>
          <w:sz w:val="19"/>
        </w:rPr>
      </w:pPr>
    </w:p>
    <w:p w:rsidR="00ED7168" w:rsidRDefault="003C239E">
      <w:pPr>
        <w:pStyle w:val="BodyText"/>
        <w:tabs>
          <w:tab w:val="left" w:pos="3899"/>
        </w:tabs>
        <w:spacing w:line="276" w:lineRule="auto"/>
        <w:ind w:left="3900" w:right="476" w:hanging="2160"/>
        <w:jc w:val="both"/>
      </w:pPr>
      <w:r>
        <w:rPr>
          <w:b/>
        </w:rPr>
        <w:t>October</w:t>
      </w:r>
      <w:r>
        <w:rPr>
          <w:b/>
          <w:spacing w:val="-3"/>
        </w:rPr>
        <w:t xml:space="preserve"> </w:t>
      </w:r>
      <w:r>
        <w:rPr>
          <w:b/>
        </w:rPr>
        <w:t>3,</w:t>
      </w:r>
      <w:r>
        <w:rPr>
          <w:b/>
          <w:spacing w:val="-2"/>
        </w:rPr>
        <w:t xml:space="preserve"> </w:t>
      </w:r>
      <w:r>
        <w:rPr>
          <w:b/>
        </w:rPr>
        <w:t>2015:</w:t>
      </w:r>
      <w:r>
        <w:rPr>
          <w:b/>
        </w:rPr>
        <w:tab/>
      </w:r>
      <w:r>
        <w:t>Beginning on October 3, 2015, Saluda County and other areas of South</w:t>
      </w:r>
      <w:r>
        <w:rPr>
          <w:spacing w:val="-14"/>
        </w:rPr>
        <w:t xml:space="preserve"> </w:t>
      </w:r>
      <w:r>
        <w:t>Carolina</w:t>
      </w:r>
      <w:r>
        <w:rPr>
          <w:spacing w:val="-13"/>
        </w:rPr>
        <w:t xml:space="preserve"> </w:t>
      </w:r>
      <w:r>
        <w:t>experienced</w:t>
      </w:r>
      <w:r>
        <w:rPr>
          <w:spacing w:val="-13"/>
        </w:rPr>
        <w:t xml:space="preserve"> </w:t>
      </w:r>
      <w:r>
        <w:t>a</w:t>
      </w:r>
      <w:r>
        <w:rPr>
          <w:spacing w:val="-13"/>
        </w:rPr>
        <w:t xml:space="preserve"> </w:t>
      </w:r>
      <w:r>
        <w:t>significant</w:t>
      </w:r>
      <w:r>
        <w:rPr>
          <w:spacing w:val="-14"/>
        </w:rPr>
        <w:t xml:space="preserve"> </w:t>
      </w:r>
      <w:r>
        <w:t>rainfall</w:t>
      </w:r>
      <w:r>
        <w:rPr>
          <w:spacing w:val="-12"/>
        </w:rPr>
        <w:t xml:space="preserve"> </w:t>
      </w:r>
      <w:r>
        <w:t>event</w:t>
      </w:r>
      <w:r>
        <w:rPr>
          <w:spacing w:val="-13"/>
        </w:rPr>
        <w:t xml:space="preserve"> </w:t>
      </w:r>
      <w:r>
        <w:t>that</w:t>
      </w:r>
      <w:r>
        <w:rPr>
          <w:spacing w:val="-13"/>
        </w:rPr>
        <w:t xml:space="preserve"> </w:t>
      </w:r>
      <w:r>
        <w:t>resulted in both flash and riverine flooding. Saluda County was declared for public assistance under federal disaster DR-4241 due primarily to the significant loss of county roads during the</w:t>
      </w:r>
      <w:r>
        <w:rPr>
          <w:spacing w:val="-14"/>
        </w:rPr>
        <w:t xml:space="preserve"> </w:t>
      </w:r>
      <w:r>
        <w:t>event.</w:t>
      </w:r>
    </w:p>
    <w:p w:rsidR="00ED7168" w:rsidRDefault="003C239E">
      <w:pPr>
        <w:pStyle w:val="Heading5"/>
        <w:spacing w:before="199"/>
        <w:ind w:left="1740"/>
        <w:jc w:val="both"/>
      </w:pPr>
      <w:r>
        <w:rPr>
          <w:color w:val="4F81BD"/>
        </w:rPr>
        <w:t>National Flood Insurance Program (NFIP)</w:t>
      </w:r>
    </w:p>
    <w:p w:rsidR="00ED7168" w:rsidRDefault="003C239E">
      <w:pPr>
        <w:pStyle w:val="BodyText"/>
        <w:spacing w:before="39" w:line="276" w:lineRule="auto"/>
        <w:ind w:left="2280" w:right="474"/>
        <w:jc w:val="both"/>
      </w:pPr>
      <w:r>
        <w:t xml:space="preserve">In 1968, Congress </w:t>
      </w:r>
      <w:r>
        <w:t>created the NFIP to help provide a means for property owners to protect themselves financially. The NFIP offers flood insurance to homeowners, renters, and business owners if their community participates in the NFIP. Participating communities agree to adop</w:t>
      </w:r>
      <w:r>
        <w:t>t and enforce ordinances that meet or exceed FEMA requirements to reduce the risk of flooding</w:t>
      </w:r>
      <w:r>
        <w:rPr>
          <w:position w:val="8"/>
          <w:sz w:val="14"/>
        </w:rPr>
        <w:t>16</w:t>
      </w:r>
      <w:r>
        <w:t>. These ordinances are designed to guide development away from high-flood risk areas and to minimize the impact of structures building is special flood hazard ar</w:t>
      </w:r>
      <w:r>
        <w:t>eas by requiring that they do not obstruct the natural flow of floodwaters.</w:t>
      </w:r>
    </w:p>
    <w:p w:rsidR="00ED7168" w:rsidRDefault="003C239E">
      <w:pPr>
        <w:pStyle w:val="Heading4"/>
        <w:spacing w:before="194"/>
        <w:ind w:left="2280"/>
      </w:pPr>
      <w:r>
        <w:t>Participation</w:t>
      </w:r>
    </w:p>
    <w:p w:rsidR="00ED7168" w:rsidRDefault="003C239E">
      <w:pPr>
        <w:pStyle w:val="BodyText"/>
        <w:spacing w:before="44" w:line="276" w:lineRule="auto"/>
        <w:ind w:left="2280" w:right="475"/>
        <w:jc w:val="both"/>
      </w:pPr>
      <w:r>
        <w:t>Both Saluda County and the Town of Saluda are active participants in the NFIP and have continued to comply with its requirements and objectives. These jurisdictions h</w:t>
      </w:r>
      <w:r>
        <w:t>ave adopted the NFIP Ordinance, adopted the FIRM Rate Map, enforce floodplain regulation,</w:t>
      </w:r>
      <w:r>
        <w:rPr>
          <w:spacing w:val="-6"/>
        </w:rPr>
        <w:t xml:space="preserve"> </w:t>
      </w:r>
      <w:r>
        <w:t>and</w:t>
      </w:r>
      <w:r>
        <w:rPr>
          <w:spacing w:val="-6"/>
        </w:rPr>
        <w:t xml:space="preserve"> </w:t>
      </w:r>
      <w:r>
        <w:t>continue</w:t>
      </w:r>
      <w:r>
        <w:rPr>
          <w:spacing w:val="-5"/>
        </w:rPr>
        <w:t xml:space="preserve"> </w:t>
      </w:r>
      <w:r>
        <w:t>to</w:t>
      </w:r>
      <w:r>
        <w:rPr>
          <w:spacing w:val="-6"/>
        </w:rPr>
        <w:t xml:space="preserve"> </w:t>
      </w:r>
      <w:r>
        <w:t>manage</w:t>
      </w:r>
      <w:r>
        <w:rPr>
          <w:spacing w:val="-5"/>
        </w:rPr>
        <w:t xml:space="preserve"> </w:t>
      </w:r>
      <w:r>
        <w:t>construction</w:t>
      </w:r>
      <w:r>
        <w:rPr>
          <w:spacing w:val="-6"/>
        </w:rPr>
        <w:t xml:space="preserve"> </w:t>
      </w:r>
      <w:r>
        <w:t>and</w:t>
      </w:r>
      <w:r>
        <w:rPr>
          <w:spacing w:val="-6"/>
        </w:rPr>
        <w:t xml:space="preserve"> </w:t>
      </w:r>
      <w:r>
        <w:t>development</w:t>
      </w:r>
      <w:r>
        <w:rPr>
          <w:spacing w:val="-5"/>
        </w:rPr>
        <w:t xml:space="preserve"> </w:t>
      </w:r>
      <w:r>
        <w:t>within</w:t>
      </w:r>
      <w:r>
        <w:rPr>
          <w:spacing w:val="-6"/>
        </w:rPr>
        <w:t xml:space="preserve"> </w:t>
      </w:r>
      <w:r>
        <w:t xml:space="preserve">floodplain areas. Both jurisdictions utilize contracted building code vendors to enforce the ordinance. If </w:t>
      </w:r>
      <w:r>
        <w:t xml:space="preserve">the </w:t>
      </w:r>
      <w:proofErr w:type="spellStart"/>
      <w:r>
        <w:t>jursidiction</w:t>
      </w:r>
      <w:proofErr w:type="spellEnd"/>
      <w:r>
        <w:t xml:space="preserve"> is overwhelmed, additional resources will be requested through the State Coordinating Office or through an agreement entered into with another community. The towns of Ridge Spring and Ward have no mapped special flood hazard areas and, the</w:t>
      </w:r>
      <w:r>
        <w:t>refore, are not participants in the</w:t>
      </w:r>
      <w:r>
        <w:rPr>
          <w:spacing w:val="-16"/>
        </w:rPr>
        <w:t xml:space="preserve"> </w:t>
      </w:r>
      <w:r>
        <w:t>NFIP.</w:t>
      </w:r>
    </w:p>
    <w:p w:rsidR="00ED7168" w:rsidRDefault="003C239E">
      <w:pPr>
        <w:pStyle w:val="Heading4"/>
        <w:spacing w:before="196"/>
        <w:ind w:left="2280"/>
      </w:pPr>
      <w:r>
        <w:t>Repetitive Loss</w:t>
      </w:r>
    </w:p>
    <w:p w:rsidR="00ED7168" w:rsidRDefault="003C239E">
      <w:pPr>
        <w:pStyle w:val="BodyText"/>
        <w:spacing w:before="44" w:line="273" w:lineRule="auto"/>
        <w:ind w:left="2280" w:right="481"/>
        <w:jc w:val="both"/>
      </w:pPr>
      <w:r>
        <w:t>There are no documented repetitive loss properties within the boundaries of Saluda County.</w:t>
      </w:r>
    </w:p>
    <w:p w:rsidR="00ED7168" w:rsidRDefault="00ED7168">
      <w:pPr>
        <w:spacing w:line="273" w:lineRule="auto"/>
        <w:jc w:val="both"/>
        <w:sectPr w:rsidR="00ED7168">
          <w:pgSz w:w="12240" w:h="15840"/>
          <w:pgMar w:top="1360" w:right="960" w:bottom="1460" w:left="960" w:header="0" w:footer="1179" w:gutter="0"/>
          <w:cols w:space="720"/>
        </w:sectPr>
      </w:pPr>
    </w:p>
    <w:p w:rsidR="00ED7168" w:rsidRDefault="003C239E">
      <w:pPr>
        <w:spacing w:before="81"/>
        <w:ind w:left="1"/>
        <w:jc w:val="center"/>
        <w:rPr>
          <w:b/>
          <w:sz w:val="18"/>
        </w:rPr>
      </w:pPr>
      <w:bookmarkStart w:id="34" w:name="_bookmark33"/>
      <w:bookmarkEnd w:id="34"/>
      <w:r>
        <w:rPr>
          <w:b/>
          <w:color w:val="4F81BD"/>
          <w:sz w:val="18"/>
        </w:rPr>
        <w:lastRenderedPageBreak/>
        <w:t>Map 5 - Saluda County 100 - Year Flood Probability</w:t>
      </w:r>
    </w:p>
    <w:p w:rsidR="00ED7168" w:rsidRDefault="003C239E">
      <w:pPr>
        <w:pStyle w:val="BodyText"/>
        <w:ind w:left="480"/>
        <w:rPr>
          <w:sz w:val="20"/>
        </w:rPr>
      </w:pPr>
      <w:r>
        <w:rPr>
          <w:sz w:val="20"/>
        </w:rPr>
      </w:r>
      <w:r>
        <w:rPr>
          <w:sz w:val="20"/>
        </w:rPr>
        <w:pict>
          <v:group id="_x0000_s1134" style="width:468pt;height:605.65pt;mso-position-horizontal-relative:char;mso-position-vertical-relative:line" coordsize="9360,12113">
            <v:shape id="_x0000_s1136" style="position:absolute;left:235;top:1750;width:8447;height:8900" coordorigin="236,1751" coordsize="8447,8900" o:spt="100" adj="0,,0" path="m1352,7331r-320,l956,7351r-73,40l811,7431r-71,40l671,7511r-67,80l257,7931r-12,20l238,7971r-2,20l238,8011r8,40l264,8071r27,40l328,8151r2417,2420l2784,10611r36,20l2853,10651r99,l2967,10631r325,-320l3354,10251r27,-40l2794,10211,684,8111,892,7891r64,-60l1022,7791r67,-40l1229,7711r947,l2137,7671r-58,-40l1935,7551r-140,-80l1726,7451r-68,-40l1524,7371r-172,-40xm2176,7711r-724,l1611,7751r69,40l1749,7811r141,80l1963,7951r73,40l2099,8031r63,60l2224,8131r252,240l2536,8431r57,60l2648,8551r52,60l2750,8671r47,60l2841,8771r41,60l2921,8891r53,60l3022,9031r42,80l3100,9191r31,60l3156,9311r22,80l3192,9471r7,80l3197,9611r-11,80l3168,9751r-28,60l3103,9871r-45,80l3004,9991r-210,220l3381,10211r27,-40l3454,10111r38,-80l3523,9971r22,-80l3560,9811r8,-80l3569,9651r-7,-80l3548,9471r-21,-80l3506,9331r-25,-80l3451,9191r-34,-80l3379,9031r-42,-60l3290,8891r-50,-80l3200,8751r-42,-60l3114,8631r-47,-60l3018,8511r-51,-60l2913,8391r-56,-60l2799,8271r-60,-60l2676,8151,2434,7911r-60,-40l2314,7811r-118,-80l2176,7711xm4396,9191r-36,l4372,9211r12,l4396,9191xm4453,9171r-119,l4343,9191r97,l4453,9171xm2627,5891r-130,l2435,5911r-62,l2313,5931r-59,40l2235,5971r-19,20l2195,6011r-21,20l2151,6051r-25,20l2100,6091r-28,20l1746,6431r-12,20l1727,6471r-2,20l1727,6531r8,20l1753,6591r27,40l1816,6671,4326,9171r140,l4480,9151r15,-20l4509,9131r12,-20l4531,9091r8,l4545,9071r6,-20l4554,9051r3,-20l4560,9031r-1,-20l4554,9011r-4,-20l4544,8991r-6,-20l4530,8971,3376,7811r136,-140l3548,7651r38,-20l3626,7611r42,-20l4467,7591r-32,-20l4374,7531r-1290,l2171,6611r172,-180l2372,6411r27,-20l2424,6371r23,-20l2491,6311r22,l2535,6291r781,l3260,6251r-56,-60l3036,6071,2829,5951r-202,-60xm5241,8371r-90,l5163,8391r66,l5241,8371xm4467,7591r-660,l3857,7611r53,20l3964,7651r56,20l4078,7711r60,20l4200,7771r64,40l4330,7851r780,500l5124,8351r14,20l5265,8371r13,-20l5292,8331r15,l5323,8311r15,-20l5350,8271r10,l5367,8251r6,-20l5378,8231r2,-20l5383,8211r-2,-20l5375,8191r-5,-20l5364,8171r-7,-20l5349,8151r-10,-20l5328,8131r-15,-20l5297,8111r-21,-20l5248,8071r-36,-20l5170,8031,4467,7591xm5590,8031r-102,l5501,8051r75,l5590,8031xm3680,4631r-152,l3514,4651r-16,20l3481,4671r-18,20l3446,4711r-15,20l3418,4751r-11,l3398,4771r-8,20l3385,4791r-4,20l3378,4831r-1,l3378,4851r3,l3385,4871r6,l3398,4891r8,20l5410,7931r17,40l5444,7991r16,20l5474,8031r131,l5621,8011r16,-20l5653,7971r14,l5678,7951r9,-20l5695,7931r5,-20l5704,7911r2,-20l5706,7871r-1,l5703,7851r-8,l5690,7831r-6,-20l5677,7811,5151,7031r339,-340l4915,6691,3828,5071r519,l3680,4631xm3316,6291r-562,l2828,6331r61,20l3012,6431r62,60l3138,6551r47,60l3228,6651r39,60l3302,6751r30,60l3356,6851r20,60l3390,6951r8,60l3401,7051r-4,60l3388,7151r-15,40l3350,7231r-30,60l3284,7331r-200,200l4374,7531r-60,-40l4258,7451r-54,-20l4152,7391r-50,-20l4055,7351r-46,-20l3965,7311r-42,l3882,7291r-39,l3806,7271r-106,l3711,7231r7,-60l3721,7111r-1,-60l3714,6991r-10,-60l3689,6871r-19,-60l3645,6751r-30,-60l3580,6631r-41,-60l3492,6491r-52,-60l3381,6371r-65,-80xm1188,7311r-79,20l1269,7331r-81,-20xm6678,6931r-66,l6622,6951r46,l6678,6931xm6348,6391r-559,l6580,6931r122,l6715,6911r15,l6746,6891r18,-20l6781,6851r15,-20l6808,6811r10,l6825,6791r5,-20l6832,6771r-1,-20l6827,6751r-7,-20l6810,6711r-13,l6780,6691r-19,-20l6738,6651r-26,-20l6348,6391xm4347,5071r-518,l5448,6151r-533,540l5490,6691r299,-300l6348,6391,4347,5071xm7125,6471r-47,l7090,6491r25,l7125,6471xm7173,6451r-121,l7060,6471r100,l7173,6451xm5220,3031r-60,l4465,3731r-12,l4446,3751r-2,20l4446,3811r8,20l4472,3871r27,40l4535,3951,7045,6451r141,l7200,6431r14,-20l7228,6411r12,-20l7250,6371r8,l7265,6351r5,-20l7274,6331r3,-20l7280,6311r-2,-20l7272,6291r-5,-20l7262,6271r-6,-20l7249,6251,6120,5111r289,-280l5820,4831,4899,3891r567,-560l5468,3331r,-20l5467,3311r-2,-20l5461,3291r-6,-20l5449,3271r-9,-20l5429,3231r-12,-20l5402,3211r-16,-20l5369,3171r-19,-20l5330,3131r-18,-20l5294,3091r-17,-20l5261,3071r-14,-20l5233,3051r-13,-20xm8518,5071r-25,l8505,5091r13,-20xm8562,5051r-106,l8464,5071r86,l8562,5051xm6500,2691r-403,l8447,5051r142,l8602,5031r14,-20l8630,5011r12,-20l8652,4971r8,l8667,4951r5,-20l8676,4931r3,-20l8682,4911r-1,-20l8676,4891r-5,-20l8666,4871r-7,-20l8651,4851,6500,2691xm6424,4291r-67,l5820,4831r589,l6656,4591r2,-20l6657,4571r-1,-20l6653,4551r-4,-20l6644,4531r-7,-20l6628,4491r-10,l6606,4471r-14,-20l6577,4431r-18,-20l6540,4391r-21,-20l6500,4351r-18,l6466,4331r-15,-20l6437,4311r-13,-20xm3653,4611r-98,l3542,4631r124,l3653,4611xm6481,1751r-48,l5360,2831r-7,l5350,2851r2,l5355,2871r4,l5366,2891r8,20l5383,2911r11,20l5407,2951r15,20l5438,2991r17,20l5474,3031r20,l5512,3051r18,20l5546,3091r16,l5576,3111r13,l5601,3131r31,l5640,3151r11,l5659,3131r438,-440l6500,2691,6301,2491r438,-440l6742,2051r-1,-20l6738,2031r-4,-20l6728,1991r-7,l6712,1971r-11,l6689,1951r-15,-20l6658,1911r-17,-20l6622,1871r-20,-20l6584,1831r-18,l6549,1811r-16,-20l6519,1791r-14,-20l6492,1771r-11,-20xe" fillcolor="red" stroked="f">
              <v:fill opacity="33423f"/>
              <v:stroke joinstyle="round"/>
              <v:formulas/>
              <v:path arrowok="t" o:connecttype="segments"/>
            </v:shape>
            <v:shape id="_x0000_s1135" type="#_x0000_t75" style="position:absolute;width:9360;height:12113">
              <v:imagedata r:id="rId10" o:title=""/>
            </v:shape>
            <w10:anchorlock/>
          </v:group>
        </w:pict>
      </w:r>
    </w:p>
    <w:p w:rsidR="00ED7168" w:rsidRDefault="00ED7168">
      <w:pPr>
        <w:rPr>
          <w:sz w:val="20"/>
        </w:rPr>
        <w:sectPr w:rsidR="00ED7168">
          <w:pgSz w:w="12240" w:h="15840"/>
          <w:pgMar w:top="1360" w:right="960" w:bottom="1460" w:left="960" w:header="0" w:footer="1179" w:gutter="0"/>
          <w:cols w:space="720"/>
        </w:sectPr>
      </w:pPr>
    </w:p>
    <w:p w:rsidR="00ED7168" w:rsidRDefault="003C239E">
      <w:pPr>
        <w:pStyle w:val="Heading4"/>
        <w:numPr>
          <w:ilvl w:val="0"/>
          <w:numId w:val="6"/>
        </w:numPr>
        <w:tabs>
          <w:tab w:val="left" w:pos="1739"/>
          <w:tab w:val="left" w:pos="1740"/>
        </w:tabs>
        <w:spacing w:before="82"/>
        <w:ind w:hanging="597"/>
        <w:jc w:val="left"/>
        <w:rPr>
          <w:rFonts w:ascii="Cambria"/>
        </w:rPr>
      </w:pPr>
      <w:bookmarkStart w:id="35" w:name="_bookmark34"/>
      <w:bookmarkEnd w:id="35"/>
      <w:r>
        <w:rPr>
          <w:rFonts w:ascii="Cambria"/>
          <w:color w:val="4F81BD"/>
        </w:rPr>
        <w:lastRenderedPageBreak/>
        <w:t>Hail</w:t>
      </w:r>
    </w:p>
    <w:p w:rsidR="00ED7168" w:rsidRDefault="003C239E">
      <w:pPr>
        <w:pStyle w:val="BodyText"/>
        <w:spacing w:before="39" w:line="273" w:lineRule="auto"/>
        <w:ind w:left="1740" w:right="477"/>
        <w:jc w:val="both"/>
      </w:pPr>
      <w:r>
        <w:t>Hail can occur year-round and can happen anywhere because it derives from severe thunderstorms</w:t>
      </w:r>
      <w:r>
        <w:rPr>
          <w:position w:val="8"/>
          <w:sz w:val="14"/>
        </w:rPr>
        <w:t>17</w:t>
      </w:r>
      <w:r>
        <w:t>. Hail is a form of precipitation consisting of ice pellets that form when updrafts of thunderstorms carry water droplets to the freezing level of the atmosphere</w:t>
      </w:r>
      <w:r>
        <w:rPr>
          <w:position w:val="8"/>
          <w:sz w:val="14"/>
        </w:rPr>
        <w:t>18</w:t>
      </w:r>
      <w:r>
        <w:t>. Hail</w:t>
      </w:r>
      <w:r>
        <w:rPr>
          <w:spacing w:val="-9"/>
        </w:rPr>
        <w:t xml:space="preserve"> </w:t>
      </w:r>
      <w:r>
        <w:t>can</w:t>
      </w:r>
      <w:r>
        <w:rPr>
          <w:spacing w:val="-9"/>
        </w:rPr>
        <w:t xml:space="preserve"> </w:t>
      </w:r>
      <w:r>
        <w:t>vary</w:t>
      </w:r>
      <w:r>
        <w:rPr>
          <w:spacing w:val="-9"/>
        </w:rPr>
        <w:t xml:space="preserve"> </w:t>
      </w:r>
      <w:r>
        <w:t>greatly</w:t>
      </w:r>
      <w:r>
        <w:rPr>
          <w:spacing w:val="-10"/>
        </w:rPr>
        <w:t xml:space="preserve"> </w:t>
      </w:r>
      <w:r>
        <w:t>in</w:t>
      </w:r>
      <w:r>
        <w:rPr>
          <w:spacing w:val="-9"/>
        </w:rPr>
        <w:t xml:space="preserve"> </w:t>
      </w:r>
      <w:r>
        <w:t>size,</w:t>
      </w:r>
      <w:r>
        <w:rPr>
          <w:spacing w:val="-8"/>
        </w:rPr>
        <w:t xml:space="preserve"> </w:t>
      </w:r>
      <w:r>
        <w:t>with</w:t>
      </w:r>
      <w:r>
        <w:rPr>
          <w:spacing w:val="-9"/>
        </w:rPr>
        <w:t xml:space="preserve"> </w:t>
      </w:r>
      <w:r>
        <w:t>larger</w:t>
      </w:r>
      <w:r>
        <w:rPr>
          <w:spacing w:val="-10"/>
        </w:rPr>
        <w:t xml:space="preserve"> </w:t>
      </w:r>
      <w:r>
        <w:t>sizes</w:t>
      </w:r>
      <w:r>
        <w:rPr>
          <w:spacing w:val="-11"/>
        </w:rPr>
        <w:t xml:space="preserve"> </w:t>
      </w:r>
      <w:r>
        <w:t>capable</w:t>
      </w:r>
      <w:r>
        <w:rPr>
          <w:spacing w:val="-9"/>
        </w:rPr>
        <w:t xml:space="preserve"> </w:t>
      </w:r>
      <w:r>
        <w:t>of</w:t>
      </w:r>
      <w:r>
        <w:rPr>
          <w:spacing w:val="-9"/>
        </w:rPr>
        <w:t xml:space="preserve"> </w:t>
      </w:r>
      <w:r>
        <w:t>causing</w:t>
      </w:r>
      <w:r>
        <w:rPr>
          <w:spacing w:val="-10"/>
        </w:rPr>
        <w:t xml:space="preserve"> </w:t>
      </w:r>
      <w:r>
        <w:t>property</w:t>
      </w:r>
      <w:r>
        <w:rPr>
          <w:spacing w:val="-9"/>
        </w:rPr>
        <w:t xml:space="preserve"> </w:t>
      </w:r>
      <w:r>
        <w:t>damage</w:t>
      </w:r>
      <w:r>
        <w:rPr>
          <w:spacing w:val="-9"/>
        </w:rPr>
        <w:t xml:space="preserve"> </w:t>
      </w:r>
      <w:r>
        <w:t>and</w:t>
      </w:r>
      <w:r>
        <w:rPr>
          <w:spacing w:val="-9"/>
        </w:rPr>
        <w:t xml:space="preserve"> </w:t>
      </w:r>
      <w:r>
        <w:t>inj</w:t>
      </w:r>
      <w:r>
        <w:t>ury or even death to livestock and</w:t>
      </w:r>
      <w:r>
        <w:rPr>
          <w:spacing w:val="-7"/>
        </w:rPr>
        <w:t xml:space="preserve"> </w:t>
      </w:r>
      <w:r>
        <w:t>humans.</w:t>
      </w:r>
    </w:p>
    <w:p w:rsidR="00ED7168" w:rsidRDefault="003C239E">
      <w:pPr>
        <w:pStyle w:val="BodyText"/>
        <w:spacing w:before="204" w:line="249" w:lineRule="auto"/>
        <w:ind w:left="1740" w:right="474"/>
        <w:jc w:val="both"/>
      </w:pPr>
      <w:r>
        <w:pict>
          <v:shape id="_x0000_s1133" style="position:absolute;left:0;text-align:left;margin-left:83.8pt;margin-top:6.65pt;width:422.35pt;height:445pt;z-index:-259093504;mso-position-horizontal-relative:page" coordorigin="1676,133" coordsize="8447,8900" o:spt="100" adj="0,,0" path="m2792,5713r-320,l2396,5733r-73,40l2251,5813r-71,40l2111,5893r-67,80l1697,6313r-12,20l1678,6353r-2,20l1678,6393r8,40l1704,6453r27,40l1768,6533,4185,8953r39,40l4260,9013r33,20l4392,9033r15,-20l4732,8693r62,-60l4821,8593r-587,l2124,6493r208,-220l2396,6213r66,-40l2529,6133r140,-40l3616,6093r-39,-40l3519,6013r-144,-80l3235,5853r-69,-20l3098,5793r-134,-40l2792,5713xm3616,6093r-724,l3051,6133r69,40l3189,6193r141,80l3403,6333r73,40l3539,6413r63,60l3664,6513r252,240l3976,6813r57,60l4088,6933r52,60l4190,7053r47,60l4281,7153r41,60l4361,7273r53,60l4462,7413r42,80l4540,7573r31,60l4596,7693r22,80l4632,7853r7,80l4637,7993r-11,80l4608,8133r-28,60l4543,8253r-45,80l4444,8373r-210,220l4821,8593r27,-40l4894,8493r38,-80l4963,8353r22,-80l5000,8193r8,-80l5009,8033r-7,-80l4988,7853r-21,-80l4946,7713r-25,-80l4891,7573r-34,-80l4819,7413r-42,-60l4730,7273r-50,-80l4640,7133r-42,-60l4554,7013r-47,-60l4458,6893r-51,-60l4353,6773r-56,-60l4239,6653r-60,-60l4116,6533,3874,6293r-60,-40l3754,6193r-118,-80l3616,6093xm5836,7573r-36,l5812,7593r12,l5836,7573xm5893,7553r-119,l5783,7573r97,l5893,7553xm4067,4273r-130,l3875,4293r-62,l3753,4313r-59,40l3675,4353r-19,20l3635,4393r-21,20l3591,4433r-25,20l3540,4473r-28,20l3186,4813r-12,20l3167,4853r-2,20l3167,4913r8,20l3193,4973r27,40l3256,5053,5766,7553r140,l5920,7533r15,-20l5949,7513r12,-20l5971,7473r8,l5985,7453r6,-20l5994,7433r3,-20l6000,7413r-1,-20l5994,7393r-4,-20l5984,7373r-6,-20l5970,7353,4816,6193r136,-140l4988,6033r38,-20l5066,5993r42,-20l5907,5973r-32,-20l5814,5913r-1290,l3611,4993r172,-180l3812,4793r27,-20l3864,4753r23,-20l3931,4693r22,l3975,4673r781,l4700,4633r-56,-60l4476,4453,4269,4333r-202,-60xm6681,6753r-90,l6603,6773r66,l6681,6753xm5907,5973r-660,l5297,5993r53,20l5404,6033r56,20l5518,6093r60,20l5640,6153r64,40l5770,6233r780,500l6564,6733r14,20l6705,6753r13,-20l6732,6713r15,l6763,6693r15,-20l6790,6653r10,l6807,6633r6,-20l6818,6613r2,-20l6823,6593r-2,-20l6815,6573r-5,-20l6804,6553r-7,-20l6789,6533r-10,-20l6768,6513r-15,-20l6737,6493r-21,-20l6688,6453r-36,-20l6610,6413,5907,5973xm7030,6413r-102,l6941,6433r75,l7030,6413xm5120,3013r-152,l4954,3033r-16,20l4921,3053r-18,20l4886,3093r-15,20l4858,3133r-11,l4838,3153r-8,20l4825,3173r-4,20l4818,3213r-1,l4818,3233r3,l4825,3253r6,l4838,3273r8,20l6850,6313r17,40l6884,6373r16,20l6914,6413r131,l7061,6393r16,-20l7093,6353r14,l7118,6333r9,-20l7135,6313r5,-20l7144,6293r2,-20l7146,6253r-1,l7143,6233r-8,l7130,6213r-6,-20l7117,6193,6591,5413r339,-340l6355,5073,5268,3453r519,l5120,3013xm4756,4673r-562,l4268,4713r61,20l4452,4813r62,60l4578,4933r47,60l4668,5033r39,60l4742,5133r30,60l4796,5233r20,60l4830,5333r8,60l4841,5433r-4,60l4828,5533r-15,40l4790,5613r-30,60l4724,5713r-200,200l5814,5913r-60,-40l5698,5833r-54,-20l5592,5773r-50,-20l5495,5733r-46,-20l5405,5693r-42,l5322,5673r-39,l5246,5653r-106,l5151,5613r7,-60l5161,5493r-1,-60l5154,5373r-10,-60l5129,5253r-19,-60l5085,5133r-30,-60l5020,5013r-41,-60l4932,4873r-52,-60l4821,4753r-65,-80xm2628,5693r-79,20l2709,5713r-81,-20xm8118,5313r-66,l8062,5333r46,l8118,5313xm7788,4773r-559,l8020,5313r122,l8155,5293r15,l8186,5273r18,-20l8221,5233r15,-20l8248,5193r10,l8265,5173r5,-20l8272,5153r-1,-20l8267,5133r-7,-20l8250,5093r-13,l8220,5073r-19,-20l8178,5033r-26,-20l7788,4773xm5787,3453r-518,l6888,4533r-533,540l6930,5073r299,-300l7788,4773,5787,3453xm8565,4853r-47,l8530,4873r25,l8565,4853xm8613,4833r-121,l8500,4853r100,l8613,4833xm6660,1413r-60,l5905,2113r-12,l5886,2133r-2,20l5886,2193r8,20l5912,2253r27,40l5975,2333,8485,4833r141,l8640,4813r14,-20l8668,4793r12,-20l8690,4753r8,l8705,4733r5,-20l8714,4713r3,-20l8720,4693r-2,-20l8712,4673r-5,-20l8702,4653r-6,-20l8689,4633,7560,3493r289,-280l7260,3213,6338,2273r568,-560l6908,1713r,-20l6907,1693r-2,-20l6901,1673r-6,-20l6889,1653r-9,-20l6869,1613r-12,-20l6842,1593r-16,-20l6809,1553r-19,-20l6770,1513r-18,-20l6734,1473r-17,-20l6701,1453r-14,-20l6673,1433r-13,-20xm9958,3453r-25,l9945,3473r13,-20xm10002,3433r-106,l9904,3453r86,l10002,3433xm7940,1073r-403,l9887,3433r142,l10042,3413r14,-20l10070,3393r12,-20l10092,3353r8,l10107,3333r5,-20l10116,3313r3,-20l10122,3293r-1,-20l10116,3273r-5,-20l10106,3253r-7,-20l10091,3233,7940,1073xm7864,2673r-67,l7260,3213r589,l8096,2973r2,-20l8097,2953r-1,-20l8093,2933r-4,-20l8084,2913r-7,-20l8068,2873r-10,l8046,2853r-14,-20l8017,2813r-18,-20l7980,2773r-21,-20l7940,2733r-18,l7906,2713r-15,-20l7877,2693r-13,-20xm5093,2993r-98,l4982,3013r124,l5093,2993xm7921,133r-48,l6800,1213r-7,l6790,1233r2,l6795,1253r4,l6806,1273r8,20l6823,1293r11,20l6847,1333r15,20l6878,1373r17,20l6914,1413r20,l6952,1433r18,20l6986,1473r16,l7016,1493r13,l7041,1513r31,l7080,1533r11,l7099,1513r438,-440l7940,1073,7741,873,8179,433r3,l8181,413r-3,l8174,393r-6,-20l8161,373r-9,-20l8141,353r-12,-20l8114,313r-16,-20l8081,273r-19,-20l8042,233r-18,-20l8006,213r-17,-20l7973,173r-14,l7945,153r-13,l7921,133xe" fillcolor="red" stroked="f">
            <v:fill opacity="33423f"/>
            <v:stroke joinstyle="round"/>
            <v:formulas/>
            <v:path arrowok="t" o:connecttype="segments"/>
            <w10:wrap anchorx="page"/>
          </v:shape>
        </w:pict>
      </w:r>
      <w:r>
        <w:t>The</w:t>
      </w:r>
      <w:r>
        <w:rPr>
          <w:spacing w:val="-16"/>
        </w:rPr>
        <w:t xml:space="preserve"> </w:t>
      </w:r>
      <w:r>
        <w:t>largest</w:t>
      </w:r>
      <w:r>
        <w:rPr>
          <w:spacing w:val="-15"/>
        </w:rPr>
        <w:t xml:space="preserve"> </w:t>
      </w:r>
      <w:r>
        <w:t>hail</w:t>
      </w:r>
      <w:r>
        <w:rPr>
          <w:spacing w:val="-16"/>
        </w:rPr>
        <w:t xml:space="preserve"> </w:t>
      </w:r>
      <w:r>
        <w:t>event</w:t>
      </w:r>
      <w:r>
        <w:rPr>
          <w:spacing w:val="-15"/>
        </w:rPr>
        <w:t xml:space="preserve"> </w:t>
      </w:r>
      <w:r>
        <w:t>in</w:t>
      </w:r>
      <w:r>
        <w:rPr>
          <w:spacing w:val="-15"/>
        </w:rPr>
        <w:t xml:space="preserve"> </w:t>
      </w:r>
      <w:r>
        <w:t>Saluda</w:t>
      </w:r>
      <w:r>
        <w:rPr>
          <w:spacing w:val="-16"/>
        </w:rPr>
        <w:t xml:space="preserve"> </w:t>
      </w:r>
      <w:r>
        <w:t>County</w:t>
      </w:r>
      <w:r>
        <w:rPr>
          <w:spacing w:val="-14"/>
        </w:rPr>
        <w:t xml:space="preserve"> </w:t>
      </w:r>
      <w:r>
        <w:t>occurred</w:t>
      </w:r>
      <w:r>
        <w:rPr>
          <w:spacing w:val="-15"/>
        </w:rPr>
        <w:t xml:space="preserve"> </w:t>
      </w:r>
      <w:r>
        <w:t>on</w:t>
      </w:r>
      <w:r>
        <w:rPr>
          <w:spacing w:val="-16"/>
        </w:rPr>
        <w:t xml:space="preserve"> </w:t>
      </w:r>
      <w:r>
        <w:t>April</w:t>
      </w:r>
      <w:r>
        <w:rPr>
          <w:spacing w:val="-15"/>
        </w:rPr>
        <w:t xml:space="preserve"> </w:t>
      </w:r>
      <w:r>
        <w:t>24,</w:t>
      </w:r>
      <w:r>
        <w:rPr>
          <w:spacing w:val="-16"/>
        </w:rPr>
        <w:t xml:space="preserve"> </w:t>
      </w:r>
      <w:r>
        <w:t>1999.</w:t>
      </w:r>
      <w:r>
        <w:rPr>
          <w:spacing w:val="-15"/>
        </w:rPr>
        <w:t xml:space="preserve"> </w:t>
      </w:r>
      <w:r>
        <w:t>A</w:t>
      </w:r>
      <w:r>
        <w:rPr>
          <w:spacing w:val="-15"/>
        </w:rPr>
        <w:t xml:space="preserve"> </w:t>
      </w:r>
      <w:r>
        <w:t>supercell</w:t>
      </w:r>
      <w:r>
        <w:rPr>
          <w:spacing w:val="-16"/>
        </w:rPr>
        <w:t xml:space="preserve"> </w:t>
      </w:r>
      <w:r>
        <w:t>thunderstorm moved southeast through Saluda County and produced baseball-sized hail (upwards of 2.75”)</w:t>
      </w:r>
      <w:r>
        <w:rPr>
          <w:spacing w:val="-11"/>
        </w:rPr>
        <w:t xml:space="preserve"> </w:t>
      </w:r>
      <w:r>
        <w:t>along</w:t>
      </w:r>
      <w:r>
        <w:rPr>
          <w:spacing w:val="-11"/>
        </w:rPr>
        <w:t xml:space="preserve"> </w:t>
      </w:r>
      <w:r>
        <w:t>its</w:t>
      </w:r>
      <w:r>
        <w:rPr>
          <w:spacing w:val="-11"/>
        </w:rPr>
        <w:t xml:space="preserve"> </w:t>
      </w:r>
      <w:r>
        <w:t>entire</w:t>
      </w:r>
      <w:r>
        <w:rPr>
          <w:spacing w:val="-11"/>
        </w:rPr>
        <w:t xml:space="preserve"> </w:t>
      </w:r>
      <w:r>
        <w:t>path.</w:t>
      </w:r>
      <w:r>
        <w:rPr>
          <w:spacing w:val="-11"/>
        </w:rPr>
        <w:t xml:space="preserve"> </w:t>
      </w:r>
      <w:r>
        <w:t>The</w:t>
      </w:r>
      <w:r>
        <w:rPr>
          <w:spacing w:val="-11"/>
        </w:rPr>
        <w:t xml:space="preserve"> </w:t>
      </w:r>
      <w:r>
        <w:t>damage</w:t>
      </w:r>
      <w:r>
        <w:rPr>
          <w:spacing w:val="-10"/>
        </w:rPr>
        <w:t xml:space="preserve"> </w:t>
      </w:r>
      <w:r>
        <w:t>path</w:t>
      </w:r>
      <w:r>
        <w:rPr>
          <w:spacing w:val="-11"/>
        </w:rPr>
        <w:t xml:space="preserve"> </w:t>
      </w:r>
      <w:r>
        <w:t>was</w:t>
      </w:r>
      <w:r>
        <w:rPr>
          <w:spacing w:val="-11"/>
        </w:rPr>
        <w:t xml:space="preserve"> </w:t>
      </w:r>
      <w:r>
        <w:t>about</w:t>
      </w:r>
      <w:r>
        <w:rPr>
          <w:spacing w:val="-11"/>
        </w:rPr>
        <w:t xml:space="preserve"> </w:t>
      </w:r>
      <w:r>
        <w:t>three</w:t>
      </w:r>
      <w:r>
        <w:rPr>
          <w:spacing w:val="-11"/>
        </w:rPr>
        <w:t xml:space="preserve"> </w:t>
      </w:r>
      <w:r>
        <w:t>miles</w:t>
      </w:r>
      <w:r>
        <w:rPr>
          <w:spacing w:val="-11"/>
        </w:rPr>
        <w:t xml:space="preserve"> </w:t>
      </w:r>
      <w:r>
        <w:t>wide.</w:t>
      </w:r>
      <w:r>
        <w:rPr>
          <w:spacing w:val="-11"/>
        </w:rPr>
        <w:t xml:space="preserve"> </w:t>
      </w:r>
      <w:r>
        <w:t>Two</w:t>
      </w:r>
      <w:r>
        <w:rPr>
          <w:spacing w:val="-11"/>
        </w:rPr>
        <w:t xml:space="preserve"> </w:t>
      </w:r>
      <w:r>
        <w:t>people</w:t>
      </w:r>
      <w:r>
        <w:rPr>
          <w:spacing w:val="-11"/>
        </w:rPr>
        <w:t xml:space="preserve"> </w:t>
      </w:r>
      <w:r>
        <w:t>were injured</w:t>
      </w:r>
      <w:r>
        <w:rPr>
          <w:spacing w:val="-3"/>
        </w:rPr>
        <w:t xml:space="preserve"> </w:t>
      </w:r>
      <w:r>
        <w:t>by</w:t>
      </w:r>
      <w:r>
        <w:rPr>
          <w:spacing w:val="-3"/>
        </w:rPr>
        <w:t xml:space="preserve"> </w:t>
      </w:r>
      <w:r>
        <w:t>the</w:t>
      </w:r>
      <w:r>
        <w:rPr>
          <w:spacing w:val="-2"/>
        </w:rPr>
        <w:t xml:space="preserve"> </w:t>
      </w:r>
      <w:r>
        <w:t>hail</w:t>
      </w:r>
      <w:r>
        <w:rPr>
          <w:spacing w:val="-3"/>
        </w:rPr>
        <w:t xml:space="preserve"> </w:t>
      </w:r>
      <w:r>
        <w:t>when</w:t>
      </w:r>
      <w:r>
        <w:rPr>
          <w:spacing w:val="-3"/>
        </w:rPr>
        <w:t xml:space="preserve"> </w:t>
      </w:r>
      <w:r>
        <w:t>they</w:t>
      </w:r>
      <w:r>
        <w:rPr>
          <w:spacing w:val="-2"/>
        </w:rPr>
        <w:t xml:space="preserve"> </w:t>
      </w:r>
      <w:r>
        <w:t>were</w:t>
      </w:r>
      <w:r>
        <w:rPr>
          <w:spacing w:val="-3"/>
        </w:rPr>
        <w:t xml:space="preserve"> </w:t>
      </w:r>
      <w:r>
        <w:t>caught</w:t>
      </w:r>
      <w:r>
        <w:rPr>
          <w:spacing w:val="-2"/>
        </w:rPr>
        <w:t xml:space="preserve"> </w:t>
      </w:r>
      <w:r>
        <w:t>outside</w:t>
      </w:r>
      <w:r>
        <w:rPr>
          <w:spacing w:val="-3"/>
        </w:rPr>
        <w:t xml:space="preserve"> </w:t>
      </w:r>
      <w:r>
        <w:t>in</w:t>
      </w:r>
      <w:r>
        <w:rPr>
          <w:spacing w:val="-3"/>
        </w:rPr>
        <w:t xml:space="preserve"> </w:t>
      </w:r>
      <w:r>
        <w:t>the</w:t>
      </w:r>
      <w:r>
        <w:rPr>
          <w:spacing w:val="-2"/>
        </w:rPr>
        <w:t xml:space="preserve"> </w:t>
      </w:r>
      <w:r>
        <w:t>middle</w:t>
      </w:r>
      <w:r>
        <w:rPr>
          <w:spacing w:val="-3"/>
        </w:rPr>
        <w:t xml:space="preserve"> </w:t>
      </w:r>
      <w:r>
        <w:t>of</w:t>
      </w:r>
      <w:r>
        <w:rPr>
          <w:spacing w:val="-3"/>
        </w:rPr>
        <w:t xml:space="preserve"> </w:t>
      </w:r>
      <w:r>
        <w:t>plowing</w:t>
      </w:r>
      <w:r>
        <w:rPr>
          <w:spacing w:val="-2"/>
        </w:rPr>
        <w:t xml:space="preserve"> </w:t>
      </w:r>
      <w:r>
        <w:t>their</w:t>
      </w:r>
      <w:r>
        <w:rPr>
          <w:spacing w:val="-3"/>
        </w:rPr>
        <w:t xml:space="preserve"> </w:t>
      </w:r>
      <w:r>
        <w:t>fields</w:t>
      </w:r>
      <w:r>
        <w:rPr>
          <w:position w:val="8"/>
          <w:sz w:val="14"/>
        </w:rPr>
        <w:t>19</w:t>
      </w:r>
      <w:r>
        <w:t>.</w:t>
      </w:r>
    </w:p>
    <w:p w:rsidR="00ED7168" w:rsidRDefault="003C239E">
      <w:pPr>
        <w:pStyle w:val="Heading4"/>
        <w:numPr>
          <w:ilvl w:val="0"/>
          <w:numId w:val="6"/>
        </w:numPr>
        <w:tabs>
          <w:tab w:val="left" w:pos="1739"/>
          <w:tab w:val="left" w:pos="1740"/>
        </w:tabs>
        <w:spacing w:before="204"/>
        <w:ind w:hanging="528"/>
        <w:jc w:val="left"/>
        <w:rPr>
          <w:rFonts w:ascii="Cambria"/>
        </w:rPr>
      </w:pPr>
      <w:bookmarkStart w:id="36" w:name="_bookmark35"/>
      <w:bookmarkEnd w:id="36"/>
      <w:r>
        <w:rPr>
          <w:rFonts w:ascii="Cambria"/>
          <w:color w:val="4F81BD"/>
        </w:rPr>
        <w:t>Hurricane/Tropical</w:t>
      </w:r>
      <w:r>
        <w:rPr>
          <w:rFonts w:ascii="Cambria"/>
          <w:color w:val="4F81BD"/>
          <w:spacing w:val="-2"/>
        </w:rPr>
        <w:t xml:space="preserve"> </w:t>
      </w:r>
      <w:r>
        <w:rPr>
          <w:rFonts w:ascii="Cambria"/>
          <w:color w:val="4F81BD"/>
        </w:rPr>
        <w:t>Storm</w:t>
      </w:r>
    </w:p>
    <w:p w:rsidR="00ED7168" w:rsidRDefault="003C239E">
      <w:pPr>
        <w:pStyle w:val="BodyText"/>
        <w:spacing w:before="44" w:line="276" w:lineRule="auto"/>
        <w:ind w:left="1740" w:right="475"/>
        <w:jc w:val="both"/>
      </w:pPr>
      <w:r>
        <w:t>While Saluda County is considered an inland county and, as a result, is less susceptible to tropical systems than counties located closer to the South Carolina coast, the County can be, and in fact has been, on numerous occasions, impacted by these storm s</w:t>
      </w:r>
      <w:r>
        <w:t>ystems. The worst-case</w:t>
      </w:r>
      <w:r>
        <w:rPr>
          <w:spacing w:val="-16"/>
        </w:rPr>
        <w:t xml:space="preserve"> </w:t>
      </w:r>
      <w:r>
        <w:t>scenario</w:t>
      </w:r>
      <w:r>
        <w:rPr>
          <w:spacing w:val="-15"/>
        </w:rPr>
        <w:t xml:space="preserve"> </w:t>
      </w:r>
      <w:r>
        <w:t>for</w:t>
      </w:r>
      <w:r>
        <w:rPr>
          <w:spacing w:val="-15"/>
        </w:rPr>
        <w:t xml:space="preserve"> </w:t>
      </w:r>
      <w:r>
        <w:t>Saluda</w:t>
      </w:r>
      <w:r>
        <w:rPr>
          <w:spacing w:val="-15"/>
        </w:rPr>
        <w:t xml:space="preserve"> </w:t>
      </w:r>
      <w:r>
        <w:t>County</w:t>
      </w:r>
      <w:r>
        <w:rPr>
          <w:spacing w:val="-15"/>
        </w:rPr>
        <w:t xml:space="preserve"> </w:t>
      </w:r>
      <w:r>
        <w:t>with</w:t>
      </w:r>
      <w:r>
        <w:rPr>
          <w:spacing w:val="-15"/>
        </w:rPr>
        <w:t xml:space="preserve"> </w:t>
      </w:r>
      <w:r>
        <w:t>regards</w:t>
      </w:r>
      <w:r>
        <w:rPr>
          <w:spacing w:val="-15"/>
        </w:rPr>
        <w:t xml:space="preserve"> </w:t>
      </w:r>
      <w:r>
        <w:t>to</w:t>
      </w:r>
      <w:r>
        <w:rPr>
          <w:spacing w:val="-15"/>
        </w:rPr>
        <w:t xml:space="preserve"> </w:t>
      </w:r>
      <w:r>
        <w:t>a</w:t>
      </w:r>
      <w:r>
        <w:rPr>
          <w:spacing w:val="-15"/>
        </w:rPr>
        <w:t xml:space="preserve"> </w:t>
      </w:r>
      <w:r>
        <w:t>tropical</w:t>
      </w:r>
      <w:r>
        <w:rPr>
          <w:spacing w:val="-16"/>
        </w:rPr>
        <w:t xml:space="preserve"> </w:t>
      </w:r>
      <w:r>
        <w:t>system</w:t>
      </w:r>
      <w:r>
        <w:rPr>
          <w:spacing w:val="-15"/>
        </w:rPr>
        <w:t xml:space="preserve"> </w:t>
      </w:r>
      <w:r>
        <w:t>would</w:t>
      </w:r>
      <w:r>
        <w:rPr>
          <w:spacing w:val="-15"/>
        </w:rPr>
        <w:t xml:space="preserve"> </w:t>
      </w:r>
      <w:r>
        <w:t>be</w:t>
      </w:r>
      <w:r>
        <w:rPr>
          <w:spacing w:val="-16"/>
        </w:rPr>
        <w:t xml:space="preserve"> </w:t>
      </w:r>
      <w:r>
        <w:t>for</w:t>
      </w:r>
      <w:r>
        <w:rPr>
          <w:spacing w:val="-15"/>
        </w:rPr>
        <w:t xml:space="preserve"> </w:t>
      </w:r>
      <w:r>
        <w:t>a</w:t>
      </w:r>
      <w:r>
        <w:rPr>
          <w:spacing w:val="-15"/>
        </w:rPr>
        <w:t xml:space="preserve"> </w:t>
      </w:r>
      <w:r>
        <w:t>large, strong hurricane (Category 4 or 5) to make landfall along the southern border of South Carolina and maintain strength while moving inland quickly. For</w:t>
      </w:r>
      <w:r>
        <w:t>tunately, most of the storms that have impacted Saluda County have approached from the southeast and have weakened considerably prior to impacting the</w:t>
      </w:r>
      <w:r>
        <w:rPr>
          <w:spacing w:val="-8"/>
        </w:rPr>
        <w:t xml:space="preserve"> </w:t>
      </w:r>
      <w:r>
        <w:t>County.</w:t>
      </w:r>
    </w:p>
    <w:p w:rsidR="00ED7168" w:rsidRDefault="003C239E">
      <w:pPr>
        <w:pStyle w:val="Heading4"/>
        <w:spacing w:before="198"/>
        <w:jc w:val="both"/>
      </w:pPr>
      <w:r>
        <w:t>Notable Historical Occurrences:</w:t>
      </w:r>
    </w:p>
    <w:p w:rsidR="00ED7168" w:rsidRDefault="00ED7168">
      <w:pPr>
        <w:pStyle w:val="BodyText"/>
        <w:spacing w:before="9"/>
        <w:rPr>
          <w:b/>
          <w:sz w:val="19"/>
        </w:rPr>
      </w:pPr>
    </w:p>
    <w:p w:rsidR="00ED7168" w:rsidRDefault="003C239E">
      <w:pPr>
        <w:pStyle w:val="BodyText"/>
        <w:spacing w:line="276" w:lineRule="auto"/>
        <w:ind w:left="3900" w:right="475" w:hanging="2160"/>
        <w:jc w:val="both"/>
      </w:pPr>
      <w:r>
        <w:rPr>
          <w:b/>
        </w:rPr>
        <w:t xml:space="preserve">September 27, 2024: </w:t>
      </w:r>
      <w:r>
        <w:t>On September 27, 2024, Saluda County was sig</w:t>
      </w:r>
      <w:r>
        <w:t>nificantly impacted by Hurricane Helene. There were three fatalities in the county, including two volunteer firefighters. Saluda County was declared for</w:t>
      </w:r>
      <w:r>
        <w:rPr>
          <w:spacing w:val="-11"/>
        </w:rPr>
        <w:t xml:space="preserve"> </w:t>
      </w:r>
      <w:r>
        <w:t>both</w:t>
      </w:r>
      <w:r>
        <w:rPr>
          <w:spacing w:val="-11"/>
        </w:rPr>
        <w:t xml:space="preserve"> </w:t>
      </w:r>
      <w:r>
        <w:t>Public</w:t>
      </w:r>
      <w:r>
        <w:rPr>
          <w:spacing w:val="-11"/>
        </w:rPr>
        <w:t xml:space="preserve"> </w:t>
      </w:r>
      <w:r>
        <w:t>and</w:t>
      </w:r>
      <w:r>
        <w:rPr>
          <w:spacing w:val="-10"/>
        </w:rPr>
        <w:t xml:space="preserve"> </w:t>
      </w:r>
      <w:r>
        <w:t>Individual</w:t>
      </w:r>
      <w:r>
        <w:rPr>
          <w:spacing w:val="-11"/>
        </w:rPr>
        <w:t xml:space="preserve"> </w:t>
      </w:r>
      <w:r>
        <w:t>Assistance</w:t>
      </w:r>
      <w:r>
        <w:rPr>
          <w:spacing w:val="-11"/>
        </w:rPr>
        <w:t xml:space="preserve"> </w:t>
      </w:r>
      <w:r>
        <w:t>under</w:t>
      </w:r>
      <w:r>
        <w:rPr>
          <w:spacing w:val="-10"/>
        </w:rPr>
        <w:t xml:space="preserve"> </w:t>
      </w:r>
      <w:r>
        <w:t>federal</w:t>
      </w:r>
      <w:r>
        <w:rPr>
          <w:spacing w:val="-11"/>
        </w:rPr>
        <w:t xml:space="preserve"> </w:t>
      </w:r>
      <w:r>
        <w:t>disaster</w:t>
      </w:r>
      <w:r>
        <w:rPr>
          <w:spacing w:val="-11"/>
        </w:rPr>
        <w:t xml:space="preserve"> </w:t>
      </w:r>
      <w:r>
        <w:t>DR- 4829.</w:t>
      </w:r>
      <w:r>
        <w:rPr>
          <w:spacing w:val="33"/>
        </w:rPr>
        <w:t xml:space="preserve"> </w:t>
      </w:r>
      <w:r>
        <w:t>This</w:t>
      </w:r>
      <w:r>
        <w:rPr>
          <w:spacing w:val="-9"/>
        </w:rPr>
        <w:t xml:space="preserve"> </w:t>
      </w:r>
      <w:r>
        <w:t>is</w:t>
      </w:r>
      <w:r>
        <w:rPr>
          <w:spacing w:val="-8"/>
        </w:rPr>
        <w:t xml:space="preserve"> </w:t>
      </w:r>
      <w:r>
        <w:t>the</w:t>
      </w:r>
      <w:r>
        <w:rPr>
          <w:spacing w:val="-9"/>
        </w:rPr>
        <w:t xml:space="preserve"> </w:t>
      </w:r>
      <w:r>
        <w:t>most</w:t>
      </w:r>
      <w:r>
        <w:rPr>
          <w:spacing w:val="-8"/>
        </w:rPr>
        <w:t xml:space="preserve"> </w:t>
      </w:r>
      <w:r>
        <w:t>significant</w:t>
      </w:r>
      <w:r>
        <w:rPr>
          <w:spacing w:val="-8"/>
        </w:rPr>
        <w:t xml:space="preserve"> </w:t>
      </w:r>
      <w:r>
        <w:t>dis</w:t>
      </w:r>
      <w:r>
        <w:t>aster</w:t>
      </w:r>
      <w:r>
        <w:rPr>
          <w:spacing w:val="-9"/>
        </w:rPr>
        <w:t xml:space="preserve"> </w:t>
      </w:r>
      <w:r>
        <w:t>in</w:t>
      </w:r>
      <w:r>
        <w:rPr>
          <w:spacing w:val="-8"/>
        </w:rPr>
        <w:t xml:space="preserve"> </w:t>
      </w:r>
      <w:r>
        <w:t>Saluda</w:t>
      </w:r>
      <w:r>
        <w:rPr>
          <w:spacing w:val="-9"/>
        </w:rPr>
        <w:t xml:space="preserve"> </w:t>
      </w:r>
      <w:r>
        <w:t>County</w:t>
      </w:r>
      <w:r>
        <w:rPr>
          <w:spacing w:val="-9"/>
        </w:rPr>
        <w:t xml:space="preserve"> </w:t>
      </w:r>
      <w:r>
        <w:t>History, with</w:t>
      </w:r>
      <w:r>
        <w:rPr>
          <w:spacing w:val="-14"/>
        </w:rPr>
        <w:t xml:space="preserve"> </w:t>
      </w:r>
      <w:r>
        <w:t>dozens</w:t>
      </w:r>
      <w:r>
        <w:rPr>
          <w:spacing w:val="-13"/>
        </w:rPr>
        <w:t xml:space="preserve"> </w:t>
      </w:r>
      <w:r>
        <w:t>of</w:t>
      </w:r>
      <w:r>
        <w:rPr>
          <w:spacing w:val="-14"/>
        </w:rPr>
        <w:t xml:space="preserve"> </w:t>
      </w:r>
      <w:r>
        <w:t>homes</w:t>
      </w:r>
      <w:r>
        <w:rPr>
          <w:spacing w:val="-13"/>
        </w:rPr>
        <w:t xml:space="preserve"> </w:t>
      </w:r>
      <w:r>
        <w:t>reporting</w:t>
      </w:r>
      <w:r>
        <w:rPr>
          <w:spacing w:val="-14"/>
        </w:rPr>
        <w:t xml:space="preserve"> </w:t>
      </w:r>
      <w:r>
        <w:t>major</w:t>
      </w:r>
      <w:r>
        <w:rPr>
          <w:spacing w:val="-13"/>
        </w:rPr>
        <w:t xml:space="preserve"> </w:t>
      </w:r>
      <w:r>
        <w:t>damage</w:t>
      </w:r>
      <w:r>
        <w:rPr>
          <w:spacing w:val="-14"/>
        </w:rPr>
        <w:t xml:space="preserve"> </w:t>
      </w:r>
      <w:r>
        <w:t>or</w:t>
      </w:r>
      <w:r>
        <w:rPr>
          <w:spacing w:val="-13"/>
        </w:rPr>
        <w:t xml:space="preserve"> </w:t>
      </w:r>
      <w:r>
        <w:t>destroyed</w:t>
      </w:r>
      <w:r>
        <w:rPr>
          <w:spacing w:val="-14"/>
        </w:rPr>
        <w:t xml:space="preserve"> </w:t>
      </w:r>
      <w:r>
        <w:t>status. The county experienced widespread power outages lasting up to three weeks and an overwhelming amount of debris. Additionally, several public buildings sustained substantial</w:t>
      </w:r>
      <w:r>
        <w:rPr>
          <w:spacing w:val="-8"/>
        </w:rPr>
        <w:t xml:space="preserve"> </w:t>
      </w:r>
      <w:r>
        <w:t>damage.</w:t>
      </w:r>
    </w:p>
    <w:p w:rsidR="00ED7168" w:rsidRDefault="00ED7168">
      <w:pPr>
        <w:spacing w:line="276" w:lineRule="auto"/>
        <w:jc w:val="both"/>
        <w:sectPr w:rsidR="00ED7168">
          <w:pgSz w:w="12240" w:h="15840"/>
          <w:pgMar w:top="1360" w:right="960" w:bottom="1460" w:left="960" w:header="0" w:footer="1179" w:gutter="0"/>
          <w:cols w:space="720"/>
        </w:sect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spacing w:before="1"/>
        <w:rPr>
          <w:sz w:val="20"/>
        </w:rPr>
      </w:pPr>
    </w:p>
    <w:p w:rsidR="00ED7168" w:rsidRDefault="003C239E">
      <w:pPr>
        <w:spacing w:before="99"/>
        <w:jc w:val="center"/>
        <w:rPr>
          <w:i/>
          <w:sz w:val="16"/>
        </w:rPr>
      </w:pPr>
      <w:r>
        <w:pict>
          <v:group id="_x0000_s1130" style="position:absolute;left:0;text-align:left;margin-left:83.8pt;margin-top:-232pt;width:422.35pt;height:543.55pt;z-index:-259092480;mso-position-horizontal-relative:page" coordorigin="1676,-4640" coordsize="8447,10871">
            <v:shape id="_x0000_s1132" style="position:absolute;left:1675;top:-2670;width:8447;height:8900" coordorigin="1676,-2669" coordsize="8447,8900" o:spt="100" adj="0,,0" path="m2792,2911r-320,l2396,2931r-73,40l2251,3011r-71,40l2111,3091r-67,80l1697,3511r-12,20l1678,3551r-2,20l1678,3591r8,40l1704,3651r27,40l1768,3731,4185,6151r39,40l4260,6211r33,20l4392,6231r15,-20l4732,5891r62,-60l4821,5791r-587,l2124,3691r208,-220l2396,3411r66,-40l2529,3331r140,-40l3616,3291r-39,-40l3519,3211r-144,-80l3235,3051r-69,-20l3098,2991r-134,-40l2792,2911xm3616,3291r-724,l3051,3331r69,40l3189,3391r141,80l3403,3531r73,40l3539,3611r63,60l3664,3711r252,240l3976,4011r57,60l4088,4131r52,60l4190,4251r47,60l4281,4351r41,60l4361,4471r53,60l4462,4611r42,80l4540,4771r31,60l4596,4891r22,80l4632,5051r7,80l4637,5191r-11,80l4608,5331r-28,60l4543,5451r-45,80l4444,5571r-210,220l4821,5791r27,-40l4894,5691r38,-80l4963,5551r22,-80l5000,5391r8,-80l5009,5231r-7,-80l4988,5051r-21,-80l4946,4911r-25,-80l4891,4771r-34,-80l4819,4611r-42,-60l4730,4471r-50,-80l4640,4331r-42,-60l4554,4211r-47,-60l4458,4091r-51,-60l4353,3971r-56,-60l4239,3851r-60,-60l4116,3731,3874,3491r-60,-40l3754,3391r-118,-80l3616,3291xm5836,4771r-36,l5812,4791r12,l5836,4771xm5893,4751r-119,l5783,4771r97,l5893,4751xm4067,1471r-130,l3875,1491r-62,l3753,1511r-59,40l3675,1551r-19,20l3635,1591r-21,20l3591,1631r-25,20l3540,1671r-28,20l3186,2011r-12,20l3167,2051r-2,20l3167,2111r8,20l3193,2171r27,40l3256,2251,5766,4751r140,l5920,4731r15,-20l5949,4711r12,-20l5971,4671r8,l5985,4651r6,-20l5994,4631r3,-20l6000,4611r-1,-20l5994,4591r-4,-20l5984,4571r-6,-20l5970,4551,4816,3391r136,-140l4988,3231r38,-20l5066,3191r42,-20l5907,3171r-32,-20l5814,3111r-1290,l3611,2191r172,-180l3812,1991r27,-20l3864,1951r23,-20l3931,1891r22,l3975,1871r781,l4700,1831r-56,-60l4476,1651,4269,1531r-202,-60xm6681,3951r-90,l6603,3971r66,l6681,3951xm5907,3171r-660,l5297,3191r53,20l5404,3231r56,20l5518,3291r60,20l5640,3351r64,40l5770,3431r780,500l6564,3931r14,20l6705,3951r13,-20l6732,3911r15,l6763,3891r15,-20l6790,3851r10,l6807,3831r6,-20l6818,3811r2,-20l6823,3791r-2,-20l6815,3771r-5,-20l6804,3751r-7,-20l6789,3731r-10,-20l6768,3711r-15,-20l6737,3691r-21,-20l6688,3651r-36,-20l6610,3611,5907,3171xm7030,3611r-102,l6941,3631r75,l7030,3611xm5120,211r-152,l4954,231r-16,20l4921,251r-18,20l4886,291r-15,20l4858,331r-11,l4838,351r-8,20l4825,371r-4,20l4818,411r-1,l4818,431r3,l4825,451r6,l4838,471r8,20l6850,3511r17,40l6884,3571r16,20l6914,3611r131,l7061,3591r16,-20l7093,3551r14,l7118,3531r9,-20l7135,3511r5,-20l7144,3491r2,-20l7146,3451r-1,l7143,3431r-8,l7130,3411r-6,-20l7117,3391,6591,2611r339,-340l6355,2271,5268,651r519,l5120,211xm4756,1871r-562,l4268,1911r61,20l4452,2011r62,60l4578,2131r47,60l4668,2231r39,60l4742,2331r30,60l4796,2431r20,60l4830,2531r8,60l4841,2631r-4,60l4828,2731r-15,40l4790,2811r-30,60l4724,2911r-200,200l5814,3111r-60,-40l5698,3031r-54,-20l5592,2971r-50,-20l5495,2931r-46,-20l5405,2891r-42,l5322,2871r-39,l5246,2851r-106,l5151,2811r7,-60l5161,2691r-1,-60l5154,2571r-10,-60l5129,2451r-19,-60l5085,2331r-30,-60l5020,2211r-41,-60l4932,2071r-52,-60l4821,1951r-65,-80xm2628,2891r-79,20l2709,2911r-81,-20xm8118,2511r-66,l8062,2531r46,l8118,2511xm7788,1971r-559,l8020,2511r122,l8155,2491r15,l8186,2471r18,-20l8221,2431r15,-20l8248,2391r10,l8265,2371r5,-20l8272,2351r-1,-20l8267,2331r-7,-20l8250,2291r-13,l8220,2271r-19,-20l8178,2231r-26,-20l7788,1971xm5787,651r-518,l6888,1731r-533,540l6930,2271r299,-300l7788,1971,5787,651xm8565,2051r-47,l8530,2071r25,l8565,2051xm8613,2031r-121,l8500,2051r100,l8613,2031xm6660,-1389r-60,l5905,-689r-12,l5886,-669r-2,20l5886,-609r8,20l5912,-549r27,40l5975,-469,8485,2031r141,l8640,2011r14,-20l8668,1991r12,-20l8690,1951r8,l8705,1931r5,-20l8714,1911r3,-20l8720,1891r-2,-20l8712,1871r-5,-20l8702,1851r-6,-20l8689,1831,7560,691,7849,411r-589,l6338,-529r568,-560l6908,-1089r,-20l6907,-1109r-2,-20l6901,-1129r-6,-20l6889,-1149r-9,-20l6869,-1189r-12,-20l6842,-1209r-16,-20l6809,-1249r-19,-20l6770,-1289r-18,-20l6734,-1329r-17,-20l6701,-1349r-14,-20l6673,-1369r-13,-20xm9958,651r-25,l9945,671r13,-20xm10002,631r-106,l9904,651r86,l10002,631xm7940,-1729r-403,l9887,631r142,l10042,611r14,-20l10070,591r12,-20l10092,551r8,l10107,531r5,-20l10116,511r3,-20l10122,491r-1,-20l10116,471r-5,-20l10106,451r-7,-20l10091,431,7940,-1729xm7864,-129r-67,l7260,411r589,l8096,171r2,-20l8097,151r-1,-20l8093,131r-4,-20l8084,111r-7,-20l8068,71r-10,l8046,51,8032,31,8017,11,7999,-9r-19,-20l7959,-49r-19,-20l7922,-69r-16,-20l7891,-109r-14,l7864,-129xm5093,191r-98,l4982,211r124,l5093,191xm7921,-2669r-48,l6800,-1589r-7,l6790,-1569r2,l6795,-1549r4,l6806,-1529r8,20l6823,-1509r11,20l6847,-1469r15,20l6878,-1429r17,20l6914,-1389r20,l6952,-1369r18,20l6986,-1329r16,l7016,-1309r13,l7041,-1289r31,l7080,-1269r11,l7099,-1289r438,-440l7940,-1729r-199,-200l8179,-2369r3,l8181,-2389r-3,l8174,-2409r-6,-20l8161,-2429r-9,-20l8141,-2449r-12,-20l8114,-2489r-16,-20l8081,-2529r-19,-20l8042,-2569r-18,-20l8006,-2589r-17,-20l7973,-2629r-14,l7945,-2649r-13,l7921,-2669xe" fillcolor="red" stroked="f">
              <v:fill opacity="33423f"/>
              <v:stroke joinstyle="round"/>
              <v:formulas/>
              <v:path arrowok="t" o:connecttype="segments"/>
            </v:shape>
            <v:shape id="_x0000_s1131" type="#_x0000_t75" style="position:absolute;left:3315;top:-4640;width:5598;height:4500">
              <v:imagedata r:id="rId19" o:title=""/>
            </v:shape>
            <w10:wrap anchorx="page"/>
          </v:group>
        </w:pict>
      </w:r>
      <w:r>
        <w:rPr>
          <w:i/>
          <w:sz w:val="16"/>
        </w:rPr>
        <w:t xml:space="preserve">Source: </w:t>
      </w:r>
      <w:hyperlink r:id="rId20">
        <w:r>
          <w:rPr>
            <w:i/>
            <w:sz w:val="16"/>
          </w:rPr>
          <w:t>http://www.boqueteweather.com/saffir_simpson_hurricane_scale.htm</w:t>
        </w:r>
      </w:hyperlink>
    </w:p>
    <w:p w:rsidR="00ED7168" w:rsidRDefault="003C239E">
      <w:pPr>
        <w:spacing w:before="2"/>
        <w:ind w:left="1"/>
        <w:jc w:val="center"/>
        <w:rPr>
          <w:b/>
          <w:sz w:val="18"/>
        </w:rPr>
      </w:pPr>
      <w:bookmarkStart w:id="37" w:name="_bookmark36"/>
      <w:bookmarkEnd w:id="37"/>
      <w:r>
        <w:rPr>
          <w:b/>
          <w:color w:val="4F81BD"/>
          <w:sz w:val="18"/>
        </w:rPr>
        <w:t>Figure 2 - Saffir-Simpson Scale</w:t>
      </w:r>
    </w:p>
    <w:p w:rsidR="00ED7168" w:rsidRDefault="00ED7168">
      <w:pPr>
        <w:pStyle w:val="BodyText"/>
        <w:spacing w:before="7"/>
        <w:rPr>
          <w:b/>
          <w:sz w:val="16"/>
        </w:rPr>
      </w:pPr>
    </w:p>
    <w:p w:rsidR="00ED7168" w:rsidRDefault="003C239E">
      <w:pPr>
        <w:pStyle w:val="Heading4"/>
        <w:numPr>
          <w:ilvl w:val="0"/>
          <w:numId w:val="6"/>
        </w:numPr>
        <w:tabs>
          <w:tab w:val="left" w:pos="1739"/>
          <w:tab w:val="left" w:pos="1740"/>
        </w:tabs>
        <w:spacing w:before="1"/>
        <w:ind w:hanging="597"/>
        <w:jc w:val="left"/>
        <w:rPr>
          <w:rFonts w:ascii="Cambria"/>
        </w:rPr>
      </w:pPr>
      <w:bookmarkStart w:id="38" w:name="_bookmark37"/>
      <w:bookmarkEnd w:id="38"/>
      <w:r>
        <w:rPr>
          <w:rFonts w:ascii="Cambria"/>
          <w:color w:val="4F81BD"/>
        </w:rPr>
        <w:t>Severe Thunderstorms and</w:t>
      </w:r>
      <w:r>
        <w:rPr>
          <w:rFonts w:ascii="Cambria"/>
          <w:color w:val="4F81BD"/>
          <w:spacing w:val="-4"/>
        </w:rPr>
        <w:t xml:space="preserve"> </w:t>
      </w:r>
      <w:r>
        <w:rPr>
          <w:rFonts w:ascii="Cambria"/>
          <w:color w:val="4F81BD"/>
        </w:rPr>
        <w:t>Lightning</w:t>
      </w:r>
    </w:p>
    <w:p w:rsidR="00ED7168" w:rsidRDefault="003C239E">
      <w:pPr>
        <w:pStyle w:val="BodyText"/>
        <w:spacing w:before="36" w:line="237" w:lineRule="auto"/>
        <w:ind w:left="1740" w:right="474"/>
        <w:jc w:val="both"/>
      </w:pPr>
      <w:r>
        <w:t>A</w:t>
      </w:r>
      <w:r>
        <w:rPr>
          <w:spacing w:val="-6"/>
        </w:rPr>
        <w:t xml:space="preserve"> </w:t>
      </w:r>
      <w:r>
        <w:t>thunderstorm</w:t>
      </w:r>
      <w:r>
        <w:rPr>
          <w:spacing w:val="-5"/>
        </w:rPr>
        <w:t xml:space="preserve"> </w:t>
      </w:r>
      <w:r>
        <w:t>is</w:t>
      </w:r>
      <w:r>
        <w:rPr>
          <w:spacing w:val="-5"/>
        </w:rPr>
        <w:t xml:space="preserve"> </w:t>
      </w:r>
      <w:r>
        <w:t>a</w:t>
      </w:r>
      <w:r>
        <w:rPr>
          <w:spacing w:val="-6"/>
        </w:rPr>
        <w:t xml:space="preserve"> </w:t>
      </w:r>
      <w:r>
        <w:t>rainstorm</w:t>
      </w:r>
      <w:r>
        <w:rPr>
          <w:spacing w:val="-5"/>
        </w:rPr>
        <w:t xml:space="preserve"> </w:t>
      </w:r>
      <w:r>
        <w:t>event</w:t>
      </w:r>
      <w:r>
        <w:rPr>
          <w:spacing w:val="-5"/>
        </w:rPr>
        <w:t xml:space="preserve"> </w:t>
      </w:r>
      <w:r>
        <w:t>durin</w:t>
      </w:r>
      <w:r>
        <w:t>g</w:t>
      </w:r>
      <w:r>
        <w:rPr>
          <w:spacing w:val="-6"/>
        </w:rPr>
        <w:t xml:space="preserve"> </w:t>
      </w:r>
      <w:r>
        <w:t>which</w:t>
      </w:r>
      <w:r>
        <w:rPr>
          <w:spacing w:val="-5"/>
        </w:rPr>
        <w:t xml:space="preserve"> </w:t>
      </w:r>
      <w:r>
        <w:t>thunder</w:t>
      </w:r>
      <w:r>
        <w:rPr>
          <w:spacing w:val="-5"/>
        </w:rPr>
        <w:t xml:space="preserve"> </w:t>
      </w:r>
      <w:r>
        <w:t>is</w:t>
      </w:r>
      <w:r>
        <w:rPr>
          <w:spacing w:val="-5"/>
        </w:rPr>
        <w:t xml:space="preserve"> </w:t>
      </w:r>
      <w:r>
        <w:t>heard.</w:t>
      </w:r>
      <w:r>
        <w:rPr>
          <w:spacing w:val="-6"/>
        </w:rPr>
        <w:t xml:space="preserve"> </w:t>
      </w:r>
      <w:r>
        <w:t>This</w:t>
      </w:r>
      <w:r>
        <w:rPr>
          <w:spacing w:val="-5"/>
        </w:rPr>
        <w:t xml:space="preserve"> </w:t>
      </w:r>
      <w:r>
        <w:t>thunder</w:t>
      </w:r>
      <w:r>
        <w:rPr>
          <w:spacing w:val="-4"/>
        </w:rPr>
        <w:t xml:space="preserve"> </w:t>
      </w:r>
      <w:r>
        <w:t>is</w:t>
      </w:r>
      <w:r>
        <w:rPr>
          <w:spacing w:val="-6"/>
        </w:rPr>
        <w:t xml:space="preserve"> </w:t>
      </w:r>
      <w:r>
        <w:t>audible because lightning causes the air to heat and expand rapidly. Therefore, all thunderstorms have</w:t>
      </w:r>
      <w:r>
        <w:rPr>
          <w:spacing w:val="-2"/>
        </w:rPr>
        <w:t xml:space="preserve"> </w:t>
      </w:r>
      <w:r>
        <w:t>lightning</w:t>
      </w:r>
      <w:r>
        <w:rPr>
          <w:position w:val="8"/>
          <w:sz w:val="14"/>
        </w:rPr>
        <w:t>20</w:t>
      </w:r>
      <w:r>
        <w:t>.</w:t>
      </w:r>
    </w:p>
    <w:p w:rsidR="00ED7168" w:rsidRDefault="00ED7168">
      <w:pPr>
        <w:pStyle w:val="BodyText"/>
        <w:spacing w:before="5"/>
        <w:rPr>
          <w:sz w:val="23"/>
        </w:rPr>
      </w:pPr>
    </w:p>
    <w:p w:rsidR="00ED7168" w:rsidRDefault="003C239E">
      <w:pPr>
        <w:pStyle w:val="BodyText"/>
        <w:ind w:left="1740" w:right="475"/>
        <w:jc w:val="both"/>
      </w:pPr>
      <w:r>
        <w:t>A thunderstorm is classified as severe when at least one of the following occurs: wind speeds exceed 58 miles per hour, tornadoes spawn, or hail exceeds 1.00 inches in diameter</w:t>
      </w:r>
      <w:r>
        <w:rPr>
          <w:position w:val="8"/>
          <w:sz w:val="14"/>
        </w:rPr>
        <w:t>21</w:t>
      </w:r>
      <w:r>
        <w:t xml:space="preserve">. About 10% of yearly thunderstorm events in the United States are classified </w:t>
      </w:r>
      <w:r>
        <w:t>as severe.</w:t>
      </w:r>
    </w:p>
    <w:p w:rsidR="00ED7168" w:rsidRDefault="00ED7168">
      <w:pPr>
        <w:pStyle w:val="BodyText"/>
        <w:spacing w:before="10"/>
        <w:rPr>
          <w:sz w:val="21"/>
        </w:rPr>
      </w:pPr>
    </w:p>
    <w:p w:rsidR="00ED7168" w:rsidRDefault="003C239E">
      <w:pPr>
        <w:pStyle w:val="BodyText"/>
        <w:spacing w:line="276" w:lineRule="auto"/>
        <w:ind w:left="1740" w:right="477"/>
        <w:jc w:val="both"/>
      </w:pPr>
      <w:r>
        <w:t>Lightning can cause injury and death. If thunder can be heard, lightning is present, and the best way to protect against lightning is to avoid it. The National Weather Service advises people to find an enclosed building to shelter in while stay</w:t>
      </w:r>
      <w:r>
        <w:t>ing away from electronics, showers, sinks, and bathtubs. Fully enclosed automobiles are relatively safe because, if struck, the electricity will flow around the outside of the car.</w:t>
      </w:r>
    </w:p>
    <w:p w:rsidR="00ED7168" w:rsidRDefault="00ED7168">
      <w:pPr>
        <w:pStyle w:val="BodyText"/>
        <w:spacing w:before="3"/>
        <w:rPr>
          <w:sz w:val="25"/>
        </w:rPr>
      </w:pPr>
    </w:p>
    <w:p w:rsidR="00ED7168" w:rsidRDefault="003C239E">
      <w:pPr>
        <w:pStyle w:val="BodyText"/>
        <w:spacing w:before="1" w:line="271" w:lineRule="auto"/>
        <w:ind w:left="1740" w:right="477"/>
        <w:jc w:val="both"/>
      </w:pPr>
      <w:r>
        <w:t>The strongest recorded thunderstorm to strike Saluda County occurred on Ju</w:t>
      </w:r>
      <w:r>
        <w:t>ly 31, 2011. The storm produced heavy rains and wind damage, with winds greater than 70 knots</w:t>
      </w:r>
      <w:r>
        <w:rPr>
          <w:position w:val="8"/>
          <w:sz w:val="14"/>
        </w:rPr>
        <w:t>22</w:t>
      </w:r>
      <w:r>
        <w:t>.</w:t>
      </w:r>
    </w:p>
    <w:p w:rsidR="00ED7168" w:rsidRDefault="003C239E">
      <w:pPr>
        <w:pStyle w:val="Heading4"/>
        <w:numPr>
          <w:ilvl w:val="0"/>
          <w:numId w:val="6"/>
        </w:numPr>
        <w:tabs>
          <w:tab w:val="left" w:pos="1739"/>
          <w:tab w:val="left" w:pos="1740"/>
        </w:tabs>
        <w:spacing w:before="205"/>
        <w:ind w:hanging="667"/>
        <w:jc w:val="left"/>
        <w:rPr>
          <w:rFonts w:ascii="Cambria"/>
        </w:rPr>
      </w:pPr>
      <w:bookmarkStart w:id="39" w:name="_bookmark38"/>
      <w:bookmarkEnd w:id="39"/>
      <w:r>
        <w:rPr>
          <w:rFonts w:ascii="Cambria"/>
          <w:color w:val="4F81BD"/>
        </w:rPr>
        <w:t>Tornado</w:t>
      </w:r>
    </w:p>
    <w:p w:rsidR="00ED7168" w:rsidRDefault="003C239E">
      <w:pPr>
        <w:pStyle w:val="BodyText"/>
        <w:spacing w:before="39" w:line="276" w:lineRule="auto"/>
        <w:ind w:left="1740" w:right="477"/>
        <w:jc w:val="both"/>
      </w:pPr>
      <w:r>
        <w:t>A</w:t>
      </w:r>
      <w:r>
        <w:rPr>
          <w:spacing w:val="-15"/>
        </w:rPr>
        <w:t xml:space="preserve"> </w:t>
      </w:r>
      <w:r>
        <w:t>tornado</w:t>
      </w:r>
      <w:r>
        <w:rPr>
          <w:spacing w:val="-15"/>
        </w:rPr>
        <w:t xml:space="preserve"> </w:t>
      </w:r>
      <w:r>
        <w:t>is</w:t>
      </w:r>
      <w:r>
        <w:rPr>
          <w:spacing w:val="-15"/>
        </w:rPr>
        <w:t xml:space="preserve"> </w:t>
      </w:r>
      <w:r>
        <w:t>a</w:t>
      </w:r>
      <w:r>
        <w:rPr>
          <w:spacing w:val="-15"/>
        </w:rPr>
        <w:t xml:space="preserve"> </w:t>
      </w:r>
      <w:r>
        <w:t>violent</w:t>
      </w:r>
      <w:r>
        <w:rPr>
          <w:spacing w:val="-15"/>
        </w:rPr>
        <w:t xml:space="preserve"> </w:t>
      </w:r>
      <w:r>
        <w:t>windstorm</w:t>
      </w:r>
      <w:r>
        <w:rPr>
          <w:spacing w:val="-15"/>
        </w:rPr>
        <w:t xml:space="preserve"> </w:t>
      </w:r>
      <w:r>
        <w:t>characterized</w:t>
      </w:r>
      <w:r>
        <w:rPr>
          <w:spacing w:val="-14"/>
        </w:rPr>
        <w:t xml:space="preserve"> </w:t>
      </w:r>
      <w:r>
        <w:t>by</w:t>
      </w:r>
      <w:r>
        <w:rPr>
          <w:spacing w:val="-15"/>
        </w:rPr>
        <w:t xml:space="preserve"> </w:t>
      </w:r>
      <w:r>
        <w:t>a</w:t>
      </w:r>
      <w:r>
        <w:rPr>
          <w:spacing w:val="-15"/>
        </w:rPr>
        <w:t xml:space="preserve"> </w:t>
      </w:r>
      <w:r>
        <w:t>twisting,</w:t>
      </w:r>
      <w:r>
        <w:rPr>
          <w:spacing w:val="-15"/>
        </w:rPr>
        <w:t xml:space="preserve"> </w:t>
      </w:r>
      <w:r>
        <w:t>funnel-shaped</w:t>
      </w:r>
      <w:r>
        <w:rPr>
          <w:spacing w:val="-15"/>
        </w:rPr>
        <w:t xml:space="preserve"> </w:t>
      </w:r>
      <w:r>
        <w:t>cloud</w:t>
      </w:r>
      <w:r>
        <w:rPr>
          <w:spacing w:val="-15"/>
        </w:rPr>
        <w:t xml:space="preserve"> </w:t>
      </w:r>
      <w:r>
        <w:t xml:space="preserve">extending to the ground. Tornadoes may form at any time of the year. </w:t>
      </w:r>
      <w:r>
        <w:t>However, the peak time of year</w:t>
      </w:r>
      <w:r>
        <w:rPr>
          <w:spacing w:val="-11"/>
        </w:rPr>
        <w:t xml:space="preserve"> </w:t>
      </w:r>
      <w:r>
        <w:t>for</w:t>
      </w:r>
      <w:r>
        <w:rPr>
          <w:spacing w:val="-11"/>
        </w:rPr>
        <w:t xml:space="preserve"> </w:t>
      </w:r>
      <w:r>
        <w:t>these</w:t>
      </w:r>
      <w:r>
        <w:rPr>
          <w:spacing w:val="-11"/>
        </w:rPr>
        <w:t xml:space="preserve"> </w:t>
      </w:r>
      <w:r>
        <w:t>events</w:t>
      </w:r>
      <w:r>
        <w:rPr>
          <w:spacing w:val="-11"/>
        </w:rPr>
        <w:t xml:space="preserve"> </w:t>
      </w:r>
      <w:r>
        <w:t>occurs</w:t>
      </w:r>
      <w:r>
        <w:rPr>
          <w:spacing w:val="-11"/>
        </w:rPr>
        <w:t xml:space="preserve"> </w:t>
      </w:r>
      <w:r>
        <w:t>in</w:t>
      </w:r>
      <w:r>
        <w:rPr>
          <w:spacing w:val="-11"/>
        </w:rPr>
        <w:t xml:space="preserve"> </w:t>
      </w:r>
      <w:r>
        <w:t>the</w:t>
      </w:r>
      <w:r>
        <w:rPr>
          <w:spacing w:val="-11"/>
        </w:rPr>
        <w:t xml:space="preserve"> </w:t>
      </w:r>
      <w:r>
        <w:t>spring</w:t>
      </w:r>
      <w:r>
        <w:rPr>
          <w:spacing w:val="-11"/>
        </w:rPr>
        <w:t xml:space="preserve"> </w:t>
      </w:r>
      <w:r>
        <w:t>and</w:t>
      </w:r>
      <w:r>
        <w:rPr>
          <w:spacing w:val="-11"/>
        </w:rPr>
        <w:t xml:space="preserve"> </w:t>
      </w:r>
      <w:r>
        <w:t>early</w:t>
      </w:r>
      <w:r>
        <w:rPr>
          <w:spacing w:val="-11"/>
        </w:rPr>
        <w:t xml:space="preserve"> </w:t>
      </w:r>
      <w:r>
        <w:t>summer</w:t>
      </w:r>
      <w:r>
        <w:rPr>
          <w:spacing w:val="-10"/>
        </w:rPr>
        <w:t xml:space="preserve"> </w:t>
      </w:r>
      <w:r>
        <w:t>months</w:t>
      </w:r>
      <w:r>
        <w:rPr>
          <w:spacing w:val="-11"/>
        </w:rPr>
        <w:t xml:space="preserve"> </w:t>
      </w:r>
      <w:r>
        <w:t>of</w:t>
      </w:r>
      <w:r>
        <w:rPr>
          <w:spacing w:val="-11"/>
        </w:rPr>
        <w:t xml:space="preserve"> </w:t>
      </w:r>
      <w:r>
        <w:t>March</w:t>
      </w:r>
      <w:r>
        <w:rPr>
          <w:spacing w:val="-11"/>
        </w:rPr>
        <w:t xml:space="preserve"> </w:t>
      </w:r>
      <w:r>
        <w:t>through</w:t>
      </w:r>
      <w:r>
        <w:rPr>
          <w:spacing w:val="-11"/>
        </w:rPr>
        <w:t xml:space="preserve"> </w:t>
      </w:r>
      <w:r>
        <w:t xml:space="preserve">June, particularly during late afternoon and early evening. Tornados are measured using the Enhanced Fujita Scale (EF), which replaced the Fujita Scale in 2007. </w:t>
      </w:r>
      <w:hyperlink w:anchor="_bookmark40" w:history="1">
        <w:r>
          <w:rPr>
            <w:b/>
          </w:rPr>
          <w:t xml:space="preserve">Figure 3 </w:t>
        </w:r>
      </w:hyperlink>
      <w:r>
        <w:t>illustrates</w:t>
      </w:r>
      <w:r>
        <w:rPr>
          <w:spacing w:val="-12"/>
        </w:rPr>
        <w:t xml:space="preserve"> </w:t>
      </w:r>
      <w:r>
        <w:t>the</w:t>
      </w:r>
    </w:p>
    <w:p w:rsidR="00ED7168" w:rsidRDefault="00ED7168">
      <w:pPr>
        <w:spacing w:line="276" w:lineRule="auto"/>
        <w:jc w:val="both"/>
        <w:sectPr w:rsidR="00ED7168">
          <w:pgSz w:w="12240" w:h="15840"/>
          <w:pgMar w:top="1440" w:right="960" w:bottom="1460" w:left="960" w:header="0" w:footer="1179" w:gutter="0"/>
          <w:cols w:space="720"/>
        </w:sectPr>
      </w:pPr>
    </w:p>
    <w:p w:rsidR="00ED7168" w:rsidRDefault="003C239E">
      <w:pPr>
        <w:pStyle w:val="BodyText"/>
        <w:spacing w:before="81" w:line="273" w:lineRule="auto"/>
        <w:ind w:left="1740" w:right="481"/>
      </w:pPr>
      <w:r>
        <w:lastRenderedPageBreak/>
        <w:t>types of damage expected ba</w:t>
      </w:r>
      <w:r>
        <w:t xml:space="preserve">sed on the EF rating. </w:t>
      </w:r>
      <w:hyperlink w:anchor="_bookmark41" w:history="1">
        <w:r>
          <w:rPr>
            <w:b/>
          </w:rPr>
          <w:t xml:space="preserve">Map 6 </w:t>
        </w:r>
      </w:hyperlink>
      <w:r>
        <w:t>shows recorded tornado events within Saluda County from 1950 to 2020.</w:t>
      </w:r>
    </w:p>
    <w:p w:rsidR="00ED7168" w:rsidRDefault="003C239E">
      <w:pPr>
        <w:pStyle w:val="Heading4"/>
        <w:spacing w:before="204"/>
      </w:pPr>
      <w:r>
        <w:t>Notable Historical Occurrences</w:t>
      </w:r>
    </w:p>
    <w:p w:rsidR="00ED7168" w:rsidRDefault="00ED7168">
      <w:pPr>
        <w:pStyle w:val="BodyText"/>
        <w:spacing w:before="8"/>
        <w:rPr>
          <w:b/>
          <w:sz w:val="19"/>
        </w:rPr>
      </w:pPr>
    </w:p>
    <w:p w:rsidR="00ED7168" w:rsidRDefault="003C239E">
      <w:pPr>
        <w:pStyle w:val="BodyText"/>
        <w:tabs>
          <w:tab w:val="left" w:pos="3899"/>
        </w:tabs>
        <w:spacing w:after="22" w:line="278" w:lineRule="auto"/>
        <w:ind w:left="3900" w:right="481" w:hanging="2160"/>
      </w:pPr>
      <w:r>
        <w:rPr>
          <w:b/>
        </w:rPr>
        <w:t>March</w:t>
      </w:r>
      <w:r>
        <w:rPr>
          <w:b/>
          <w:spacing w:val="-3"/>
        </w:rPr>
        <w:t xml:space="preserve"> </w:t>
      </w:r>
      <w:r>
        <w:rPr>
          <w:b/>
        </w:rPr>
        <w:t>13,</w:t>
      </w:r>
      <w:r>
        <w:rPr>
          <w:b/>
          <w:spacing w:val="-2"/>
        </w:rPr>
        <w:t xml:space="preserve"> </w:t>
      </w:r>
      <w:r>
        <w:rPr>
          <w:b/>
        </w:rPr>
        <w:t>1955:</w:t>
      </w:r>
      <w:r>
        <w:rPr>
          <w:b/>
        </w:rPr>
        <w:tab/>
      </w:r>
      <w:r>
        <w:t>A category F2 tornado killed two and injured 10, causing approximately $250,000</w:t>
      </w:r>
      <w:r>
        <w:t xml:space="preserve"> in property</w:t>
      </w:r>
      <w:r>
        <w:rPr>
          <w:spacing w:val="-6"/>
        </w:rPr>
        <w:t xml:space="preserve"> </w:t>
      </w:r>
      <w:r>
        <w:t>damage.</w:t>
      </w:r>
    </w:p>
    <w:p w:rsidR="00ED7168" w:rsidRDefault="003C239E">
      <w:pPr>
        <w:pStyle w:val="BodyText"/>
        <w:ind w:left="480"/>
        <w:rPr>
          <w:sz w:val="20"/>
        </w:rPr>
      </w:pPr>
      <w:r>
        <w:rPr>
          <w:sz w:val="20"/>
        </w:rPr>
      </w:r>
      <w:r>
        <w:rPr>
          <w:sz w:val="20"/>
        </w:rPr>
        <w:pict>
          <v:group id="_x0000_s1124" style="width:469.05pt;height:467.55pt;mso-position-horizontal-relative:char;mso-position-vertical-relative:line" coordsize="9381,9351">
            <v:shape id="_x0000_s1129" style="position:absolute;left:235;width:8447;height:8900" coordorigin="236" coordsize="8447,8900" o:spt="100" adj="0,,0" path="m1352,5580r-320,l956,5600r-73,40l811,5680r-71,40l671,5760r-67,80l257,6180r-12,20l238,6220r-2,20l238,6260r8,40l264,6320r27,40l328,6400,2745,8820r39,40l2820,8880r33,20l2952,8900r15,-20l3292,8560r62,-60l3381,8460r-587,l684,6360,892,6140r64,-60l1022,6040r67,-40l1229,5960r947,l2137,5920r-58,-40l1935,5800r-140,-80l1726,5700r-68,-40l1524,5620r-172,-40xm2176,5960r-724,l1611,6000r69,40l1749,6060r141,80l1963,6200r73,40l2099,6280r63,60l2224,6380r252,240l2536,6680r57,60l2648,6800r52,60l2750,6920r47,60l2841,7020r41,60l2921,7140r53,60l3022,7280r42,80l3100,7440r31,60l3156,7560r22,80l3192,7720r7,80l3197,7860r-11,80l3168,8000r-28,60l3103,8120r-45,80l3004,8240r-210,220l3381,8460r27,-40l3454,8360r38,-80l3523,8220r22,-80l3560,8060r8,-80l3569,7900r-7,-80l3548,7720r-21,-80l3506,7580r-25,-80l3451,7440r-34,-80l3379,7280r-42,-60l3290,7140r-50,-80l3200,7000r-42,-60l3114,6880r-47,-60l3018,6760r-51,-60l2913,6640r-56,-60l2799,6520r-60,-60l2676,6400,2434,6160r-60,-40l2314,6060r-118,-80l2176,5960xm4396,7440r-36,l4372,7460r12,l4396,7440xm4453,7420r-119,l4343,7440r97,l4453,7420xm2627,4140r-130,l2435,4160r-62,l2313,4180r-59,40l2235,4220r-19,20l2195,4260r-21,20l2151,4300r-25,20l2100,4340r-28,20l1746,4680r-12,20l1727,4720r-2,20l1727,4780r8,20l1753,4840r27,40l1816,4920,4326,7420r140,l4480,7400r15,-20l4509,7380r12,-20l4531,7340r8,l4545,7320r6,-20l4554,7300r3,-20l4560,7280r-1,-20l4554,7260r-4,-20l4544,7240r-6,-20l4530,7220,3376,6060r136,-140l3548,5900r38,-20l3626,5860r42,-20l4467,5840r-32,-20l4374,5780r-1290,l2171,4860r172,-180l2372,4660r27,-20l2424,4620r23,-20l2491,4560r22,l2535,4540r781,l3260,4500r-56,-60l3036,4320,2829,4200r-202,-60xm5241,6620r-90,l5163,6640r66,l5241,6620xm4467,5840r-660,l3857,5860r53,20l3964,5900r56,20l4078,5960r60,20l4200,6020r64,40l4330,6100r780,500l5124,6600r14,20l5265,6620r13,-20l5292,6580r15,l5323,6560r15,-20l5350,6520r10,l5367,6500r6,-20l5378,6480r2,-20l5383,6460r-2,-20l5375,6440r-5,-20l5364,6420r-7,-20l5349,6400r-10,-20l5328,6380r-15,-20l5297,6360r-21,-20l5248,6320r-36,-20l5170,6280,4467,5840xm5590,6280r-102,l5501,6300r75,l5590,6280xm3680,2880r-152,l3514,2900r-16,20l3481,2920r-18,20l3446,2960r-15,20l3418,3000r-11,l3398,3020r-8,20l3385,3040r-4,20l3378,3080r-1,l3378,3100r3,l3385,3120r6,l3398,3140r8,20l5410,6180r17,40l5444,6240r16,20l5474,6280r131,l5621,6260r16,-20l5653,6220r14,l5678,6200r9,-20l5695,6180r5,-20l5704,6160r2,-20l5706,6120r-1,l5703,6100r-8,l5690,6080r-6,-20l5677,6060,5151,5280r339,-340l4915,4940,3828,3320r519,l3680,2880xm3316,4540r-562,l2828,4580r61,20l3012,4680r62,60l3138,4800r47,60l3228,4900r39,60l3302,5000r30,60l3356,5100r20,60l3390,5200r8,60l3401,5300r-4,60l3388,5400r-15,40l3350,5480r-30,60l3284,5580r-200,200l4374,5780r-60,-40l4258,5700r-54,-20l4152,5640r-50,-20l4055,5600r-46,-20l3965,5560r-42,l3882,5540r-39,l3806,5520r-106,l3711,5480r7,-60l3721,5360r-1,-60l3714,5240r-10,-60l3689,5120r-19,-60l3645,5000r-30,-60l3580,4880r-41,-60l3492,4740r-52,-60l3381,4620r-65,-80xm1188,5560r-79,20l1269,5580r-81,-20xm6678,5180r-66,l6622,5200r46,l6678,5180xm6348,4640r-559,l6580,5180r122,l6715,5160r15,l6746,5140r18,-20l6781,5100r15,-20l6808,5060r10,l6825,5040r5,-20l6832,5020r-1,-20l6827,5000r-7,-20l6810,4960r-13,l6780,4940r-19,-20l6738,4900r-26,-20l6348,4640xm4347,3320r-518,l5448,4400r-533,540l5490,4940r299,-300l6348,4640,4347,3320xm7125,4720r-47,l7090,4740r25,l7125,4720xm7173,4700r-121,l7060,4720r100,l7173,4700xm5220,1280r-60,l4465,1980r-12,l4446,2000r-2,20l4446,2060r8,20l4472,2120r27,40l4535,2200,7045,4700r141,l7200,4680r14,-20l7228,4660r12,-20l7250,4620r8,l7265,4600r5,-20l7274,4580r3,-20l7280,4560r-2,-20l7272,4540r-5,-20l7262,4520r-6,-20l7249,4500,6120,3360r289,-280l5820,3080,4899,2140r567,-560l5468,1580r,-20l5467,1560r-2,-20l5461,1540r-6,-20l5449,1520r-9,-20l5429,1480r-12,-20l5402,1460r-16,-20l5369,1420r-19,-20l5330,1380r-18,-20l5294,1340r-17,-20l5261,1320r-14,-20l5233,1300r-13,-20xm8518,3320r-25,l8505,3340r13,-20xm8562,3300r-106,l8464,3320r86,l8562,3300xm6500,940r-403,l8447,3300r142,l8602,3280r14,-20l8630,3260r12,-20l8652,3220r8,l8667,3200r5,-20l8676,3180r3,-20l8682,3160r-1,-20l8676,3140r-5,-20l8666,3120r-7,-20l8651,3100,6500,940xm6424,2540r-67,l5820,3080r589,l6656,2840r2,-20l6657,2820r-1,-20l6653,2800r-4,-20l6644,2780r-7,-20l6628,2740r-10,l6606,2720r-14,-20l6577,2680r-18,-20l6540,2640r-21,-20l6500,2600r-18,l6466,2580r-15,-20l6437,2560r-13,-20xm3653,2860r-98,l3542,2880r124,l3653,2860xm6481,r-48,l5360,1080r-7,l5350,1100r2,l5355,1120r4,l5366,1140r8,20l5383,1160r11,20l5407,1200r15,20l5438,1240r17,20l5474,1280r20,l5512,1300r18,20l5546,1340r16,l5576,1360r13,l5601,1380r31,l5640,1400r11,l5659,1380,6097,940r403,l6301,740,6739,300r3,l6741,280r-3,l6734,260r-6,-20l6721,240r-9,-20l6701,220r-12,-20l6674,180r-16,-20l6641,140r-19,-20l6602,100,6584,80r-18,l6549,60,6533,40r-14,l6505,20r-13,l6481,xe" fillcolor="red" stroked="f">
              <v:fill opacity="33423f"/>
              <v:stroke joinstyle="round"/>
              <v:formulas/>
              <v:path arrowok="t" o:connecttype="segments"/>
            </v:shape>
            <v:shape id="_x0000_s1128" type="#_x0000_t75" style="position:absolute;top:2118;width:9360;height:7232">
              <v:imagedata r:id="rId21" o:title=""/>
            </v:shape>
            <v:shape id="_x0000_s1127" type="#_x0000_t202" style="position:absolute;left:1260;top:175;width:8121;height:577" filled="f" stroked="f">
              <v:textbox inset="0,0,0,0">
                <w:txbxContent>
                  <w:p w:rsidR="00ED7168" w:rsidRDefault="003C239E">
                    <w:pPr>
                      <w:tabs>
                        <w:tab w:val="left" w:pos="2159"/>
                      </w:tabs>
                      <w:ind w:right="19"/>
                      <w:jc w:val="right"/>
                    </w:pPr>
                    <w:r>
                      <w:rPr>
                        <w:b/>
                      </w:rPr>
                      <w:t>November</w:t>
                    </w:r>
                    <w:r>
                      <w:rPr>
                        <w:b/>
                        <w:spacing w:val="-3"/>
                      </w:rPr>
                      <w:t xml:space="preserve"> </w:t>
                    </w:r>
                    <w:r>
                      <w:rPr>
                        <w:b/>
                      </w:rPr>
                      <w:t>22,</w:t>
                    </w:r>
                    <w:r>
                      <w:rPr>
                        <w:b/>
                        <w:spacing w:val="-2"/>
                      </w:rPr>
                      <w:t xml:space="preserve"> </w:t>
                    </w:r>
                    <w:r>
                      <w:rPr>
                        <w:b/>
                      </w:rPr>
                      <w:t>1992:</w:t>
                    </w:r>
                    <w:r>
                      <w:rPr>
                        <w:b/>
                      </w:rPr>
                      <w:tab/>
                    </w:r>
                    <w:r>
                      <w:t>Saluda County was impacted by two tornadoes, registering F2</w:t>
                    </w:r>
                    <w:r>
                      <w:rPr>
                        <w:spacing w:val="3"/>
                      </w:rPr>
                      <w:t xml:space="preserve"> </w:t>
                    </w:r>
                    <w:r>
                      <w:t>and</w:t>
                    </w:r>
                  </w:p>
                  <w:p w:rsidR="00ED7168" w:rsidRDefault="003C239E">
                    <w:pPr>
                      <w:spacing w:before="35"/>
                      <w:ind w:right="18"/>
                      <w:jc w:val="right"/>
                    </w:pPr>
                    <w:r>
                      <w:t>F3</w:t>
                    </w:r>
                    <w:r>
                      <w:rPr>
                        <w:spacing w:val="-11"/>
                      </w:rPr>
                      <w:t xml:space="preserve"> </w:t>
                    </w:r>
                    <w:r>
                      <w:t>respectively.</w:t>
                    </w:r>
                    <w:r>
                      <w:rPr>
                        <w:spacing w:val="31"/>
                      </w:rPr>
                      <w:t xml:space="preserve"> </w:t>
                    </w:r>
                    <w:r>
                      <w:t>One</w:t>
                    </w:r>
                    <w:r>
                      <w:rPr>
                        <w:spacing w:val="-10"/>
                      </w:rPr>
                      <w:t xml:space="preserve"> </w:t>
                    </w:r>
                    <w:r>
                      <w:t>person</w:t>
                    </w:r>
                    <w:r>
                      <w:rPr>
                        <w:spacing w:val="-10"/>
                      </w:rPr>
                      <w:t xml:space="preserve"> </w:t>
                    </w:r>
                    <w:r>
                      <w:t>was</w:t>
                    </w:r>
                    <w:r>
                      <w:rPr>
                        <w:spacing w:val="-11"/>
                      </w:rPr>
                      <w:t xml:space="preserve"> </w:t>
                    </w:r>
                    <w:r>
                      <w:t>killed</w:t>
                    </w:r>
                    <w:r>
                      <w:rPr>
                        <w:spacing w:val="-10"/>
                      </w:rPr>
                      <w:t xml:space="preserve"> </w:t>
                    </w:r>
                    <w:r>
                      <w:t>and</w:t>
                    </w:r>
                    <w:r>
                      <w:rPr>
                        <w:spacing w:val="-10"/>
                      </w:rPr>
                      <w:t xml:space="preserve"> </w:t>
                    </w:r>
                    <w:r>
                      <w:t>9</w:t>
                    </w:r>
                    <w:r>
                      <w:rPr>
                        <w:spacing w:val="-10"/>
                      </w:rPr>
                      <w:t xml:space="preserve"> </w:t>
                    </w:r>
                    <w:r>
                      <w:t>others</w:t>
                    </w:r>
                    <w:r>
                      <w:rPr>
                        <w:spacing w:val="-10"/>
                      </w:rPr>
                      <w:t xml:space="preserve"> </w:t>
                    </w:r>
                    <w:r>
                      <w:t>were</w:t>
                    </w:r>
                    <w:r>
                      <w:rPr>
                        <w:spacing w:val="-10"/>
                      </w:rPr>
                      <w:t xml:space="preserve"> </w:t>
                    </w:r>
                    <w:r>
                      <w:t>injure</w:t>
                    </w:r>
                    <w:bookmarkStart w:id="40" w:name="_bookmark39"/>
                    <w:bookmarkEnd w:id="40"/>
                    <w:r>
                      <w:t>d</w:t>
                    </w:r>
                    <w:r>
                      <w:rPr>
                        <w:position w:val="8"/>
                        <w:sz w:val="14"/>
                      </w:rPr>
                      <w:t>23</w:t>
                    </w:r>
                    <w:r>
                      <w:t>.</w:t>
                    </w:r>
                  </w:p>
                </w:txbxContent>
              </v:textbox>
            </v:shape>
            <v:shape id="_x0000_s1126" type="#_x0000_t202" style="position:absolute;left:1260;top:991;width:1200;height:270" filled="f" stroked="f">
              <v:textbox inset="0,0,0,0">
                <w:txbxContent>
                  <w:p w:rsidR="00ED7168" w:rsidRDefault="003C239E">
                    <w:pPr>
                      <w:rPr>
                        <w:b/>
                      </w:rPr>
                    </w:pPr>
                    <w:r>
                      <w:rPr>
                        <w:b/>
                      </w:rPr>
                      <w:t>May 7, 1998:</w:t>
                    </w:r>
                  </w:p>
                </w:txbxContent>
              </v:textbox>
            </v:shape>
            <v:shape id="_x0000_s1125" type="#_x0000_t202" style="position:absolute;left:3420;top:991;width:5961;height:889" filled="f" stroked="f">
              <v:textbox inset="0,0,0,0">
                <w:txbxContent>
                  <w:p w:rsidR="00ED7168" w:rsidRDefault="003C239E">
                    <w:pPr>
                      <w:spacing w:line="273" w:lineRule="auto"/>
                    </w:pPr>
                    <w:r>
                      <w:t>The Town of Ward was impacted by an F1 tornado, causing approximately $50,000 in property damage. No injuries or deaths</w:t>
                    </w:r>
                  </w:p>
                  <w:p w:rsidR="00ED7168" w:rsidRDefault="003C239E">
                    <w:pPr>
                      <w:spacing w:before="4"/>
                    </w:pPr>
                    <w:r>
                      <w:t>were reported</w:t>
                    </w:r>
                    <w:hyperlink w:anchor="_bookmark39" w:history="1">
                      <w:r>
                        <w:rPr>
                          <w:position w:val="8"/>
                          <w:sz w:val="14"/>
                        </w:rPr>
                        <w:t>23</w:t>
                      </w:r>
                      <w:r>
                        <w:t>.</w:t>
                      </w:r>
                    </w:hyperlink>
                  </w:p>
                </w:txbxContent>
              </v:textbox>
            </v:shape>
            <w10:anchorlock/>
          </v:group>
        </w:pict>
      </w:r>
    </w:p>
    <w:p w:rsidR="00ED7168" w:rsidRDefault="00ED7168">
      <w:pPr>
        <w:pStyle w:val="BodyText"/>
        <w:spacing w:before="7"/>
        <w:rPr>
          <w:sz w:val="8"/>
        </w:rPr>
      </w:pPr>
    </w:p>
    <w:p w:rsidR="00ED7168" w:rsidRDefault="003C239E">
      <w:pPr>
        <w:spacing w:before="99"/>
        <w:jc w:val="center"/>
        <w:rPr>
          <w:i/>
          <w:sz w:val="16"/>
        </w:rPr>
      </w:pPr>
      <w:r>
        <w:rPr>
          <w:i/>
          <w:sz w:val="16"/>
        </w:rPr>
        <w:t xml:space="preserve">Source: </w:t>
      </w:r>
      <w:hyperlink r:id="rId22">
        <w:r>
          <w:rPr>
            <w:i/>
            <w:sz w:val="16"/>
          </w:rPr>
          <w:t>http://www.srh.noaa.gov/images/ohx/EF-Ratings.png</w:t>
        </w:r>
      </w:hyperlink>
    </w:p>
    <w:p w:rsidR="00ED7168" w:rsidRDefault="003C239E">
      <w:pPr>
        <w:spacing w:before="2"/>
        <w:jc w:val="center"/>
        <w:rPr>
          <w:b/>
          <w:sz w:val="18"/>
        </w:rPr>
      </w:pPr>
      <w:bookmarkStart w:id="41" w:name="_bookmark40"/>
      <w:bookmarkEnd w:id="41"/>
      <w:r>
        <w:rPr>
          <w:b/>
          <w:color w:val="4F81BD"/>
          <w:sz w:val="18"/>
        </w:rPr>
        <w:t>Figure 3 - Enhanced Fujita Scale and Expected</w:t>
      </w:r>
      <w:r>
        <w:rPr>
          <w:b/>
          <w:color w:val="4F81BD"/>
          <w:spacing w:val="-27"/>
          <w:sz w:val="18"/>
        </w:rPr>
        <w:t xml:space="preserve"> </w:t>
      </w:r>
      <w:r>
        <w:rPr>
          <w:b/>
          <w:color w:val="4F81BD"/>
          <w:sz w:val="18"/>
        </w:rPr>
        <w:t>Damages</w:t>
      </w:r>
    </w:p>
    <w:p w:rsidR="00ED7168" w:rsidRDefault="00ED7168">
      <w:pPr>
        <w:jc w:val="center"/>
        <w:rPr>
          <w:sz w:val="18"/>
        </w:rPr>
        <w:sectPr w:rsidR="00ED7168">
          <w:pgSz w:w="12240" w:h="15840"/>
          <w:pgMar w:top="1360" w:right="960" w:bottom="1460" w:left="960" w:header="0" w:footer="1179" w:gutter="0"/>
          <w:cols w:space="720"/>
        </w:sectPr>
      </w:pPr>
    </w:p>
    <w:p w:rsidR="00ED7168" w:rsidRDefault="003C239E">
      <w:pPr>
        <w:spacing w:before="81"/>
        <w:jc w:val="center"/>
        <w:rPr>
          <w:b/>
          <w:sz w:val="18"/>
        </w:rPr>
      </w:pPr>
      <w:bookmarkStart w:id="42" w:name="_bookmark41"/>
      <w:bookmarkEnd w:id="42"/>
      <w:r>
        <w:rPr>
          <w:b/>
          <w:color w:val="4F81BD"/>
          <w:sz w:val="18"/>
        </w:rPr>
        <w:lastRenderedPageBreak/>
        <w:t>Map 6 - Saluda County Tornado Events 1950-2020</w:t>
      </w:r>
    </w:p>
    <w:p w:rsidR="00ED7168" w:rsidRDefault="003C239E">
      <w:pPr>
        <w:pStyle w:val="BodyText"/>
        <w:ind w:left="480"/>
        <w:rPr>
          <w:sz w:val="20"/>
        </w:rPr>
      </w:pPr>
      <w:r>
        <w:rPr>
          <w:sz w:val="20"/>
        </w:rPr>
      </w:r>
      <w:r>
        <w:rPr>
          <w:sz w:val="20"/>
        </w:rPr>
        <w:pict>
          <v:group id="_x0000_s1121" style="width:468pt;height:605.65pt;mso-position-horizontal-relative:char;mso-position-vertical-relative:line" coordsize="9360,12113">
            <v:shape id="_x0000_s1123" style="position:absolute;left:235;top:1750;width:8447;height:8900" coordorigin="236,1751" coordsize="8447,8900" o:spt="100" adj="0,,0" path="m1352,7331r-320,l956,7351r-73,40l811,7431r-71,40l671,7511r-67,80l257,7931r-12,20l238,7971r-2,20l238,8011r8,40l264,8071r27,40l328,8151r2417,2420l2784,10611r36,20l2853,10651r99,l2967,10631r325,-320l3354,10251r27,-40l2794,10211,684,8111,892,7891r64,-60l1022,7791r67,-40l1229,7711r947,l2137,7671r-58,-40l1935,7551r-140,-80l1726,7451r-68,-40l1524,7371r-172,-40xm2176,7711r-724,l1611,7751r69,40l1749,7811r141,80l1963,7951r73,40l2099,8031r63,60l2224,8131r252,240l2536,8431r57,60l2648,8551r52,60l2750,8671r47,60l2841,8771r41,60l2921,8891r53,60l3022,9031r42,80l3100,9191r31,60l3156,9311r22,80l3192,9471r7,80l3197,9611r-11,80l3168,9751r-28,60l3103,9871r-45,80l3004,9991r-210,220l3381,10211r27,-40l3454,10111r38,-80l3523,9971r22,-80l3560,9811r8,-80l3569,9651r-7,-80l3548,9471r-21,-80l3506,9331r-25,-80l3451,9191r-34,-80l3379,9031r-42,-60l3290,8891r-50,-80l3200,8751r-42,-60l3114,8631r-47,-60l3018,8511r-51,-60l2913,8391r-56,-60l2799,8271r-60,-60l2676,8151,2434,7911r-60,-40l2314,7811r-118,-80l2176,7711xm4396,9191r-36,l4372,9211r12,l4396,9191xm4453,9171r-119,l4343,9191r97,l4453,9171xm2627,5891r-130,l2435,5911r-62,l2313,5931r-59,40l2235,5971r-19,20l2195,6011r-21,20l2151,6051r-25,20l2100,6091r-28,20l1746,6431r-12,20l1727,6471r-2,20l1727,6531r8,20l1753,6591r27,40l1816,6671,4326,9171r140,l4480,9151r15,-20l4509,9131r12,-20l4531,9091r8,l4545,9071r6,-20l4554,9051r3,-20l4560,9031r-1,-20l4554,9011r-4,-20l4544,8991r-6,-20l4530,8971,3376,7811r136,-140l3548,7651r38,-20l3626,7611r42,-20l4467,7591r-32,-20l4374,7531r-1290,l2171,6611r172,-180l2372,6411r27,-20l2424,6371r23,-20l2491,6311r22,l2535,6291r781,l3260,6251r-56,-60l3036,6071,2829,5951r-202,-60xm5241,8371r-90,l5163,8391r66,l5241,8371xm4467,7591r-660,l3857,7611r53,20l3964,7651r56,20l4078,7711r60,20l4200,7771r64,40l4330,7851r780,500l5124,8351r14,20l5265,8371r13,-20l5292,8331r15,l5323,8311r15,-20l5350,8271r10,l5367,8251r6,-20l5378,8231r2,-20l5383,8211r-2,-20l5375,8191r-5,-20l5364,8171r-7,-20l5349,8151r-10,-20l5328,8131r-15,-20l5297,8111r-21,-20l5248,8071r-36,-20l5170,8031,4467,7591xm5590,8031r-102,l5501,8051r75,l5590,8031xm3680,4631r-152,l3514,4651r-16,20l3481,4671r-18,20l3446,4711r-15,20l3418,4751r-11,l3398,4771r-8,20l3385,4791r-4,20l3378,4831r-1,l3378,4851r3,l3385,4871r6,l3398,4891r8,20l5410,7931r17,40l5444,7991r16,20l5474,8031r131,l5621,8011r16,-20l5653,7971r14,l5678,7951r9,-20l5695,7931r5,-20l5704,7911r2,-20l5706,7871r-1,l5703,7851r-8,l5690,7831r-6,-20l5677,7811,5151,7031r339,-340l4915,6691,3828,5071r519,l3680,4631xm3316,6291r-562,l2828,6331r61,20l3012,6431r62,60l3138,6551r47,60l3228,6651r39,60l3302,6751r30,60l3356,6851r20,60l3390,6951r8,60l3401,7051r-4,60l3388,7151r-15,40l3350,7231r-30,60l3284,7331r-200,200l4374,7531r-60,-40l4258,7451r-54,-20l4152,7391r-50,-20l4055,7351r-46,-20l3965,7311r-42,l3882,7291r-39,l3806,7271r-106,l3711,7231r7,-60l3721,7111r-1,-60l3714,6991r-10,-60l3689,6871r-19,-60l3645,6751r-30,-60l3580,6631r-41,-60l3492,6491r-52,-60l3381,6371r-65,-80xm1188,7311r-79,20l1269,7331r-81,-20xm6678,6931r-66,l6622,6951r46,l6678,6931xm6348,6391r-559,l6580,6931r122,l6715,6911r15,l6746,6891r18,-20l6781,6851r15,-20l6808,6811r10,l6825,6791r5,-20l6832,6771r-1,-20l6827,6751r-7,-20l6810,6711r-13,l6780,6691r-19,-20l6738,6651r-26,-20l6348,6391xm4347,5071r-518,l5448,6151r-533,540l5490,6691r299,-300l6348,6391,4347,5071xm7125,6471r-47,l7090,6491r25,l7125,6471xm7173,6451r-121,l7060,6471r100,l7173,6451xm5220,3031r-60,l4465,3731r-12,l4446,3751r-2,20l4446,3811r8,20l4472,3871r27,40l4535,3951,7045,6451r141,l7200,6431r14,-20l7228,6411r12,-20l7250,6371r8,l7265,6351r5,-20l7274,6331r3,-20l7280,6311r-2,-20l7272,6291r-5,-20l7262,6271r-6,-20l7249,6251,6120,5111r289,-280l5820,4831,4899,3891r567,-560l5468,3331r,-20l5467,3311r-2,-20l5461,3291r-6,-20l5449,3271r-9,-20l5429,3231r-12,-20l5402,3211r-16,-20l5369,3171r-19,-20l5330,3131r-18,-20l5294,3091r-17,-20l5261,3071r-14,-20l5233,3051r-13,-20xm8518,5071r-25,l8505,5091r13,-20xm8562,5051r-106,l8464,5071r86,l8562,5051xm6500,2691r-403,l8447,5051r142,l8602,5031r14,-20l8630,5011r12,-20l8652,4971r8,l8667,4951r5,-20l8676,4931r3,-20l8682,4911r-1,-20l8676,4891r-5,-20l8666,4871r-7,-20l8651,4851,6500,2691xm6424,4291r-67,l5820,4831r589,l6656,4591r2,-20l6657,4571r-1,-20l6653,4551r-4,-20l6644,4531r-7,-20l6628,4491r-10,l6606,4471r-14,-20l6577,4431r-18,-20l6540,4391r-21,-20l6500,4351r-18,l6466,4331r-15,-20l6437,4311r-13,-20xm3653,4611r-98,l3542,4631r124,l3653,4611xm6481,1751r-48,l5360,2831r-7,l5350,2851r2,l5355,2871r4,l5366,2891r8,20l5383,2911r11,20l5407,2951r15,20l5438,2991r17,20l5474,3031r20,l5512,3051r18,20l5546,3091r16,l5576,3111r13,l5601,3131r31,l5640,3151r11,l5659,3131r438,-440l6500,2691,6301,2491r438,-440l6742,2051r-1,-20l6738,2031r-4,-20l6728,1991r-7,l6712,1971r-11,l6689,1951r-15,-20l6658,1911r-17,-20l6622,1871r-20,-20l6584,1831r-18,l6549,1811r-16,-20l6519,1791r-14,-20l6492,1771r-11,-20xe" fillcolor="red" stroked="f">
              <v:fill opacity="33423f"/>
              <v:stroke joinstyle="round"/>
              <v:formulas/>
              <v:path arrowok="t" o:connecttype="segments"/>
            </v:shape>
            <v:shape id="_x0000_s1122" type="#_x0000_t75" style="position:absolute;width:9360;height:12113">
              <v:imagedata r:id="rId11" o:title=""/>
            </v:shape>
            <w10:anchorlock/>
          </v:group>
        </w:pict>
      </w:r>
    </w:p>
    <w:p w:rsidR="00ED7168" w:rsidRDefault="00ED7168">
      <w:pPr>
        <w:rPr>
          <w:sz w:val="20"/>
        </w:rPr>
        <w:sectPr w:rsidR="00ED7168">
          <w:pgSz w:w="12240" w:h="15840"/>
          <w:pgMar w:top="1360" w:right="960" w:bottom="1460" w:left="960" w:header="0" w:footer="1179" w:gutter="0"/>
          <w:cols w:space="720"/>
        </w:sectPr>
      </w:pPr>
    </w:p>
    <w:p w:rsidR="00ED7168" w:rsidRDefault="003C239E">
      <w:pPr>
        <w:pStyle w:val="Heading4"/>
        <w:numPr>
          <w:ilvl w:val="0"/>
          <w:numId w:val="6"/>
        </w:numPr>
        <w:tabs>
          <w:tab w:val="left" w:pos="1739"/>
          <w:tab w:val="left" w:pos="1740"/>
        </w:tabs>
        <w:spacing w:before="82"/>
        <w:ind w:hanging="736"/>
        <w:jc w:val="left"/>
        <w:rPr>
          <w:rFonts w:ascii="Cambria"/>
        </w:rPr>
      </w:pPr>
      <w:bookmarkStart w:id="43" w:name="_bookmark42"/>
      <w:bookmarkEnd w:id="43"/>
      <w:r>
        <w:rPr>
          <w:rFonts w:ascii="Cambria"/>
          <w:color w:val="4F81BD"/>
        </w:rPr>
        <w:lastRenderedPageBreak/>
        <w:t>Wildfire</w:t>
      </w:r>
    </w:p>
    <w:p w:rsidR="00ED7168" w:rsidRDefault="003C239E">
      <w:pPr>
        <w:pStyle w:val="BodyText"/>
        <w:spacing w:before="39" w:line="273" w:lineRule="auto"/>
        <w:ind w:left="1740" w:right="477"/>
        <w:jc w:val="both"/>
      </w:pPr>
      <w:r>
        <w:t>The</w:t>
      </w:r>
      <w:r>
        <w:rPr>
          <w:spacing w:val="-15"/>
        </w:rPr>
        <w:t xml:space="preserve"> </w:t>
      </w:r>
      <w:r>
        <w:t>South</w:t>
      </w:r>
      <w:r>
        <w:rPr>
          <w:spacing w:val="-15"/>
        </w:rPr>
        <w:t xml:space="preserve"> </w:t>
      </w:r>
      <w:r>
        <w:t>Carolina</w:t>
      </w:r>
      <w:r>
        <w:rPr>
          <w:spacing w:val="-15"/>
        </w:rPr>
        <w:t xml:space="preserve"> </w:t>
      </w:r>
      <w:r>
        <w:t>Forestry</w:t>
      </w:r>
      <w:r>
        <w:rPr>
          <w:spacing w:val="-14"/>
        </w:rPr>
        <w:t xml:space="preserve"> </w:t>
      </w:r>
      <w:r>
        <w:t>Commission</w:t>
      </w:r>
      <w:r>
        <w:rPr>
          <w:spacing w:val="-12"/>
        </w:rPr>
        <w:t xml:space="preserve"> </w:t>
      </w:r>
      <w:r>
        <w:t>defines</w:t>
      </w:r>
      <w:r>
        <w:rPr>
          <w:spacing w:val="-15"/>
        </w:rPr>
        <w:t xml:space="preserve"> </w:t>
      </w:r>
      <w:r>
        <w:t>wildfires</w:t>
      </w:r>
      <w:r>
        <w:rPr>
          <w:spacing w:val="-14"/>
        </w:rPr>
        <w:t xml:space="preserve"> </w:t>
      </w:r>
      <w:r>
        <w:t>as</w:t>
      </w:r>
      <w:r>
        <w:rPr>
          <w:spacing w:val="-13"/>
        </w:rPr>
        <w:t xml:space="preserve"> </w:t>
      </w:r>
      <w:r>
        <w:t>any</w:t>
      </w:r>
      <w:r>
        <w:rPr>
          <w:spacing w:val="-14"/>
        </w:rPr>
        <w:t xml:space="preserve"> </w:t>
      </w:r>
      <w:r>
        <w:t>type</w:t>
      </w:r>
      <w:r>
        <w:rPr>
          <w:spacing w:val="-15"/>
        </w:rPr>
        <w:t xml:space="preserve"> </w:t>
      </w:r>
      <w:r>
        <w:t>of</w:t>
      </w:r>
      <w:r>
        <w:rPr>
          <w:spacing w:val="-14"/>
        </w:rPr>
        <w:t xml:space="preserve"> </w:t>
      </w:r>
      <w:r>
        <w:t>forest,</w:t>
      </w:r>
      <w:r>
        <w:rPr>
          <w:spacing w:val="-14"/>
        </w:rPr>
        <w:t xml:space="preserve"> </w:t>
      </w:r>
      <w:r>
        <w:t>grass,</w:t>
      </w:r>
      <w:r>
        <w:rPr>
          <w:spacing w:val="-14"/>
        </w:rPr>
        <w:t xml:space="preserve"> </w:t>
      </w:r>
      <w:r>
        <w:t>brush, or</w:t>
      </w:r>
      <w:r>
        <w:rPr>
          <w:spacing w:val="-14"/>
        </w:rPr>
        <w:t xml:space="preserve"> </w:t>
      </w:r>
      <w:r>
        <w:t>outdoor</w:t>
      </w:r>
      <w:r>
        <w:rPr>
          <w:spacing w:val="-14"/>
        </w:rPr>
        <w:t xml:space="preserve"> </w:t>
      </w:r>
      <w:r>
        <w:t>fire</w:t>
      </w:r>
      <w:r>
        <w:rPr>
          <w:spacing w:val="-14"/>
        </w:rPr>
        <w:t xml:space="preserve"> </w:t>
      </w:r>
      <w:r>
        <w:t>that</w:t>
      </w:r>
      <w:r>
        <w:rPr>
          <w:spacing w:val="-14"/>
        </w:rPr>
        <w:t xml:space="preserve"> </w:t>
      </w:r>
      <w:r>
        <w:t>is</w:t>
      </w:r>
      <w:r>
        <w:rPr>
          <w:spacing w:val="-14"/>
        </w:rPr>
        <w:t xml:space="preserve"> </w:t>
      </w:r>
      <w:r>
        <w:t>not</w:t>
      </w:r>
      <w:r>
        <w:rPr>
          <w:spacing w:val="-14"/>
        </w:rPr>
        <w:t xml:space="preserve"> </w:t>
      </w:r>
      <w:r>
        <w:t>controlled</w:t>
      </w:r>
      <w:r>
        <w:rPr>
          <w:spacing w:val="-14"/>
        </w:rPr>
        <w:t xml:space="preserve"> </w:t>
      </w:r>
      <w:r>
        <w:t>or</w:t>
      </w:r>
      <w:r>
        <w:rPr>
          <w:spacing w:val="-14"/>
        </w:rPr>
        <w:t xml:space="preserve"> </w:t>
      </w:r>
      <w:r>
        <w:t>managed</w:t>
      </w:r>
      <w:r>
        <w:rPr>
          <w:position w:val="8"/>
          <w:sz w:val="14"/>
        </w:rPr>
        <w:t>24</w:t>
      </w:r>
      <w:r>
        <w:t>.</w:t>
      </w:r>
      <w:r>
        <w:rPr>
          <w:spacing w:val="-14"/>
        </w:rPr>
        <w:t xml:space="preserve"> </w:t>
      </w:r>
      <w:r>
        <w:t>In</w:t>
      </w:r>
      <w:r>
        <w:rPr>
          <w:spacing w:val="-14"/>
        </w:rPr>
        <w:t xml:space="preserve"> </w:t>
      </w:r>
      <w:r>
        <w:t>Saluda</w:t>
      </w:r>
      <w:r>
        <w:rPr>
          <w:spacing w:val="-14"/>
        </w:rPr>
        <w:t xml:space="preserve"> </w:t>
      </w:r>
      <w:r>
        <w:t>County,</w:t>
      </w:r>
      <w:r>
        <w:rPr>
          <w:spacing w:val="-14"/>
        </w:rPr>
        <w:t xml:space="preserve"> </w:t>
      </w:r>
      <w:r>
        <w:t>approximately</w:t>
      </w:r>
      <w:r>
        <w:rPr>
          <w:spacing w:val="-14"/>
        </w:rPr>
        <w:t xml:space="preserve"> </w:t>
      </w:r>
      <w:r>
        <w:t>30</w:t>
      </w:r>
      <w:r>
        <w:rPr>
          <w:spacing w:val="-14"/>
        </w:rPr>
        <w:t xml:space="preserve"> </w:t>
      </w:r>
      <w:r>
        <w:t>such fires occur each year, accounting for an average of 140 acres burned annually. Fire danger season is highest in late winter and early spring due to dead or dormant vegetation increasing the fuel</w:t>
      </w:r>
      <w:r>
        <w:rPr>
          <w:spacing w:val="-4"/>
        </w:rPr>
        <w:t xml:space="preserve"> </w:t>
      </w:r>
      <w:r>
        <w:t>supply.</w:t>
      </w:r>
    </w:p>
    <w:p w:rsidR="00ED7168" w:rsidRDefault="003C239E">
      <w:pPr>
        <w:pStyle w:val="BodyText"/>
        <w:spacing w:before="208" w:line="276" w:lineRule="auto"/>
        <w:ind w:left="1740" w:right="477"/>
        <w:jc w:val="both"/>
      </w:pPr>
      <w:r>
        <w:pict>
          <v:shape id="_x0000_s1120" style="position:absolute;left:0;text-align:left;margin-left:83.8pt;margin-top:6.85pt;width:422.35pt;height:445pt;z-index:-259086336;mso-position-horizontal-relative:page" coordorigin="1676,137" coordsize="8447,8900" o:spt="100" adj="0,,0" path="m2792,5717r-320,l2396,5737r-73,40l2251,5817r-71,40l2111,5897r-67,80l1697,6317r-12,20l1678,6357r-2,20l1678,6397r8,40l1704,6457r27,40l1768,6537,4185,8957r39,40l4260,9017r33,20l4392,9037r15,-20l4732,8697r62,-60l4821,8597r-587,l2124,6497r208,-220l2396,6217r66,-40l2529,6137r140,-40l3616,6097r-39,-40l3519,6017r-144,-80l3235,5857r-69,-20l3098,5797r-134,-40l2792,5717xm3616,6097r-724,l3051,6137r69,40l3189,6197r141,80l3403,6337r73,40l3539,6417r63,60l3664,6517r252,240l3976,6817r57,60l4088,6937r52,60l4190,7057r47,60l4281,7157r41,60l4361,7277r53,60l4462,7417r42,80l4540,7577r31,60l4596,7697r22,80l4632,7857r7,80l4637,7997r-11,80l4608,8137r-28,60l4543,8257r-45,80l4444,8377r-210,220l4821,8597r27,-40l4894,8497r38,-80l4963,8357r22,-80l5000,8197r8,-80l5009,8037r-7,-80l4988,7857r-21,-80l4946,7717r-25,-80l4891,7577r-34,-80l4819,7417r-42,-60l4730,7277r-50,-80l4640,7137r-42,-60l4554,7017r-47,-60l4458,6897r-51,-60l4353,6777r-56,-60l4239,6657r-60,-60l4116,6537,3874,6297r-60,-40l3754,6197r-118,-80l3616,6097xm5836,7577r-36,l5812,7597r12,l5836,7577xm5893,7557r-119,l5783,7577r97,l5893,7557xm4067,4277r-130,l3875,4297r-62,l3753,4317r-59,40l3675,4357r-19,20l3635,4397r-21,20l3591,4437r-25,20l3540,4477r-28,20l3186,4817r-12,20l3167,4857r-2,20l3167,4917r8,20l3193,4977r27,40l3256,5057,5766,7557r140,l5920,7537r15,-20l5949,7517r12,-20l5971,7477r8,l5985,7457r6,-20l5994,7437r3,-20l6000,7417r-1,-20l5994,7397r-4,-20l5984,7377r-6,-20l5970,7357,4816,6197r136,-140l4988,6037r38,-20l5066,5997r42,-20l5907,5977r-32,-20l5814,5917r-1290,l3611,4997r172,-180l3812,4797r27,-20l3864,4757r23,-20l3931,4697r22,l3975,4677r781,l4700,4637r-56,-60l4476,4457,4269,4337r-202,-60xm6681,6757r-90,l6603,6777r66,l6681,6757xm5907,5977r-660,l5297,5997r53,20l5404,6037r56,20l5518,6097r60,20l5640,6157r64,40l5770,6237r780,500l6564,6737r14,20l6705,6757r13,-20l6732,6717r15,l6763,6697r15,-20l6790,6657r10,l6807,6637r6,-20l6818,6617r2,-20l6823,6597r-2,-20l6815,6577r-5,-20l6804,6557r-7,-20l6789,6537r-10,-20l6768,6517r-15,-20l6737,6497r-21,-20l6688,6457r-36,-20l6610,6417,5907,5977xm7030,6417r-102,l6941,6437r75,l7030,6417xm5120,3017r-152,l4954,3037r-16,20l4921,3057r-18,20l4886,3097r-15,20l4858,3137r-11,l4838,3157r-8,20l4825,3177r-4,20l4818,3217r-1,l4818,3237r3,l4825,3257r6,l4838,3277r8,20l6850,6317r17,40l6884,6377r16,20l6914,6417r131,l7061,6397r16,-20l7093,6357r14,l7118,6337r9,-20l7135,6317r5,-20l7144,6297r2,-20l7146,6257r-1,l7143,6237r-8,l7130,6217r-6,-20l7117,6197,6591,5417r339,-340l6355,5077,5268,3457r519,l5120,3017xm4756,4677r-562,l4268,4717r61,20l4452,4817r62,60l4578,4937r47,60l4668,5037r39,60l4742,5137r30,60l4796,5237r20,60l4830,5337r8,60l4841,5437r-4,60l4828,5537r-15,40l4790,5617r-30,60l4724,5717r-200,200l5814,5917r-60,-40l5698,5837r-54,-20l5592,5777r-50,-20l5495,5737r-46,-20l5405,5697r-42,l5322,5677r-39,l5246,5657r-106,l5151,5617r7,-60l5161,5497r-1,-60l5154,5377r-10,-60l5129,5257r-19,-60l5085,5137r-30,-60l5020,5017r-41,-60l4932,4877r-52,-60l4821,4757r-65,-80xm2628,5697r-79,20l2709,5717r-81,-20xm8118,5317r-66,l8062,5337r46,l8118,5317xm7788,4777r-559,l8020,5317r122,l8155,5297r15,l8186,5277r18,-20l8221,5237r15,-20l8248,5197r10,l8265,5177r5,-20l8272,5157r-1,-20l8267,5137r-7,-20l8250,5097r-13,l8220,5077r-19,-20l8178,5037r-26,-20l7788,4777xm5787,3457r-518,l6888,4537r-533,540l6930,5077r299,-300l7788,4777,5787,3457xm8565,4857r-47,l8530,4877r25,l8565,4857xm8613,4837r-121,l8500,4857r100,l8613,4837xm6660,1417r-60,l5905,2117r-12,l5886,2137r-2,20l5886,2197r8,20l5912,2257r27,40l5975,2337,8485,4837r141,l8640,4817r14,-20l8668,4797r12,-20l8690,4757r8,l8705,4737r5,-20l8714,4717r3,-20l8720,4697r-2,-20l8712,4677r-5,-20l8702,4657r-6,-20l8689,4637,7560,3497r289,-280l7260,3217,6338,2277r568,-560l6908,1717r,-20l6907,1697r-2,-20l6901,1677r-6,-20l6889,1657r-9,-20l6869,1617r-12,-20l6842,1597r-16,-20l6809,1557r-19,-20l6770,1517r-18,-20l6734,1477r-17,-20l6701,1457r-14,-20l6673,1437r-13,-20xm9958,3457r-25,l9945,3477r13,-20xm10002,3437r-106,l9904,3457r86,l10002,3437xm7940,1077r-403,l9887,3437r142,l10042,3417r14,-20l10070,3397r12,-20l10092,3357r8,l10107,3337r5,-20l10116,3317r3,-20l10122,3297r-1,-20l10116,3277r-5,-20l10106,3257r-7,-20l10091,3237,7940,1077xm7864,2677r-67,l7260,3217r589,l8096,2977r2,-20l8097,2957r-1,-20l8093,2937r-4,-20l8084,2917r-7,-20l8068,2877r-10,l8046,2857r-14,-20l8017,2817r-18,-20l7980,2777r-21,-20l7940,2737r-18,l7906,2717r-15,-20l7877,2697r-13,-20xm5093,2997r-98,l4982,3017r124,l5093,2997xm7921,137r-48,l6800,1217r-7,l6790,1237r2,l6795,1257r4,l6806,1277r8,20l6823,1297r11,20l6847,1337r15,20l6878,1377r17,20l6914,1417r20,l6952,1437r18,20l6986,1477r16,l7016,1497r13,l7041,1517r31,l7080,1537r11,l7099,1517r438,-440l7940,1077,7741,877,8179,437r3,l8181,417r-3,l8174,397r-6,-20l8161,377r-9,-20l8141,357r-12,-20l8114,317r-16,-20l8081,277r-19,-20l8042,237r-18,-20l8006,217r-17,-20l7973,177r-14,l7945,157r-13,l7921,137xe" fillcolor="red" stroked="f">
            <v:fill opacity="33423f"/>
            <v:stroke joinstyle="round"/>
            <v:formulas/>
            <v:path arrowok="t" o:connecttype="segments"/>
            <w10:wrap anchorx="page"/>
          </v:shape>
        </w:pict>
      </w:r>
      <w:r>
        <w:t>It should be noted, however, that while approxi</w:t>
      </w:r>
      <w:r>
        <w:t>mately 30 wildfires occur each year, most of these are small and do not cause significant property damage. As a result, the risk of wildfire in Saluda County is relatively low.</w:t>
      </w:r>
    </w:p>
    <w:p w:rsidR="00ED7168" w:rsidRDefault="003C239E">
      <w:pPr>
        <w:pStyle w:val="Heading4"/>
        <w:numPr>
          <w:ilvl w:val="0"/>
          <w:numId w:val="6"/>
        </w:numPr>
        <w:tabs>
          <w:tab w:val="left" w:pos="1199"/>
          <w:tab w:val="left" w:pos="1200"/>
        </w:tabs>
        <w:spacing w:before="202"/>
        <w:ind w:left="1200" w:hanging="596"/>
        <w:jc w:val="left"/>
        <w:rPr>
          <w:rFonts w:ascii="Cambria"/>
        </w:rPr>
      </w:pPr>
      <w:bookmarkStart w:id="44" w:name="_bookmark43"/>
      <w:bookmarkEnd w:id="44"/>
      <w:r>
        <w:rPr>
          <w:rFonts w:ascii="Cambria"/>
          <w:color w:val="4F81BD"/>
        </w:rPr>
        <w:t>Winter</w:t>
      </w:r>
      <w:r>
        <w:rPr>
          <w:rFonts w:ascii="Cambria"/>
          <w:color w:val="4F81BD"/>
          <w:spacing w:val="-2"/>
        </w:rPr>
        <w:t xml:space="preserve"> </w:t>
      </w:r>
      <w:r>
        <w:rPr>
          <w:rFonts w:ascii="Cambria"/>
          <w:color w:val="4F81BD"/>
        </w:rPr>
        <w:t>Weather</w:t>
      </w:r>
    </w:p>
    <w:p w:rsidR="00ED7168" w:rsidRDefault="003C239E">
      <w:pPr>
        <w:pStyle w:val="BodyText"/>
        <w:spacing w:before="39" w:line="273" w:lineRule="auto"/>
        <w:ind w:left="1740" w:right="476"/>
        <w:jc w:val="both"/>
      </w:pPr>
      <w:r>
        <w:t>Winter storms and winter weather kill dozens of Americans each y</w:t>
      </w:r>
      <w:r>
        <w:t>ear and create a variety of</w:t>
      </w:r>
      <w:r>
        <w:rPr>
          <w:spacing w:val="-7"/>
        </w:rPr>
        <w:t xml:space="preserve"> </w:t>
      </w:r>
      <w:r>
        <w:t>hazards,</w:t>
      </w:r>
      <w:r>
        <w:rPr>
          <w:spacing w:val="-7"/>
        </w:rPr>
        <w:t xml:space="preserve"> </w:t>
      </w:r>
      <w:r>
        <w:t>including</w:t>
      </w:r>
      <w:r>
        <w:rPr>
          <w:spacing w:val="-7"/>
        </w:rPr>
        <w:t xml:space="preserve"> </w:t>
      </w:r>
      <w:r>
        <w:t>cold</w:t>
      </w:r>
      <w:r>
        <w:rPr>
          <w:spacing w:val="-7"/>
        </w:rPr>
        <w:t xml:space="preserve"> </w:t>
      </w:r>
      <w:r>
        <w:t>exposure,</w:t>
      </w:r>
      <w:r>
        <w:rPr>
          <w:spacing w:val="-7"/>
        </w:rPr>
        <w:t xml:space="preserve"> </w:t>
      </w:r>
      <w:r>
        <w:t>vehicle</w:t>
      </w:r>
      <w:r>
        <w:rPr>
          <w:spacing w:val="-7"/>
        </w:rPr>
        <w:t xml:space="preserve"> </w:t>
      </w:r>
      <w:r>
        <w:t>accidents,</w:t>
      </w:r>
      <w:r>
        <w:rPr>
          <w:spacing w:val="-7"/>
        </w:rPr>
        <w:t xml:space="preserve"> </w:t>
      </w:r>
      <w:r>
        <w:t>the</w:t>
      </w:r>
      <w:r>
        <w:rPr>
          <w:spacing w:val="-7"/>
        </w:rPr>
        <w:t xml:space="preserve"> </w:t>
      </w:r>
      <w:r>
        <w:t>improper</w:t>
      </w:r>
      <w:r>
        <w:rPr>
          <w:spacing w:val="-7"/>
        </w:rPr>
        <w:t xml:space="preserve"> </w:t>
      </w:r>
      <w:r>
        <w:t>use</w:t>
      </w:r>
      <w:r>
        <w:rPr>
          <w:spacing w:val="-7"/>
        </w:rPr>
        <w:t xml:space="preserve"> </w:t>
      </w:r>
      <w:r>
        <w:t>of</w:t>
      </w:r>
      <w:r>
        <w:rPr>
          <w:spacing w:val="-7"/>
        </w:rPr>
        <w:t xml:space="preserve"> </w:t>
      </w:r>
      <w:r>
        <w:t>heating</w:t>
      </w:r>
      <w:r>
        <w:rPr>
          <w:spacing w:val="-7"/>
        </w:rPr>
        <w:t xml:space="preserve"> </w:t>
      </w:r>
      <w:r>
        <w:t>devices, and other winter weather-related incidents. Hazards associated with winter weather also include strong winds, extreme cold, flooding, heavy snow, and ice storms. Additional concerns related to winter weather include electrical and communications</w:t>
      </w:r>
      <w:r>
        <w:rPr>
          <w:spacing w:val="-24"/>
        </w:rPr>
        <w:t xml:space="preserve"> </w:t>
      </w:r>
      <w:r>
        <w:t>o</w:t>
      </w:r>
      <w:r>
        <w:t>utages</w:t>
      </w:r>
      <w:r>
        <w:rPr>
          <w:position w:val="8"/>
          <w:sz w:val="14"/>
        </w:rPr>
        <w:t>25</w:t>
      </w:r>
      <w:r>
        <w:t>.</w:t>
      </w:r>
    </w:p>
    <w:p w:rsidR="00ED7168" w:rsidRDefault="003C239E">
      <w:pPr>
        <w:pStyle w:val="Heading4"/>
        <w:spacing w:before="208"/>
        <w:jc w:val="both"/>
      </w:pPr>
      <w:r>
        <w:t>Notable Historical Occurrences</w:t>
      </w:r>
    </w:p>
    <w:p w:rsidR="00ED7168" w:rsidRDefault="00ED7168">
      <w:pPr>
        <w:pStyle w:val="BodyText"/>
        <w:spacing w:before="8"/>
        <w:rPr>
          <w:b/>
          <w:sz w:val="19"/>
        </w:rPr>
      </w:pPr>
    </w:p>
    <w:p w:rsidR="00ED7168" w:rsidRDefault="003C239E">
      <w:pPr>
        <w:pStyle w:val="BodyText"/>
        <w:spacing w:line="276" w:lineRule="auto"/>
        <w:ind w:left="4080" w:right="476" w:hanging="2340"/>
        <w:jc w:val="both"/>
      </w:pPr>
      <w:r>
        <w:rPr>
          <w:b/>
        </w:rPr>
        <w:t xml:space="preserve">January 22-29, 2000: </w:t>
      </w:r>
      <w:r>
        <w:t>Heavy snowfall was reported throughout the County. School and governmental facilities were forced to close. Saluda County was included in Major Disaster Declaration DR-</w:t>
      </w:r>
      <w:bookmarkStart w:id="45" w:name="_bookmark44"/>
      <w:bookmarkEnd w:id="45"/>
      <w:r>
        <w:t>1313</w:t>
      </w:r>
      <w:r>
        <w:rPr>
          <w:position w:val="8"/>
          <w:sz w:val="14"/>
        </w:rPr>
        <w:t>26</w:t>
      </w:r>
      <w:r>
        <w:t>.</w:t>
      </w:r>
    </w:p>
    <w:p w:rsidR="00ED7168" w:rsidRDefault="003C239E">
      <w:pPr>
        <w:pStyle w:val="BodyText"/>
        <w:spacing w:before="198" w:line="273" w:lineRule="auto"/>
        <w:ind w:left="4080" w:right="476" w:hanging="2340"/>
        <w:jc w:val="both"/>
      </w:pPr>
      <w:r>
        <w:rPr>
          <w:b/>
        </w:rPr>
        <w:t>January 26-30, 20</w:t>
      </w:r>
      <w:r>
        <w:rPr>
          <w:b/>
        </w:rPr>
        <w:t xml:space="preserve">04: </w:t>
      </w:r>
      <w:r>
        <w:t>A severe ice storm resulted in road and business closures. School and governmental facilities were forced to close. Saluda County was included in Major Disaster Declaration</w:t>
      </w:r>
      <w:r>
        <w:rPr>
          <w:spacing w:val="-12"/>
        </w:rPr>
        <w:t xml:space="preserve"> </w:t>
      </w:r>
      <w:r>
        <w:t>DR-1509</w:t>
      </w:r>
      <w:hyperlink w:anchor="_bookmark44" w:history="1">
        <w:r>
          <w:rPr>
            <w:position w:val="8"/>
            <w:sz w:val="14"/>
          </w:rPr>
          <w:t>26</w:t>
        </w:r>
        <w:r>
          <w:t>.</w:t>
        </w:r>
      </w:hyperlink>
    </w:p>
    <w:p w:rsidR="00ED7168" w:rsidRDefault="003C239E">
      <w:pPr>
        <w:pStyle w:val="BodyText"/>
        <w:spacing w:before="201" w:line="276" w:lineRule="auto"/>
        <w:ind w:left="4080" w:right="476" w:hanging="2340"/>
        <w:jc w:val="both"/>
      </w:pPr>
      <w:r>
        <w:rPr>
          <w:b/>
        </w:rPr>
        <w:t xml:space="preserve">February 10-14, 2014: </w:t>
      </w:r>
      <w:r>
        <w:t>A severe ice storm resulted in road and business closures. School and governmental facilities were forced to close. This storm produced</w:t>
      </w:r>
      <w:r>
        <w:rPr>
          <w:spacing w:val="-6"/>
        </w:rPr>
        <w:t xml:space="preserve"> </w:t>
      </w:r>
      <w:r>
        <w:t>¼</w:t>
      </w:r>
      <w:r>
        <w:rPr>
          <w:spacing w:val="-6"/>
        </w:rPr>
        <w:t xml:space="preserve"> </w:t>
      </w:r>
      <w:r>
        <w:t>inch</w:t>
      </w:r>
      <w:r>
        <w:rPr>
          <w:spacing w:val="-5"/>
        </w:rPr>
        <w:t xml:space="preserve"> </w:t>
      </w:r>
      <w:r>
        <w:t>of</w:t>
      </w:r>
      <w:r>
        <w:rPr>
          <w:spacing w:val="-5"/>
        </w:rPr>
        <w:t xml:space="preserve"> </w:t>
      </w:r>
      <w:r>
        <w:t>ice</w:t>
      </w:r>
      <w:r>
        <w:rPr>
          <w:spacing w:val="-5"/>
        </w:rPr>
        <w:t xml:space="preserve"> </w:t>
      </w:r>
      <w:r>
        <w:t>and</w:t>
      </w:r>
      <w:r>
        <w:rPr>
          <w:spacing w:val="-5"/>
        </w:rPr>
        <w:t xml:space="preserve"> </w:t>
      </w:r>
      <w:r>
        <w:t>2-4</w:t>
      </w:r>
      <w:r>
        <w:rPr>
          <w:spacing w:val="-5"/>
        </w:rPr>
        <w:t xml:space="preserve"> </w:t>
      </w:r>
      <w:r>
        <w:t>inches</w:t>
      </w:r>
      <w:r>
        <w:rPr>
          <w:spacing w:val="-5"/>
        </w:rPr>
        <w:t xml:space="preserve"> </w:t>
      </w:r>
      <w:r>
        <w:t>of</w:t>
      </w:r>
      <w:r>
        <w:rPr>
          <w:spacing w:val="-5"/>
        </w:rPr>
        <w:t xml:space="preserve"> </w:t>
      </w:r>
      <w:r>
        <w:t>snow</w:t>
      </w:r>
      <w:r>
        <w:rPr>
          <w:spacing w:val="-5"/>
        </w:rPr>
        <w:t xml:space="preserve"> </w:t>
      </w:r>
      <w:r>
        <w:t>across</w:t>
      </w:r>
      <w:r>
        <w:rPr>
          <w:spacing w:val="-5"/>
        </w:rPr>
        <w:t xml:space="preserve"> </w:t>
      </w:r>
      <w:r>
        <w:t>the</w:t>
      </w:r>
      <w:r>
        <w:rPr>
          <w:spacing w:val="-4"/>
        </w:rPr>
        <w:t xml:space="preserve"> </w:t>
      </w:r>
      <w:r>
        <w:t>county. Saluda County was included in Major Disaster Declaration DR- 416</w:t>
      </w:r>
      <w:r>
        <w:t>6</w:t>
      </w:r>
      <w:hyperlink w:anchor="_bookmark44" w:history="1">
        <w:r>
          <w:rPr>
            <w:position w:val="8"/>
            <w:sz w:val="14"/>
          </w:rPr>
          <w:t>26</w:t>
        </w:r>
        <w:r>
          <w:t>.</w:t>
        </w:r>
      </w:hyperlink>
    </w:p>
    <w:p w:rsidR="00ED7168" w:rsidRDefault="003C239E">
      <w:pPr>
        <w:pStyle w:val="Heading3"/>
        <w:numPr>
          <w:ilvl w:val="1"/>
          <w:numId w:val="9"/>
        </w:numPr>
        <w:tabs>
          <w:tab w:val="left" w:pos="1200"/>
        </w:tabs>
        <w:spacing w:before="195"/>
        <w:rPr>
          <w:color w:val="4F81BD"/>
        </w:rPr>
      </w:pPr>
      <w:bookmarkStart w:id="46" w:name="_bookmark45"/>
      <w:bookmarkEnd w:id="46"/>
      <w:r>
        <w:rPr>
          <w:color w:val="4F81BD"/>
        </w:rPr>
        <w:t>All-Hazard</w:t>
      </w:r>
      <w:r>
        <w:rPr>
          <w:color w:val="4F81BD"/>
          <w:spacing w:val="-2"/>
        </w:rPr>
        <w:t xml:space="preserve"> </w:t>
      </w:r>
      <w:r>
        <w:rPr>
          <w:color w:val="4F81BD"/>
        </w:rPr>
        <w:t>Vulnerability</w:t>
      </w:r>
    </w:p>
    <w:p w:rsidR="00ED7168" w:rsidRDefault="003C239E">
      <w:pPr>
        <w:pStyle w:val="BodyText"/>
        <w:spacing w:before="50" w:line="276" w:lineRule="auto"/>
        <w:ind w:left="1200" w:right="475"/>
        <w:jc w:val="both"/>
      </w:pPr>
      <w:r>
        <w:t>While nearly all hazards can theoretically occur within the jurisdictions included in this plan, it is vital to identify those hazards that are (1) most likely to occur and (2) most likely to cau</w:t>
      </w:r>
      <w:r>
        <w:t>se significant loss. In order to identify these hazards, the Hazard Mitigation Planning Committee analyzed data on loss-causing events from 1960 through 2022. After compiling this data, it was determined that a simple formula could be created to rank these</w:t>
      </w:r>
      <w:r>
        <w:t xml:space="preserve"> hazards. Each hazard type was assigned</w:t>
      </w:r>
      <w:r>
        <w:rPr>
          <w:spacing w:val="-8"/>
        </w:rPr>
        <w:t xml:space="preserve"> </w:t>
      </w:r>
      <w:r>
        <w:t>two</w:t>
      </w:r>
      <w:r>
        <w:rPr>
          <w:spacing w:val="-7"/>
        </w:rPr>
        <w:t xml:space="preserve"> </w:t>
      </w:r>
      <w:r>
        <w:t>scores.</w:t>
      </w:r>
      <w:r>
        <w:rPr>
          <w:spacing w:val="37"/>
        </w:rPr>
        <w:t xml:space="preserve"> </w:t>
      </w:r>
      <w:r>
        <w:t>The</w:t>
      </w:r>
      <w:r>
        <w:rPr>
          <w:spacing w:val="-8"/>
        </w:rPr>
        <w:t xml:space="preserve"> </w:t>
      </w:r>
      <w:r>
        <w:t>first</w:t>
      </w:r>
      <w:r>
        <w:rPr>
          <w:spacing w:val="-7"/>
        </w:rPr>
        <w:t xml:space="preserve"> </w:t>
      </w:r>
      <w:r>
        <w:t>is</w:t>
      </w:r>
      <w:r>
        <w:rPr>
          <w:spacing w:val="-7"/>
        </w:rPr>
        <w:t xml:space="preserve"> </w:t>
      </w:r>
      <w:r>
        <w:t>a</w:t>
      </w:r>
      <w:r>
        <w:rPr>
          <w:spacing w:val="-7"/>
        </w:rPr>
        <w:t xml:space="preserve"> </w:t>
      </w:r>
      <w:r>
        <w:t>probability</w:t>
      </w:r>
      <w:r>
        <w:rPr>
          <w:spacing w:val="-7"/>
        </w:rPr>
        <w:t xml:space="preserve"> </w:t>
      </w:r>
      <w:r>
        <w:t>score</w:t>
      </w:r>
      <w:r>
        <w:rPr>
          <w:spacing w:val="-8"/>
        </w:rPr>
        <w:t xml:space="preserve"> </w:t>
      </w:r>
      <w:r>
        <w:t>based</w:t>
      </w:r>
      <w:r>
        <w:rPr>
          <w:spacing w:val="-7"/>
        </w:rPr>
        <w:t xml:space="preserve"> </w:t>
      </w:r>
      <w:r>
        <w:t>on</w:t>
      </w:r>
      <w:r>
        <w:rPr>
          <w:spacing w:val="-7"/>
        </w:rPr>
        <w:t xml:space="preserve"> </w:t>
      </w:r>
      <w:r>
        <w:t>the</w:t>
      </w:r>
      <w:r>
        <w:rPr>
          <w:spacing w:val="-7"/>
        </w:rPr>
        <w:t xml:space="preserve"> </w:t>
      </w:r>
      <w:r>
        <w:t>future</w:t>
      </w:r>
      <w:r>
        <w:rPr>
          <w:spacing w:val="-8"/>
        </w:rPr>
        <w:t xml:space="preserve"> </w:t>
      </w:r>
      <w:r>
        <w:t>probability</w:t>
      </w:r>
      <w:r>
        <w:rPr>
          <w:spacing w:val="-7"/>
        </w:rPr>
        <w:t xml:space="preserve"> </w:t>
      </w:r>
      <w:r>
        <w:t>(%</w:t>
      </w:r>
      <w:r>
        <w:rPr>
          <w:spacing w:val="-8"/>
        </w:rPr>
        <w:t xml:space="preserve"> </w:t>
      </w:r>
      <w:r>
        <w:t>chance</w:t>
      </w:r>
      <w:r>
        <w:rPr>
          <w:spacing w:val="-7"/>
        </w:rPr>
        <w:t xml:space="preserve"> </w:t>
      </w:r>
      <w:r>
        <w:t>per year).</w:t>
      </w:r>
      <w:r>
        <w:rPr>
          <w:spacing w:val="23"/>
        </w:rPr>
        <w:t xml:space="preserve"> </w:t>
      </w:r>
      <w:r>
        <w:t>The</w:t>
      </w:r>
      <w:r>
        <w:rPr>
          <w:spacing w:val="-13"/>
        </w:rPr>
        <w:t xml:space="preserve"> </w:t>
      </w:r>
      <w:r>
        <w:t>hazards</w:t>
      </w:r>
      <w:r>
        <w:rPr>
          <w:spacing w:val="-14"/>
        </w:rPr>
        <w:t xml:space="preserve"> </w:t>
      </w:r>
      <w:r>
        <w:t>were</w:t>
      </w:r>
      <w:r>
        <w:rPr>
          <w:spacing w:val="-13"/>
        </w:rPr>
        <w:t xml:space="preserve"> </w:t>
      </w:r>
      <w:r>
        <w:t>ranked</w:t>
      </w:r>
      <w:r>
        <w:rPr>
          <w:spacing w:val="-13"/>
        </w:rPr>
        <w:t xml:space="preserve"> </w:t>
      </w:r>
      <w:r>
        <w:t>in</w:t>
      </w:r>
      <w:r>
        <w:rPr>
          <w:spacing w:val="-13"/>
        </w:rPr>
        <w:t xml:space="preserve"> </w:t>
      </w:r>
      <w:r>
        <w:t>order</w:t>
      </w:r>
      <w:r>
        <w:rPr>
          <w:spacing w:val="-13"/>
        </w:rPr>
        <w:t xml:space="preserve"> </w:t>
      </w:r>
      <w:r>
        <w:t>from</w:t>
      </w:r>
      <w:r>
        <w:rPr>
          <w:spacing w:val="-14"/>
        </w:rPr>
        <w:t xml:space="preserve"> </w:t>
      </w:r>
      <w:r>
        <w:t>2-10</w:t>
      </w:r>
      <w:r>
        <w:rPr>
          <w:spacing w:val="-15"/>
        </w:rPr>
        <w:t xml:space="preserve"> </w:t>
      </w:r>
      <w:r>
        <w:t>(as</w:t>
      </w:r>
      <w:r>
        <w:rPr>
          <w:spacing w:val="-13"/>
        </w:rPr>
        <w:t xml:space="preserve"> </w:t>
      </w:r>
      <w:r>
        <w:t>there</w:t>
      </w:r>
      <w:r>
        <w:rPr>
          <w:spacing w:val="-13"/>
        </w:rPr>
        <w:t xml:space="preserve"> </w:t>
      </w:r>
      <w:r>
        <w:t>were</w:t>
      </w:r>
      <w:r>
        <w:rPr>
          <w:spacing w:val="-13"/>
        </w:rPr>
        <w:t xml:space="preserve"> </w:t>
      </w:r>
      <w:r>
        <w:t>nine</w:t>
      </w:r>
      <w:r>
        <w:rPr>
          <w:spacing w:val="-13"/>
        </w:rPr>
        <w:t xml:space="preserve"> </w:t>
      </w:r>
      <w:r>
        <w:t>identified</w:t>
      </w:r>
      <w:r>
        <w:rPr>
          <w:spacing w:val="-13"/>
        </w:rPr>
        <w:t xml:space="preserve"> </w:t>
      </w:r>
      <w:r>
        <w:t>hazards</w:t>
      </w:r>
      <w:r>
        <w:rPr>
          <w:spacing w:val="-14"/>
        </w:rPr>
        <w:t xml:space="preserve"> </w:t>
      </w:r>
      <w:r>
        <w:t>included in the analysis), with the most likely event to occur (Severe Thunderstorm) receiving a score of 10, and the least likely to occur (Earthquake) receiving a score of</w:t>
      </w:r>
      <w:r>
        <w:rPr>
          <w:spacing w:val="-17"/>
        </w:rPr>
        <w:t xml:space="preserve"> </w:t>
      </w:r>
      <w:r>
        <w:t>2.</w:t>
      </w:r>
    </w:p>
    <w:p w:rsidR="00ED7168" w:rsidRDefault="00ED7168">
      <w:pPr>
        <w:spacing w:line="276" w:lineRule="auto"/>
        <w:jc w:val="both"/>
        <w:sectPr w:rsidR="00ED7168">
          <w:pgSz w:w="12240" w:h="15840"/>
          <w:pgMar w:top="1360" w:right="960" w:bottom="1460" w:left="960" w:header="0" w:footer="1179" w:gutter="0"/>
          <w:cols w:space="720"/>
        </w:sectPr>
      </w:pPr>
    </w:p>
    <w:p w:rsidR="00ED7168" w:rsidRDefault="003C239E">
      <w:pPr>
        <w:pStyle w:val="BodyText"/>
        <w:spacing w:before="81" w:line="276" w:lineRule="auto"/>
        <w:ind w:left="1200" w:right="477"/>
        <w:jc w:val="both"/>
      </w:pPr>
      <w:r>
        <w:lastRenderedPageBreak/>
        <w:t>The second score is based on annualized losses. Again, hazards we</w:t>
      </w:r>
      <w:r>
        <w:t>re ranked from 2 to 10, with the highest annualized losses (Winter Storm) receiving a score of 10 and the lowest annualized losses (Earthquake) receiving a score of 2. The probability score and annualized loss score were combined to determine an overall ha</w:t>
      </w:r>
      <w:r>
        <w:t>zard score and the overall hazard rankings, which was then used to rank the hazards.</w:t>
      </w:r>
    </w:p>
    <w:p w:rsidR="00ED7168" w:rsidRDefault="003C239E">
      <w:pPr>
        <w:pStyle w:val="BodyText"/>
        <w:spacing w:before="199" w:line="276" w:lineRule="auto"/>
        <w:ind w:left="1200" w:right="473"/>
        <w:jc w:val="both"/>
      </w:pPr>
      <w:r>
        <w:pict>
          <v:group id="_x0000_s1117" style="position:absolute;left:0;text-align:left;margin-left:1in;margin-top:21.25pt;width:468pt;height:445pt;z-index:-259085312;mso-position-horizontal-relative:page" coordorigin="1440,425" coordsize="9360,8900">
            <v:shape id="_x0000_s1119" style="position:absolute;left:1675;top:425;width:8447;height:8900" coordorigin="1676,425" coordsize="8447,8900" o:spt="100" adj="0,,0" path="m2792,6005r-320,l2396,6025r-73,40l2251,6105r-71,40l2111,6185r-67,80l1697,6605r-12,20l1678,6645r-2,20l1678,6685r8,40l1704,6745r27,40l1768,6825,4185,9245r39,40l4260,9305r33,20l4392,9325r15,-20l4732,8985r62,-60l4821,8885r-587,l2124,6785r208,-220l2396,6505r66,-40l2529,6425r140,-40l3616,6385r-39,-40l3519,6305r-144,-80l3235,6145r-69,-20l3098,6085r-134,-40l2792,6005xm3616,6385r-724,l3051,6425r69,40l3189,6485r141,80l3403,6625r73,40l3539,6705r63,60l3664,6805r252,240l3976,7105r57,60l4088,7225r52,60l4190,7345r47,60l4281,7445r41,60l4361,7565r53,60l4462,7705r42,80l4540,7865r31,60l4596,7985r22,80l4632,8145r7,80l4637,8285r-11,80l4608,8425r-28,60l4543,8545r-45,80l4444,8665r-210,220l4821,8885r27,-40l4894,8785r38,-80l4963,8645r22,-80l5000,8485r8,-80l5009,8325r-7,-80l4988,8145r-21,-80l4946,8005r-25,-80l4891,7865r-34,-80l4819,7705r-42,-60l4730,7565r-50,-80l4640,7425r-42,-60l4554,7305r-47,-60l4458,7185r-51,-60l4353,7065r-56,-60l4239,6945r-60,-60l4116,6825,3874,6585r-60,-40l3754,6485r-118,-80l3616,6385xm5836,7865r-36,l5812,7885r12,l5836,7865xm5893,7845r-119,l5783,7865r97,l5893,7845xm4067,4565r-130,l3875,4585r-62,l3753,4605r-59,40l3675,4645r-19,20l3635,4685r-21,20l3591,4725r-25,20l3540,4765r-28,20l3186,5105r-12,20l3167,5145r-2,20l3167,5205r8,20l3193,5265r27,40l3256,5345,5766,7845r140,l5920,7825r15,-20l5949,7805r12,-20l5971,7765r8,l5985,7745r6,-20l5994,7725r3,-20l6000,7705r-1,-20l5994,7685r-4,-20l5984,7665r-6,-20l5970,7645,4816,6485r136,-140l4988,6325r38,-20l5066,6285r42,-20l5907,6265r-32,-20l5814,6205r-1290,l3611,5285r172,-180l3812,5085r27,-20l3864,5045r23,-20l3931,4985r22,l3975,4965r781,l4700,4925r-56,-60l4476,4745,4269,4625r-202,-60xm6681,7045r-90,l6603,7065r66,l6681,7045xm5907,6265r-660,l5297,6285r53,20l5404,6325r56,20l5518,6385r60,20l5640,6445r64,40l5770,6525r780,500l6564,7025r14,20l6705,7045r13,-20l6732,7005r15,l6763,6985r15,-20l6790,6945r10,l6807,6925r6,-20l6818,6905r2,-20l6823,6885r-2,-20l6815,6865r-5,-20l6804,6845r-7,-20l6789,6825r-10,-20l6768,6805r-15,-20l6737,6785r-21,-20l6688,6745r-36,-20l6610,6705,5907,6265xm7030,6705r-102,l6941,6725r75,l7030,6705xm5120,3305r-152,l4954,3325r-16,20l4921,3345r-18,20l4886,3385r-15,20l4858,3425r-11,l4838,3445r-8,20l4825,3465r-4,20l4818,3505r-1,l4818,3525r3,l4825,3545r6,l4838,3565r8,20l6850,6605r17,40l6884,6665r16,20l6914,6705r131,l7061,6685r16,-20l7093,6645r14,l7118,6625r9,-20l7135,6605r5,-20l7144,6585r2,-20l7146,6545r-1,l7143,6525r-8,l7130,6505r-6,-20l7117,6485,6591,5705r339,-340l6355,5365,5268,3745r519,l5120,3305xm4756,4965r-562,l4268,5005r61,20l4452,5105r62,60l4578,5225r47,60l4668,5325r39,60l4742,5425r30,60l4796,5525r20,60l4830,5625r8,60l4841,5725r-4,60l4828,5825r-15,40l4790,5905r-30,60l4724,6005r-200,200l5814,6205r-60,-40l5698,6125r-54,-20l5592,6065r-50,-20l5495,6025r-46,-20l5405,5985r-42,l5322,5965r-39,l5246,5945r-106,l5151,5905r7,-60l5161,5785r-1,-60l5154,5665r-10,-60l5129,5545r-19,-60l5085,5425r-30,-60l5020,5305r-41,-60l4932,5165r-52,-60l4821,5045r-65,-80xm2628,5985r-79,20l2709,6005r-81,-20xm8118,5605r-66,l8062,5625r46,l8118,5605xm7788,5065r-559,l8020,5605r122,l8155,5585r15,l8186,5565r18,-20l8221,5525r15,-20l8248,5485r10,l8265,5465r5,-20l8272,5445r-1,-20l8267,5425r-7,-20l8250,5385r-13,l8220,5365r-19,-20l8178,5325r-26,-20l7788,5065xm5787,3745r-518,l6888,4825r-533,540l6930,5365r299,-300l7788,5065,5787,3745xm8565,5145r-47,l8530,5165r25,l8565,5145xm8613,5125r-121,l8500,5145r100,l8613,5125xm6660,1705r-60,l5905,2405r-12,l5886,2425r-2,20l5886,2485r8,20l5912,2545r27,40l5975,2625,8485,5125r141,l8640,5105r14,-20l8668,5085r12,-20l8690,5045r8,l8705,5025r5,-20l8714,5005r3,-20l8720,4985r-2,-20l8712,4965r-5,-20l8702,4945r-6,-20l8689,4925,7560,3785r289,-280l7260,3505,6339,2565r567,-560l6908,2005r,-20l6907,1985r-2,-20l6901,1965r-6,-20l6889,1945r-9,-20l6869,1905r-12,-20l6842,1885r-16,-20l6809,1845r-19,-20l6770,1805r-18,-20l6734,1765r-17,-20l6701,1745r-14,-20l6673,1725r-13,-20xm9958,3745r-25,l9945,3765r13,-20xm10002,3725r-106,l9904,3745r86,l10002,3725xm7940,1365r-403,l9887,3725r142,l10042,3705r14,-20l10070,3685r12,-20l10092,3645r8,l10107,3625r5,-20l10116,3605r3,-20l10122,3585r-1,-20l10116,3565r-5,-20l10106,3545r-7,-20l10091,3525,7940,1365xm7864,2965r-67,l7260,3505r589,l8096,3265r2,-20l8097,3245r-1,-20l8093,3225r-4,-20l8084,3205r-7,-20l8068,3165r-10,l8046,3145r-14,-20l8017,3105r-18,-20l7980,3065r-21,-20l7940,3025r-18,l7906,3005r-15,-20l7877,2985r-13,-20xm5093,3285r-98,l4982,3305r124,l5093,3285xm7921,425r-48,l6800,1505r-7,l6790,1525r2,l6795,1545r4,l6806,1565r8,20l6823,1585r11,20l6847,1625r15,20l6878,1665r17,20l6914,1705r20,l6952,1725r18,20l6986,1765r16,l7016,1785r13,l7041,1805r31,l7080,1825r11,l7099,1805r438,-440l7940,1365,7741,1165,8179,725r3,l8181,705r-3,l8174,685r-6,-20l8161,665r-9,-20l8141,645r-12,-20l8114,605r-16,-20l8081,565r-19,-20l8042,525r-18,-20l8006,505r-17,-20l7973,465r-14,l7945,445r-13,l7921,425xe" fillcolor="red" stroked="f">
              <v:fill opacity="33423f"/>
              <v:stroke joinstyle="round"/>
              <v:formulas/>
              <v:path arrowok="t" o:connecttype="segments"/>
            </v:shape>
            <v:shape id="_x0000_s1118" type="#_x0000_t75" style="position:absolute;left:1440;top:3182;width:9360;height:2877">
              <v:imagedata r:id="rId23" o:title=""/>
            </v:shape>
            <w10:wrap anchorx="page"/>
          </v:group>
        </w:pict>
      </w:r>
      <w:r>
        <w:t>*It</w:t>
      </w:r>
      <w:r>
        <w:rPr>
          <w:spacing w:val="-13"/>
        </w:rPr>
        <w:t xml:space="preserve"> </w:t>
      </w:r>
      <w:r>
        <w:t>should</w:t>
      </w:r>
      <w:r>
        <w:rPr>
          <w:spacing w:val="-12"/>
        </w:rPr>
        <w:t xml:space="preserve"> </w:t>
      </w:r>
      <w:r>
        <w:t>be</w:t>
      </w:r>
      <w:r>
        <w:rPr>
          <w:spacing w:val="-12"/>
        </w:rPr>
        <w:t xml:space="preserve"> </w:t>
      </w:r>
      <w:r>
        <w:t>noted</w:t>
      </w:r>
      <w:r>
        <w:rPr>
          <w:spacing w:val="-12"/>
        </w:rPr>
        <w:t xml:space="preserve"> </w:t>
      </w:r>
      <w:r>
        <w:t>that</w:t>
      </w:r>
      <w:r>
        <w:rPr>
          <w:spacing w:val="-12"/>
        </w:rPr>
        <w:t xml:space="preserve"> </w:t>
      </w:r>
      <w:r>
        <w:t>Saluda</w:t>
      </w:r>
      <w:r>
        <w:rPr>
          <w:spacing w:val="-13"/>
        </w:rPr>
        <w:t xml:space="preserve"> </w:t>
      </w:r>
      <w:r>
        <w:t>County</w:t>
      </w:r>
      <w:r>
        <w:rPr>
          <w:spacing w:val="-12"/>
        </w:rPr>
        <w:t xml:space="preserve"> </w:t>
      </w:r>
      <w:r>
        <w:t>does</w:t>
      </w:r>
      <w:r>
        <w:rPr>
          <w:spacing w:val="-12"/>
        </w:rPr>
        <w:t xml:space="preserve"> </w:t>
      </w:r>
      <w:r>
        <w:t>not</w:t>
      </w:r>
      <w:r>
        <w:rPr>
          <w:spacing w:val="-12"/>
        </w:rPr>
        <w:t xml:space="preserve"> </w:t>
      </w:r>
      <w:r>
        <w:t>currently</w:t>
      </w:r>
      <w:r>
        <w:rPr>
          <w:spacing w:val="-12"/>
        </w:rPr>
        <w:t xml:space="preserve"> </w:t>
      </w:r>
      <w:r>
        <w:t>have</w:t>
      </w:r>
      <w:r>
        <w:rPr>
          <w:spacing w:val="-12"/>
        </w:rPr>
        <w:t xml:space="preserve"> </w:t>
      </w:r>
      <w:r>
        <w:t>finalized</w:t>
      </w:r>
      <w:r>
        <w:rPr>
          <w:spacing w:val="-13"/>
        </w:rPr>
        <w:t xml:space="preserve"> </w:t>
      </w:r>
      <w:r>
        <w:t>data</w:t>
      </w:r>
      <w:r>
        <w:rPr>
          <w:spacing w:val="-12"/>
        </w:rPr>
        <w:t xml:space="preserve"> </w:t>
      </w:r>
      <w:r>
        <w:t>related</w:t>
      </w:r>
      <w:r>
        <w:rPr>
          <w:spacing w:val="-12"/>
        </w:rPr>
        <w:t xml:space="preserve"> </w:t>
      </w:r>
      <w:r>
        <w:t>to</w:t>
      </w:r>
      <w:r>
        <w:rPr>
          <w:spacing w:val="-12"/>
        </w:rPr>
        <w:t xml:space="preserve"> </w:t>
      </w:r>
      <w:r>
        <w:t>Hurricane Helene. Once this data is added, it is anticipated that Hurricane/Tropical Storm will be ranked substantially higher than this table</w:t>
      </w:r>
      <w:r>
        <w:rPr>
          <w:spacing w:val="-7"/>
        </w:rPr>
        <w:t xml:space="preserve"> </w:t>
      </w:r>
      <w:r>
        <w:t>reflects.</w:t>
      </w:r>
    </w:p>
    <w:p w:rsidR="00ED7168" w:rsidRDefault="003C239E">
      <w:pPr>
        <w:pStyle w:val="BodyText"/>
        <w:spacing w:before="201" w:line="276" w:lineRule="auto"/>
        <w:ind w:left="1200" w:right="478"/>
        <w:jc w:val="both"/>
      </w:pPr>
      <w:hyperlink w:anchor="_bookmark46" w:history="1">
        <w:r>
          <w:rPr>
            <w:b/>
          </w:rPr>
          <w:t>Table</w:t>
        </w:r>
        <w:r>
          <w:rPr>
            <w:b/>
            <w:spacing w:val="-14"/>
          </w:rPr>
          <w:t xml:space="preserve"> </w:t>
        </w:r>
        <w:r>
          <w:rPr>
            <w:b/>
          </w:rPr>
          <w:t>2</w:t>
        </w:r>
        <w:r>
          <w:rPr>
            <w:b/>
            <w:spacing w:val="-14"/>
          </w:rPr>
          <w:t xml:space="preserve"> </w:t>
        </w:r>
      </w:hyperlink>
      <w:r>
        <w:t>includes</w:t>
      </w:r>
      <w:r>
        <w:rPr>
          <w:spacing w:val="-13"/>
        </w:rPr>
        <w:t xml:space="preserve"> </w:t>
      </w:r>
      <w:r>
        <w:t>data</w:t>
      </w:r>
      <w:r>
        <w:rPr>
          <w:spacing w:val="-14"/>
        </w:rPr>
        <w:t xml:space="preserve"> </w:t>
      </w:r>
      <w:r>
        <w:t>relevant</w:t>
      </w:r>
      <w:r>
        <w:rPr>
          <w:spacing w:val="-14"/>
        </w:rPr>
        <w:t xml:space="preserve"> </w:t>
      </w:r>
      <w:r>
        <w:t>to</w:t>
      </w:r>
      <w:r>
        <w:rPr>
          <w:spacing w:val="-13"/>
        </w:rPr>
        <w:t xml:space="preserve"> </w:t>
      </w:r>
      <w:r>
        <w:t>loss-causing</w:t>
      </w:r>
      <w:r>
        <w:rPr>
          <w:spacing w:val="-14"/>
        </w:rPr>
        <w:t xml:space="preserve"> </w:t>
      </w:r>
      <w:r>
        <w:t>events</w:t>
      </w:r>
      <w:r>
        <w:rPr>
          <w:spacing w:val="-13"/>
        </w:rPr>
        <w:t xml:space="preserve"> </w:t>
      </w:r>
      <w:r>
        <w:t>from</w:t>
      </w:r>
      <w:r>
        <w:rPr>
          <w:spacing w:val="-14"/>
        </w:rPr>
        <w:t xml:space="preserve"> </w:t>
      </w:r>
      <w:r>
        <w:t>1960</w:t>
      </w:r>
      <w:r>
        <w:rPr>
          <w:spacing w:val="-14"/>
        </w:rPr>
        <w:t xml:space="preserve"> </w:t>
      </w:r>
      <w:r>
        <w:t>through</w:t>
      </w:r>
      <w:r>
        <w:rPr>
          <w:spacing w:val="-13"/>
        </w:rPr>
        <w:t xml:space="preserve"> </w:t>
      </w:r>
      <w:r>
        <w:t>2020,</w:t>
      </w:r>
      <w:r>
        <w:rPr>
          <w:spacing w:val="-13"/>
        </w:rPr>
        <w:t xml:space="preserve"> </w:t>
      </w:r>
      <w:r>
        <w:t>and</w:t>
      </w:r>
      <w:r>
        <w:rPr>
          <w:spacing w:val="-14"/>
        </w:rPr>
        <w:t xml:space="preserve"> </w:t>
      </w:r>
      <w:r>
        <w:t>illustrates</w:t>
      </w:r>
      <w:r>
        <w:rPr>
          <w:spacing w:val="-13"/>
        </w:rPr>
        <w:t xml:space="preserve"> </w:t>
      </w:r>
      <w:r>
        <w:t>both the</w:t>
      </w:r>
      <w:r>
        <w:rPr>
          <w:spacing w:val="-8"/>
        </w:rPr>
        <w:t xml:space="preserve"> </w:t>
      </w:r>
      <w:r>
        <w:t>probability</w:t>
      </w:r>
      <w:r>
        <w:rPr>
          <w:spacing w:val="-8"/>
        </w:rPr>
        <w:t xml:space="preserve"> </w:t>
      </w:r>
      <w:r>
        <w:t>of</w:t>
      </w:r>
      <w:r>
        <w:rPr>
          <w:spacing w:val="-8"/>
        </w:rPr>
        <w:t xml:space="preserve"> </w:t>
      </w:r>
      <w:r>
        <w:t>occurrence</w:t>
      </w:r>
      <w:r>
        <w:rPr>
          <w:spacing w:val="-7"/>
        </w:rPr>
        <w:t xml:space="preserve"> </w:t>
      </w:r>
      <w:r>
        <w:t>and</w:t>
      </w:r>
      <w:r>
        <w:rPr>
          <w:spacing w:val="-8"/>
        </w:rPr>
        <w:t xml:space="preserve"> </w:t>
      </w:r>
      <w:r>
        <w:t>the</w:t>
      </w:r>
      <w:r>
        <w:rPr>
          <w:spacing w:val="-8"/>
        </w:rPr>
        <w:t xml:space="preserve"> </w:t>
      </w:r>
      <w:r>
        <w:t>anticipated</w:t>
      </w:r>
      <w:r>
        <w:rPr>
          <w:spacing w:val="-8"/>
        </w:rPr>
        <w:t xml:space="preserve"> </w:t>
      </w:r>
      <w:r>
        <w:t>losses</w:t>
      </w:r>
      <w:r>
        <w:rPr>
          <w:spacing w:val="-7"/>
        </w:rPr>
        <w:t xml:space="preserve"> </w:t>
      </w:r>
      <w:r>
        <w:t>for</w:t>
      </w:r>
      <w:r>
        <w:rPr>
          <w:spacing w:val="-8"/>
        </w:rPr>
        <w:t xml:space="preserve"> </w:t>
      </w:r>
      <w:r>
        <w:t>included</w:t>
      </w:r>
      <w:r>
        <w:rPr>
          <w:spacing w:val="-8"/>
        </w:rPr>
        <w:t xml:space="preserve"> </w:t>
      </w:r>
      <w:r>
        <w:t>hazard</w:t>
      </w:r>
      <w:r>
        <w:rPr>
          <w:spacing w:val="-8"/>
        </w:rPr>
        <w:t xml:space="preserve"> </w:t>
      </w:r>
      <w:r>
        <w:t>types.</w:t>
      </w:r>
      <w:r>
        <w:rPr>
          <w:spacing w:val="37"/>
        </w:rPr>
        <w:t xml:space="preserve"> </w:t>
      </w:r>
      <w:r>
        <w:t>The</w:t>
      </w:r>
      <w:r>
        <w:rPr>
          <w:spacing w:val="-7"/>
        </w:rPr>
        <w:t xml:space="preserve"> </w:t>
      </w:r>
      <w:r>
        <w:t>rightmost three columns indicate each identified hazard’s probability, annualized loss, and overall hazard scores.</w:t>
      </w:r>
    </w:p>
    <w:p w:rsidR="00ED7168" w:rsidRDefault="003C239E">
      <w:pPr>
        <w:spacing w:before="200"/>
        <w:jc w:val="center"/>
        <w:rPr>
          <w:b/>
          <w:sz w:val="18"/>
        </w:rPr>
      </w:pPr>
      <w:bookmarkStart w:id="47" w:name="_bookmark46"/>
      <w:bookmarkEnd w:id="47"/>
      <w:r>
        <w:rPr>
          <w:b/>
          <w:sz w:val="18"/>
        </w:rPr>
        <w:t>Table 2 - Natural Hazard V</w:t>
      </w:r>
      <w:r>
        <w:rPr>
          <w:b/>
          <w:sz w:val="18"/>
        </w:rPr>
        <w:t>ulnerability Analysis</w:t>
      </w:r>
    </w:p>
    <w:p w:rsidR="00ED7168" w:rsidRDefault="00ED7168">
      <w:pPr>
        <w:pStyle w:val="BodyText"/>
        <w:rPr>
          <w:b/>
        </w:rPr>
      </w:pPr>
    </w:p>
    <w:p w:rsidR="00ED7168" w:rsidRDefault="00ED7168">
      <w:pPr>
        <w:pStyle w:val="BodyText"/>
        <w:rPr>
          <w:b/>
        </w:rPr>
      </w:pPr>
    </w:p>
    <w:p w:rsidR="00ED7168" w:rsidRDefault="00ED7168">
      <w:pPr>
        <w:pStyle w:val="BodyText"/>
        <w:rPr>
          <w:b/>
        </w:rPr>
      </w:pPr>
    </w:p>
    <w:p w:rsidR="00ED7168" w:rsidRDefault="00ED7168">
      <w:pPr>
        <w:pStyle w:val="BodyText"/>
        <w:rPr>
          <w:b/>
        </w:rPr>
      </w:pPr>
    </w:p>
    <w:p w:rsidR="00ED7168" w:rsidRDefault="00ED7168">
      <w:pPr>
        <w:pStyle w:val="BodyText"/>
        <w:rPr>
          <w:b/>
        </w:rPr>
      </w:pPr>
    </w:p>
    <w:p w:rsidR="00ED7168" w:rsidRDefault="00ED7168">
      <w:pPr>
        <w:pStyle w:val="BodyText"/>
        <w:rPr>
          <w:b/>
        </w:rPr>
      </w:pPr>
    </w:p>
    <w:p w:rsidR="00ED7168" w:rsidRDefault="00ED7168">
      <w:pPr>
        <w:pStyle w:val="BodyText"/>
        <w:rPr>
          <w:b/>
        </w:rPr>
      </w:pPr>
    </w:p>
    <w:p w:rsidR="00ED7168" w:rsidRDefault="00ED7168">
      <w:pPr>
        <w:pStyle w:val="BodyText"/>
        <w:rPr>
          <w:b/>
        </w:rPr>
      </w:pPr>
    </w:p>
    <w:p w:rsidR="00ED7168" w:rsidRDefault="00ED7168">
      <w:pPr>
        <w:pStyle w:val="BodyText"/>
        <w:rPr>
          <w:b/>
        </w:rPr>
      </w:pPr>
    </w:p>
    <w:p w:rsidR="00ED7168" w:rsidRDefault="00ED7168">
      <w:pPr>
        <w:pStyle w:val="BodyText"/>
        <w:rPr>
          <w:b/>
        </w:rPr>
      </w:pPr>
    </w:p>
    <w:p w:rsidR="00ED7168" w:rsidRDefault="00ED7168">
      <w:pPr>
        <w:pStyle w:val="BodyText"/>
        <w:rPr>
          <w:b/>
        </w:rPr>
      </w:pPr>
    </w:p>
    <w:p w:rsidR="00ED7168" w:rsidRDefault="003C239E">
      <w:pPr>
        <w:spacing w:before="171"/>
        <w:jc w:val="center"/>
        <w:rPr>
          <w:sz w:val="16"/>
        </w:rPr>
      </w:pPr>
      <w:r>
        <w:rPr>
          <w:sz w:val="16"/>
        </w:rPr>
        <w:t>Data Source: SHELDUSv17</w:t>
      </w:r>
    </w:p>
    <w:p w:rsidR="00ED7168" w:rsidRDefault="00ED7168">
      <w:pPr>
        <w:pStyle w:val="BodyText"/>
        <w:spacing w:before="1"/>
        <w:rPr>
          <w:sz w:val="19"/>
        </w:rPr>
      </w:pPr>
    </w:p>
    <w:p w:rsidR="00ED7168" w:rsidRDefault="003C239E">
      <w:pPr>
        <w:pStyle w:val="BodyText"/>
        <w:spacing w:line="273" w:lineRule="auto"/>
        <w:ind w:left="1200" w:right="475"/>
        <w:jc w:val="both"/>
      </w:pPr>
      <w:hyperlink w:anchor="_bookmark49" w:history="1">
        <w:r>
          <w:rPr>
            <w:b/>
          </w:rPr>
          <w:t xml:space="preserve">Table 4 </w:t>
        </w:r>
      </w:hyperlink>
      <w:r>
        <w:t>illustrates both place vulnerability (hazard location) and the maximum probable extent for each hazard type addressed in the natural hazard vulnerability analysis. With regards to maximum probable extent, guidance from worksheet 5.1 of the Local Mitigation</w:t>
      </w:r>
      <w:r>
        <w:t xml:space="preserve"> Planning Handboo</w:t>
      </w:r>
      <w:bookmarkStart w:id="48" w:name="_bookmark47"/>
      <w:bookmarkEnd w:id="48"/>
      <w:r>
        <w:t>k</w:t>
      </w:r>
      <w:r>
        <w:rPr>
          <w:position w:val="8"/>
          <w:sz w:val="14"/>
        </w:rPr>
        <w:t xml:space="preserve">27 </w:t>
      </w:r>
      <w:r>
        <w:t xml:space="preserve">was utilized to assign each hazard a maximum probable extent for each jurisdiction as follows (numbers in parenthesis are utilized in </w:t>
      </w:r>
      <w:hyperlink w:anchor="_bookmark49" w:history="1">
        <w:r>
          <w:rPr>
            <w:b/>
          </w:rPr>
          <w:t xml:space="preserve">Table 4 </w:t>
        </w:r>
      </w:hyperlink>
      <w:r>
        <w:t>to symbolize the maximum probable extent):</w:t>
      </w:r>
    </w:p>
    <w:p w:rsidR="00ED7168" w:rsidRDefault="003C239E">
      <w:pPr>
        <w:spacing w:before="209"/>
        <w:ind w:left="1560"/>
      </w:pPr>
      <w:r>
        <w:rPr>
          <w:b/>
        </w:rPr>
        <w:t xml:space="preserve">No Threat (0): </w:t>
      </w:r>
      <w:r>
        <w:t xml:space="preserve">The </w:t>
      </w:r>
      <w:r>
        <w:t>jurisdiction is not susceptible to the listed hazard.</w:t>
      </w:r>
    </w:p>
    <w:p w:rsidR="00ED7168" w:rsidRDefault="00ED7168">
      <w:pPr>
        <w:pStyle w:val="BodyText"/>
        <w:spacing w:before="8"/>
        <w:rPr>
          <w:sz w:val="19"/>
        </w:rPr>
      </w:pPr>
    </w:p>
    <w:p w:rsidR="00ED7168" w:rsidRDefault="003C239E">
      <w:pPr>
        <w:pStyle w:val="BodyText"/>
        <w:tabs>
          <w:tab w:val="left" w:pos="2999"/>
        </w:tabs>
        <w:spacing w:line="278" w:lineRule="auto"/>
        <w:ind w:left="3000" w:right="478" w:hanging="1440"/>
        <w:jc w:val="both"/>
      </w:pPr>
      <w:r>
        <w:rPr>
          <w:b/>
        </w:rPr>
        <w:t>Weak</w:t>
      </w:r>
      <w:r>
        <w:rPr>
          <w:b/>
          <w:spacing w:val="-2"/>
        </w:rPr>
        <w:t xml:space="preserve"> </w:t>
      </w:r>
      <w:r>
        <w:rPr>
          <w:b/>
        </w:rPr>
        <w:t>(1):</w:t>
      </w:r>
      <w:r>
        <w:rPr>
          <w:b/>
        </w:rPr>
        <w:tab/>
      </w:r>
      <w:r>
        <w:t>Limited</w:t>
      </w:r>
      <w:r>
        <w:rPr>
          <w:spacing w:val="-13"/>
        </w:rPr>
        <w:t xml:space="preserve"> </w:t>
      </w:r>
      <w:r>
        <w:t>classification</w:t>
      </w:r>
      <w:r>
        <w:rPr>
          <w:spacing w:val="-13"/>
        </w:rPr>
        <w:t xml:space="preserve"> </w:t>
      </w:r>
      <w:r>
        <w:t>on</w:t>
      </w:r>
      <w:r>
        <w:rPr>
          <w:spacing w:val="-13"/>
        </w:rPr>
        <w:t xml:space="preserve"> </w:t>
      </w:r>
      <w:r>
        <w:t>scientific</w:t>
      </w:r>
      <w:r>
        <w:rPr>
          <w:spacing w:val="-13"/>
        </w:rPr>
        <w:t xml:space="preserve"> </w:t>
      </w:r>
      <w:r>
        <w:t>scale,</w:t>
      </w:r>
      <w:r>
        <w:rPr>
          <w:spacing w:val="-13"/>
        </w:rPr>
        <w:t xml:space="preserve"> </w:t>
      </w:r>
      <w:r>
        <w:t>slow</w:t>
      </w:r>
      <w:r>
        <w:rPr>
          <w:spacing w:val="-13"/>
        </w:rPr>
        <w:t xml:space="preserve"> </w:t>
      </w:r>
      <w:r>
        <w:t>speed</w:t>
      </w:r>
      <w:r>
        <w:rPr>
          <w:spacing w:val="-13"/>
        </w:rPr>
        <w:t xml:space="preserve"> </w:t>
      </w:r>
      <w:r>
        <w:t>of</w:t>
      </w:r>
      <w:r>
        <w:rPr>
          <w:spacing w:val="-13"/>
        </w:rPr>
        <w:t xml:space="preserve"> </w:t>
      </w:r>
      <w:r>
        <w:t>onset</w:t>
      </w:r>
      <w:r>
        <w:rPr>
          <w:spacing w:val="-12"/>
        </w:rPr>
        <w:t xml:space="preserve"> </w:t>
      </w:r>
      <w:r>
        <w:t>or</w:t>
      </w:r>
      <w:r>
        <w:rPr>
          <w:spacing w:val="-13"/>
        </w:rPr>
        <w:t xml:space="preserve"> </w:t>
      </w:r>
      <w:r>
        <w:t>short</w:t>
      </w:r>
      <w:r>
        <w:rPr>
          <w:spacing w:val="-13"/>
        </w:rPr>
        <w:t xml:space="preserve"> </w:t>
      </w:r>
      <w:r>
        <w:t>duration of event, resulting in little to no</w:t>
      </w:r>
      <w:r>
        <w:rPr>
          <w:spacing w:val="-9"/>
        </w:rPr>
        <w:t xml:space="preserve"> </w:t>
      </w:r>
      <w:r>
        <w:t>damage.</w:t>
      </w:r>
    </w:p>
    <w:p w:rsidR="00ED7168" w:rsidRDefault="003C239E">
      <w:pPr>
        <w:pStyle w:val="BodyText"/>
        <w:spacing w:before="198" w:line="273" w:lineRule="auto"/>
        <w:ind w:left="3000" w:right="475" w:hanging="1440"/>
        <w:jc w:val="both"/>
      </w:pPr>
      <w:r>
        <w:rPr>
          <w:b/>
        </w:rPr>
        <w:t xml:space="preserve">Moderate (2): </w:t>
      </w:r>
      <w:r>
        <w:t>Moderate classification on scientific scale, modera</w:t>
      </w:r>
      <w:r>
        <w:t>te speed of onset or moderate duration of event, resulting in some damage and loss of services for days.</w:t>
      </w:r>
    </w:p>
    <w:p w:rsidR="00ED7168" w:rsidRDefault="00ED7168">
      <w:pPr>
        <w:spacing w:line="273" w:lineRule="auto"/>
        <w:jc w:val="both"/>
        <w:sectPr w:rsidR="00ED7168">
          <w:pgSz w:w="12240" w:h="15840"/>
          <w:pgMar w:top="1360" w:right="960" w:bottom="1460" w:left="960" w:header="0" w:footer="1179" w:gutter="0"/>
          <w:cols w:space="720"/>
        </w:sectPr>
      </w:pPr>
    </w:p>
    <w:p w:rsidR="00ED7168" w:rsidRDefault="003C239E">
      <w:pPr>
        <w:pStyle w:val="BodyText"/>
        <w:spacing w:before="81" w:line="276" w:lineRule="auto"/>
        <w:ind w:left="3000" w:right="477" w:hanging="1440"/>
        <w:jc w:val="both"/>
      </w:pPr>
      <w:r>
        <w:rPr>
          <w:b/>
        </w:rPr>
        <w:lastRenderedPageBreak/>
        <w:t xml:space="preserve">Severe (3):       </w:t>
      </w:r>
      <w:r>
        <w:t xml:space="preserve">Severe classification on scientific scale, fast speed of onset or long </w:t>
      </w:r>
      <w:proofErr w:type="gramStart"/>
      <w:r>
        <w:t>duration  of</w:t>
      </w:r>
      <w:proofErr w:type="gramEnd"/>
      <w:r>
        <w:t xml:space="preserve"> event, resulting in devastating dam</w:t>
      </w:r>
      <w:r>
        <w:t>age and loss of services for weeks or months.</w:t>
      </w:r>
    </w:p>
    <w:p w:rsidR="00ED7168" w:rsidRDefault="003C239E">
      <w:pPr>
        <w:pStyle w:val="BodyText"/>
        <w:spacing w:before="202" w:line="273" w:lineRule="auto"/>
        <w:ind w:left="3000" w:right="478" w:hanging="1440"/>
        <w:jc w:val="both"/>
      </w:pPr>
      <w:r>
        <w:pict>
          <v:group id="_x0000_s1112" style="position:absolute;left:0;text-align:left;margin-left:83.8pt;margin-top:52.15pt;width:431.2pt;height:445pt;z-index:-259081216;mso-position-horizontal-relative:page" coordorigin="1676,1043" coordsize="8624,8900">
            <v:shape id="_x0000_s1116" style="position:absolute;left:1675;top:1042;width:8447;height:8900" coordorigin="1676,1043" coordsize="8447,8900" o:spt="100" adj="0,,0" path="m2792,6623r-320,l2396,6643r-73,40l2251,6723r-71,40l2111,6803r-67,80l1697,7223r-12,20l1678,7263r-2,20l1678,7303r8,40l1704,7363r27,40l1768,7443,4185,9863r39,40l4260,9923r33,20l4392,9943r15,-20l4732,9603r62,-60l4821,9503r-587,l2124,7403r208,-220l2396,7123r66,-40l2529,7043r140,-40l3616,7003r-39,-40l3519,6923r-144,-80l3235,6763r-69,-20l3098,6703r-134,-40l2792,6623xm3616,7003r-724,l3051,7043r69,40l3189,7103r141,80l3403,7243r73,40l3539,7323r63,60l3664,7423r252,240l3976,7723r57,60l4088,7843r52,60l4190,7963r47,60l4281,8063r41,60l4361,8183r53,60l4462,8323r42,80l4540,8483r31,60l4596,8603r22,80l4632,8763r7,80l4637,8903r-11,80l4608,9043r-28,60l4543,9163r-45,80l4444,9283r-210,220l4821,9503r27,-40l4894,9403r38,-80l4963,9263r22,-80l5000,9103r8,-80l5009,8943r-7,-80l4988,8763r-21,-80l4946,8623r-25,-80l4891,8483r-34,-80l4819,8323r-42,-60l4730,8183r-50,-80l4640,8043r-42,-60l4554,7923r-47,-60l4458,7803r-51,-60l4353,7683r-56,-60l4239,7563r-60,-60l4116,7443,3874,7203r-60,-40l3754,7103r-118,-80l3616,7003xm5836,8483r-36,l5812,8503r12,l5836,8483xm5893,8463r-119,l5783,8483r97,l5893,8463xm4067,5183r-130,l3875,5203r-62,l3753,5223r-59,40l3675,5263r-19,20l3635,5303r-21,20l3591,5343r-25,20l3540,5383r-28,20l3186,5723r-12,20l3167,5763r-2,20l3167,5823r8,20l3193,5883r27,40l3256,5963,5766,8463r140,l5920,8443r15,-20l5949,8423r12,-20l5971,8383r8,l5985,8363r6,-20l5994,8343r3,-20l6000,8323r-1,-20l5994,8303r-4,-20l5984,8283r-6,-20l5970,8263,4816,7103r136,-140l4988,6943r38,-20l5066,6903r42,-20l5907,6883r-32,-20l5814,6823r-1290,l3611,5903r172,-180l3812,5703r27,-20l3864,5663r23,-20l3931,5603r22,l3975,5583r781,l4700,5543r-56,-60l4476,5363,4269,5243r-202,-60xm6681,7663r-90,l6603,7683r66,l6681,7663xm5907,6883r-660,l5297,6903r53,20l5404,6943r56,20l5518,7003r60,20l5640,7063r64,40l5770,7143r780,500l6564,7643r14,20l6705,7663r13,-20l6732,7623r15,l6763,7603r15,-20l6790,7563r10,l6807,7543r6,-20l6818,7523r2,-20l6823,7503r-2,-20l6815,7483r-5,-20l6804,7463r-7,-20l6789,7443r-10,-20l6768,7423r-15,-20l6737,7403r-21,-20l6688,7363r-36,-20l6610,7323,5907,6883xm7030,7323r-102,l6941,7343r75,l7030,7323xm5120,3923r-152,l4954,3943r-16,20l4921,3963r-18,20l4886,4003r-15,20l4858,4043r-11,l4838,4063r-8,20l4825,4083r-4,20l4818,4123r-1,l4818,4143r3,l4825,4163r6,l4838,4183r8,20l6850,7223r17,40l6884,7283r16,20l6914,7323r131,l7061,7303r16,-20l7093,7263r14,l7118,7243r9,-20l7135,7223r5,-20l7144,7203r2,-20l7146,7163r-1,l7143,7143r-8,l7130,7123r-6,-20l7117,7103,6591,6323r339,-340l6355,5983,5268,4363r519,l5120,3923xm4756,5583r-562,l4268,5623r61,20l4452,5723r62,60l4578,5843r47,60l4668,5943r39,60l4742,6043r30,60l4796,6143r20,60l4830,6243r8,60l4841,6343r-4,60l4828,6443r-15,40l4790,6523r-30,60l4724,6623r-200,200l5814,6823r-60,-40l5698,6743r-54,-20l5592,6683r-50,-20l5495,6643r-46,-20l5405,6603r-42,l5322,6583r-39,l5246,6563r-106,l5151,6523r7,-60l5161,6403r-1,-60l5154,6283r-10,-60l5129,6163r-19,-60l5085,6043r-30,-60l5020,5923r-41,-60l4932,5783r-52,-60l4821,5663r-65,-80xm2628,6603r-79,20l2709,6623r-81,-20xm8118,6223r-66,l8062,6243r46,l8118,6223xm7788,5683r-559,l8020,6223r122,l8155,6203r15,l8186,6183r18,-20l8221,6143r15,-20l8248,6103r10,l8265,6083r5,-20l8272,6063r-1,-20l8267,6043r-7,-20l8250,6003r-13,l8220,5983r-19,-20l8178,5943r-26,-20l7788,5683xm5787,4363r-518,l6888,5443r-533,540l6930,5983r299,-300l7788,5683,5787,4363xm8565,5763r-47,l8530,5783r25,l8565,5763xm8613,5743r-121,l8500,5763r100,l8613,5743xm6660,2323r-60,l5905,3023r-12,l5886,3043r-2,20l5886,3103r8,20l5912,3163r27,40l5975,3243,8485,5743r141,l8640,5723r14,-20l8668,5703r12,-20l8690,5663r8,l8705,5643r5,-20l8714,5623r3,-20l8720,5603r-2,-20l8712,5583r-5,-20l8702,5563r-6,-20l8689,5543,7560,4403r289,-280l7260,4123,6338,3183r568,-560l6908,2623r,-20l6907,2603r-2,-20l6901,2583r-6,-20l6889,2563r-9,-20l6869,2523r-12,-20l6842,2503r-16,-20l6809,2463r-19,-20l6770,2423r-18,-20l6734,2383r-17,-20l6701,2363r-14,-20l6673,2343r-13,-20xm9958,4363r-25,l9945,4383r13,-20xm10002,4343r-106,l9904,4363r86,l10002,4343xm7940,1983r-403,l9887,4343r142,l10042,4323r14,-20l10070,4303r12,-20l10092,4263r8,l10107,4243r5,-20l10116,4223r3,-20l10122,4203r-1,-20l10116,4183r-5,-20l10106,4163r-7,-20l10091,4143,7940,1983xm7864,3583r-67,l7260,4123r589,l8096,3883r2,-20l8097,3863r-1,-20l8093,3843r-4,-20l8084,3823r-7,-20l8068,3783r-10,l8046,3763r-14,-20l8017,3723r-18,-20l7980,3683r-21,-20l7940,3643r-18,l7906,3623r-15,-20l7877,3603r-13,-20xm5093,3903r-98,l4982,3923r124,l5093,3903xm7921,1043r-48,l6800,2123r-7,l6790,2143r2,l6795,2163r4,l6806,2183r8,20l6823,2203r11,20l6847,2243r15,20l6878,2283r17,20l6914,2323r20,l6952,2343r18,20l6986,2383r16,l7016,2403r13,l7041,2423r31,l7080,2443r11,l7099,2423r438,-440l7940,1983,7741,1783r438,-440l8182,1343r-1,-20l8178,1323r-4,-20l8168,1283r-7,l8152,1263r-11,l8129,1243r-15,-20l8098,1203r-17,-20l8062,1163r-20,-20l8024,1123r-18,l7989,1103r-16,-20l7959,1083r-14,-20l7932,1063r-11,-20xe" fillcolor="red" stroked="f">
              <v:fill opacity="33423f"/>
              <v:stroke joinstyle="round"/>
              <v:formulas/>
              <v:path arrowok="t" o:connecttype="segments"/>
            </v:shape>
            <v:shape id="_x0000_s1115" type="#_x0000_t202" style="position:absolute;left:3614;top:1322;width:5032;height:223" filled="f" stroked="f">
              <v:textbox inset="0,0,0,0">
                <w:txbxContent>
                  <w:p w:rsidR="00ED7168" w:rsidRDefault="003C239E">
                    <w:pPr>
                      <w:spacing w:before="2"/>
                      <w:rPr>
                        <w:b/>
                        <w:sz w:val="18"/>
                      </w:rPr>
                    </w:pPr>
                    <w:r>
                      <w:rPr>
                        <w:b/>
                        <w:sz w:val="18"/>
                      </w:rPr>
                      <w:t>Table 3 - Scientific Scales for Calculating Maximum Probable Extent</w:t>
                    </w:r>
                  </w:p>
                </w:txbxContent>
              </v:textbox>
            </v:shape>
            <v:shape id="_x0000_s1114" type="#_x0000_t202" style="position:absolute;left:3315;top:3135;width:5630;height:647" filled="f" stroked="f">
              <v:textbox inset="0,0,0,0">
                <w:txbxContent>
                  <w:p w:rsidR="00ED7168" w:rsidRDefault="003C239E">
                    <w:pPr>
                      <w:spacing w:line="194" w:lineRule="exact"/>
                      <w:ind w:right="18"/>
                      <w:jc w:val="center"/>
                      <w:rPr>
                        <w:i/>
                        <w:sz w:val="16"/>
                      </w:rPr>
                    </w:pPr>
                    <w:r>
                      <w:rPr>
                        <w:i/>
                        <w:sz w:val="16"/>
                      </w:rPr>
                      <w:t>Source: Local Mitigation Planning Handbook (Page A-30)</w:t>
                    </w:r>
                  </w:p>
                  <w:p w:rsidR="00ED7168" w:rsidRDefault="00ED7168">
                    <w:pPr>
                      <w:rPr>
                        <w:i/>
                        <w:sz w:val="19"/>
                      </w:rPr>
                    </w:pPr>
                  </w:p>
                  <w:p w:rsidR="00ED7168" w:rsidRDefault="003C239E">
                    <w:pPr>
                      <w:ind w:left="-1" w:right="18"/>
                      <w:jc w:val="center"/>
                      <w:rPr>
                        <w:b/>
                        <w:sz w:val="18"/>
                      </w:rPr>
                    </w:pPr>
                    <w:r>
                      <w:rPr>
                        <w:b/>
                        <w:sz w:val="18"/>
                      </w:rPr>
                      <w:t>Table</w:t>
                    </w:r>
                    <w:r>
                      <w:rPr>
                        <w:b/>
                        <w:spacing w:val="-4"/>
                        <w:sz w:val="18"/>
                      </w:rPr>
                      <w:t xml:space="preserve"> </w:t>
                    </w:r>
                    <w:r>
                      <w:rPr>
                        <w:b/>
                        <w:sz w:val="18"/>
                      </w:rPr>
                      <w:t>4</w:t>
                    </w:r>
                    <w:r>
                      <w:rPr>
                        <w:b/>
                        <w:spacing w:val="-4"/>
                        <w:sz w:val="18"/>
                      </w:rPr>
                      <w:t xml:space="preserve"> </w:t>
                    </w:r>
                    <w:r>
                      <w:rPr>
                        <w:b/>
                        <w:sz w:val="18"/>
                      </w:rPr>
                      <w:t>-</w:t>
                    </w:r>
                    <w:r>
                      <w:rPr>
                        <w:b/>
                        <w:spacing w:val="-2"/>
                        <w:sz w:val="18"/>
                      </w:rPr>
                      <w:t xml:space="preserve"> </w:t>
                    </w:r>
                    <w:r>
                      <w:rPr>
                        <w:b/>
                        <w:sz w:val="18"/>
                      </w:rPr>
                      <w:t>Natural</w:t>
                    </w:r>
                    <w:r>
                      <w:rPr>
                        <w:b/>
                        <w:spacing w:val="-3"/>
                        <w:sz w:val="18"/>
                      </w:rPr>
                      <w:t xml:space="preserve"> </w:t>
                    </w:r>
                    <w:r>
                      <w:rPr>
                        <w:b/>
                        <w:sz w:val="18"/>
                      </w:rPr>
                      <w:t>Hazard</w:t>
                    </w:r>
                    <w:r>
                      <w:rPr>
                        <w:b/>
                        <w:spacing w:val="-3"/>
                        <w:sz w:val="18"/>
                      </w:rPr>
                      <w:t xml:space="preserve"> </w:t>
                    </w:r>
                    <w:r>
                      <w:rPr>
                        <w:b/>
                        <w:sz w:val="18"/>
                      </w:rPr>
                      <w:t>Place</w:t>
                    </w:r>
                    <w:r>
                      <w:rPr>
                        <w:b/>
                        <w:spacing w:val="-4"/>
                        <w:sz w:val="18"/>
                      </w:rPr>
                      <w:t xml:space="preserve"> </w:t>
                    </w:r>
                    <w:r>
                      <w:rPr>
                        <w:b/>
                        <w:sz w:val="18"/>
                      </w:rPr>
                      <w:t>Vulnerability</w:t>
                    </w:r>
                    <w:r>
                      <w:rPr>
                        <w:b/>
                        <w:spacing w:val="-4"/>
                        <w:sz w:val="18"/>
                      </w:rPr>
                      <w:t xml:space="preserve"> </w:t>
                    </w:r>
                    <w:r>
                      <w:rPr>
                        <w:b/>
                        <w:sz w:val="18"/>
                      </w:rPr>
                      <w:t>and</w:t>
                    </w:r>
                    <w:r>
                      <w:rPr>
                        <w:b/>
                        <w:spacing w:val="-3"/>
                        <w:sz w:val="18"/>
                      </w:rPr>
                      <w:t xml:space="preserve"> </w:t>
                    </w:r>
                    <w:r>
                      <w:rPr>
                        <w:b/>
                        <w:sz w:val="18"/>
                      </w:rPr>
                      <w:t>Maximum</w:t>
                    </w:r>
                    <w:r>
                      <w:rPr>
                        <w:b/>
                        <w:spacing w:val="-4"/>
                        <w:sz w:val="18"/>
                      </w:rPr>
                      <w:t xml:space="preserve"> </w:t>
                    </w:r>
                    <w:r>
                      <w:rPr>
                        <w:b/>
                        <w:sz w:val="18"/>
                      </w:rPr>
                      <w:t>Probable</w:t>
                    </w:r>
                    <w:r>
                      <w:rPr>
                        <w:b/>
                        <w:spacing w:val="-3"/>
                        <w:sz w:val="18"/>
                      </w:rPr>
                      <w:t xml:space="preserve"> </w:t>
                    </w:r>
                    <w:r>
                      <w:rPr>
                        <w:b/>
                        <w:sz w:val="18"/>
                      </w:rPr>
                      <w:t>Extent</w:t>
                    </w:r>
                  </w:p>
                </w:txbxContent>
              </v:textbox>
            </v:shape>
            <v:shape id="_x0000_s1113" type="#_x0000_t202" style="position:absolute;left:1960;top:8526;width:8339;height:419" filled="f" stroked="f">
              <v:textbox inset="0,0,0,0">
                <w:txbxContent>
                  <w:p w:rsidR="00ED7168" w:rsidRDefault="003C239E">
                    <w:pPr>
                      <w:spacing w:line="194" w:lineRule="exact"/>
                      <w:ind w:left="12" w:right="31"/>
                      <w:jc w:val="center"/>
                      <w:rPr>
                        <w:i/>
                        <w:sz w:val="16"/>
                      </w:rPr>
                    </w:pPr>
                    <w:r>
                      <w:rPr>
                        <w:i/>
                        <w:sz w:val="16"/>
                      </w:rPr>
                      <w:t>*While</w:t>
                    </w:r>
                    <w:r>
                      <w:rPr>
                        <w:i/>
                        <w:spacing w:val="-4"/>
                        <w:sz w:val="16"/>
                      </w:rPr>
                      <w:t xml:space="preserve"> </w:t>
                    </w:r>
                    <w:r>
                      <w:rPr>
                        <w:i/>
                        <w:sz w:val="16"/>
                      </w:rPr>
                      <w:t>neither</w:t>
                    </w:r>
                    <w:r>
                      <w:rPr>
                        <w:i/>
                        <w:spacing w:val="-3"/>
                        <w:sz w:val="16"/>
                      </w:rPr>
                      <w:t xml:space="preserve"> </w:t>
                    </w:r>
                    <w:r>
                      <w:rPr>
                        <w:i/>
                        <w:sz w:val="16"/>
                      </w:rPr>
                      <w:t>the</w:t>
                    </w:r>
                    <w:r>
                      <w:rPr>
                        <w:i/>
                        <w:spacing w:val="-3"/>
                        <w:sz w:val="16"/>
                      </w:rPr>
                      <w:t xml:space="preserve"> </w:t>
                    </w:r>
                    <w:r>
                      <w:rPr>
                        <w:i/>
                        <w:sz w:val="16"/>
                      </w:rPr>
                      <w:t>Town</w:t>
                    </w:r>
                    <w:r>
                      <w:rPr>
                        <w:i/>
                        <w:spacing w:val="-4"/>
                        <w:sz w:val="16"/>
                      </w:rPr>
                      <w:t xml:space="preserve"> </w:t>
                    </w:r>
                    <w:r>
                      <w:rPr>
                        <w:i/>
                        <w:sz w:val="16"/>
                      </w:rPr>
                      <w:t>of</w:t>
                    </w:r>
                    <w:r>
                      <w:rPr>
                        <w:i/>
                        <w:spacing w:val="-3"/>
                        <w:sz w:val="16"/>
                      </w:rPr>
                      <w:t xml:space="preserve"> </w:t>
                    </w:r>
                    <w:r>
                      <w:rPr>
                        <w:i/>
                        <w:sz w:val="16"/>
                      </w:rPr>
                      <w:t>Ridge</w:t>
                    </w:r>
                    <w:r>
                      <w:rPr>
                        <w:i/>
                        <w:spacing w:val="-3"/>
                        <w:sz w:val="16"/>
                      </w:rPr>
                      <w:t xml:space="preserve"> </w:t>
                    </w:r>
                    <w:r>
                      <w:rPr>
                        <w:i/>
                        <w:sz w:val="16"/>
                      </w:rPr>
                      <w:t>Spring</w:t>
                    </w:r>
                    <w:r>
                      <w:rPr>
                        <w:i/>
                        <w:spacing w:val="-4"/>
                        <w:sz w:val="16"/>
                      </w:rPr>
                      <w:t xml:space="preserve"> </w:t>
                    </w:r>
                    <w:r>
                      <w:rPr>
                        <w:i/>
                        <w:sz w:val="16"/>
                      </w:rPr>
                      <w:t>nor</w:t>
                    </w:r>
                    <w:r>
                      <w:rPr>
                        <w:i/>
                        <w:spacing w:val="-3"/>
                        <w:sz w:val="16"/>
                      </w:rPr>
                      <w:t xml:space="preserve"> </w:t>
                    </w:r>
                    <w:r>
                      <w:rPr>
                        <w:i/>
                        <w:sz w:val="16"/>
                      </w:rPr>
                      <w:t>the</w:t>
                    </w:r>
                    <w:r>
                      <w:rPr>
                        <w:i/>
                        <w:spacing w:val="-3"/>
                        <w:sz w:val="16"/>
                      </w:rPr>
                      <w:t xml:space="preserve"> </w:t>
                    </w:r>
                    <w:r>
                      <w:rPr>
                        <w:i/>
                        <w:sz w:val="16"/>
                      </w:rPr>
                      <w:t>Town</w:t>
                    </w:r>
                    <w:r>
                      <w:rPr>
                        <w:i/>
                        <w:spacing w:val="-4"/>
                        <w:sz w:val="16"/>
                      </w:rPr>
                      <w:t xml:space="preserve"> </w:t>
                    </w:r>
                    <w:r>
                      <w:rPr>
                        <w:i/>
                        <w:sz w:val="16"/>
                      </w:rPr>
                      <w:t>of</w:t>
                    </w:r>
                    <w:r>
                      <w:rPr>
                        <w:i/>
                        <w:spacing w:val="-3"/>
                        <w:sz w:val="16"/>
                      </w:rPr>
                      <w:t xml:space="preserve"> </w:t>
                    </w:r>
                    <w:r>
                      <w:rPr>
                        <w:i/>
                        <w:sz w:val="16"/>
                      </w:rPr>
                      <w:t>Ward</w:t>
                    </w:r>
                    <w:r>
                      <w:rPr>
                        <w:i/>
                        <w:spacing w:val="-3"/>
                        <w:sz w:val="16"/>
                      </w:rPr>
                      <w:t xml:space="preserve"> </w:t>
                    </w:r>
                    <w:r>
                      <w:rPr>
                        <w:i/>
                        <w:sz w:val="16"/>
                      </w:rPr>
                      <w:t>have</w:t>
                    </w:r>
                    <w:r>
                      <w:rPr>
                        <w:i/>
                        <w:spacing w:val="-4"/>
                        <w:sz w:val="16"/>
                      </w:rPr>
                      <w:t xml:space="preserve"> </w:t>
                    </w:r>
                    <w:r>
                      <w:rPr>
                        <w:i/>
                        <w:sz w:val="16"/>
                      </w:rPr>
                      <w:t>mapped floodplains,</w:t>
                    </w:r>
                    <w:r>
                      <w:rPr>
                        <w:i/>
                        <w:spacing w:val="-4"/>
                        <w:sz w:val="16"/>
                      </w:rPr>
                      <w:t xml:space="preserve"> </w:t>
                    </w:r>
                    <w:r>
                      <w:rPr>
                        <w:i/>
                        <w:sz w:val="16"/>
                      </w:rPr>
                      <w:t>both</w:t>
                    </w:r>
                    <w:r>
                      <w:rPr>
                        <w:i/>
                        <w:spacing w:val="-3"/>
                        <w:sz w:val="16"/>
                      </w:rPr>
                      <w:t xml:space="preserve"> </w:t>
                    </w:r>
                    <w:r>
                      <w:rPr>
                        <w:i/>
                        <w:sz w:val="16"/>
                      </w:rPr>
                      <w:t>towns</w:t>
                    </w:r>
                    <w:r>
                      <w:rPr>
                        <w:i/>
                        <w:spacing w:val="-3"/>
                        <w:sz w:val="16"/>
                      </w:rPr>
                      <w:t xml:space="preserve"> </w:t>
                    </w:r>
                    <w:r>
                      <w:rPr>
                        <w:i/>
                        <w:sz w:val="16"/>
                      </w:rPr>
                      <w:t>are</w:t>
                    </w:r>
                    <w:r>
                      <w:rPr>
                        <w:i/>
                        <w:spacing w:val="-4"/>
                        <w:sz w:val="16"/>
                      </w:rPr>
                      <w:t xml:space="preserve"> </w:t>
                    </w:r>
                    <w:r>
                      <w:rPr>
                        <w:i/>
                        <w:sz w:val="16"/>
                      </w:rPr>
                      <w:t>susceptible</w:t>
                    </w:r>
                    <w:r>
                      <w:rPr>
                        <w:i/>
                        <w:spacing w:val="-3"/>
                        <w:sz w:val="16"/>
                      </w:rPr>
                      <w:t xml:space="preserve"> </w:t>
                    </w:r>
                    <w:r>
                      <w:rPr>
                        <w:i/>
                        <w:sz w:val="16"/>
                      </w:rPr>
                      <w:t>to</w:t>
                    </w:r>
                    <w:r>
                      <w:rPr>
                        <w:i/>
                        <w:spacing w:val="-3"/>
                        <w:sz w:val="16"/>
                      </w:rPr>
                      <w:t xml:space="preserve"> </w:t>
                    </w:r>
                    <w:r>
                      <w:rPr>
                        <w:i/>
                        <w:sz w:val="16"/>
                      </w:rPr>
                      <w:t>localized</w:t>
                    </w:r>
                  </w:p>
                  <w:p w:rsidR="00ED7168" w:rsidRDefault="003C239E">
                    <w:pPr>
                      <w:spacing w:before="30" w:line="195" w:lineRule="exact"/>
                      <w:ind w:left="12" w:right="29"/>
                      <w:jc w:val="center"/>
                      <w:rPr>
                        <w:i/>
                        <w:sz w:val="16"/>
                      </w:rPr>
                    </w:pPr>
                    <w:r>
                      <w:rPr>
                        <w:i/>
                        <w:sz w:val="16"/>
                      </w:rPr>
                      <w:t>flooding issues from time to time during periods of heavy rainfall.</w:t>
                    </w:r>
                  </w:p>
                </w:txbxContent>
              </v:textbox>
            </v:shape>
            <w10:wrap anchorx="page"/>
          </v:group>
        </w:pict>
      </w:r>
      <w:r>
        <w:rPr>
          <w:b/>
        </w:rPr>
        <w:t xml:space="preserve">Extreme (4): </w:t>
      </w:r>
      <w:r>
        <w:t>Extreme classification on scientific scale, imme</w:t>
      </w:r>
      <w:r>
        <w:t>diate onset or extended duration of event, resulting in catastrophic damage and uninhabitable conditions.</w:t>
      </w:r>
    </w:p>
    <w:p w:rsidR="00ED7168" w:rsidRDefault="00ED7168">
      <w:pPr>
        <w:pStyle w:val="BodyText"/>
        <w:rPr>
          <w:sz w:val="20"/>
        </w:rPr>
      </w:pPr>
    </w:p>
    <w:p w:rsidR="00ED7168" w:rsidRDefault="00ED7168">
      <w:pPr>
        <w:pStyle w:val="BodyText"/>
        <w:rPr>
          <w:sz w:val="20"/>
        </w:rPr>
      </w:pPr>
    </w:p>
    <w:p w:rsidR="00ED7168" w:rsidRDefault="00ED7168">
      <w:pPr>
        <w:pStyle w:val="BodyText"/>
        <w:spacing w:before="3"/>
        <w:rPr>
          <w:sz w:val="11"/>
        </w:r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3187"/>
        <w:gridCol w:w="1238"/>
        <w:gridCol w:w="1200"/>
        <w:gridCol w:w="1205"/>
        <w:gridCol w:w="1397"/>
      </w:tblGrid>
      <w:tr w:rsidR="00ED7168">
        <w:trPr>
          <w:trHeight w:val="220"/>
        </w:trPr>
        <w:tc>
          <w:tcPr>
            <w:tcW w:w="1555" w:type="dxa"/>
            <w:shd w:val="clear" w:color="auto" w:fill="BFBFBF"/>
          </w:tcPr>
          <w:p w:rsidR="00ED7168" w:rsidRDefault="003C239E">
            <w:pPr>
              <w:pStyle w:val="TableParagraph"/>
              <w:spacing w:before="1" w:line="199" w:lineRule="exact"/>
              <w:ind w:left="518"/>
              <w:jc w:val="left"/>
              <w:rPr>
                <w:b/>
                <w:sz w:val="18"/>
              </w:rPr>
            </w:pPr>
            <w:bookmarkStart w:id="49" w:name="_bookmark48"/>
            <w:bookmarkEnd w:id="49"/>
            <w:r>
              <w:rPr>
                <w:b/>
                <w:sz w:val="18"/>
              </w:rPr>
              <w:t>Hazard</w:t>
            </w:r>
          </w:p>
        </w:tc>
        <w:tc>
          <w:tcPr>
            <w:tcW w:w="3187" w:type="dxa"/>
            <w:shd w:val="clear" w:color="auto" w:fill="BFBFBF"/>
          </w:tcPr>
          <w:p w:rsidR="00ED7168" w:rsidRDefault="003C239E">
            <w:pPr>
              <w:pStyle w:val="TableParagraph"/>
              <w:spacing w:before="1" w:line="199" w:lineRule="exact"/>
              <w:ind w:left="1137" w:right="1123"/>
              <w:jc w:val="center"/>
              <w:rPr>
                <w:b/>
                <w:sz w:val="18"/>
              </w:rPr>
            </w:pPr>
            <w:r>
              <w:rPr>
                <w:b/>
                <w:sz w:val="18"/>
              </w:rPr>
              <w:t>Scale/Index</w:t>
            </w:r>
          </w:p>
        </w:tc>
        <w:tc>
          <w:tcPr>
            <w:tcW w:w="1238" w:type="dxa"/>
            <w:shd w:val="clear" w:color="auto" w:fill="BFBFBF"/>
          </w:tcPr>
          <w:p w:rsidR="00ED7168" w:rsidRDefault="003C239E">
            <w:pPr>
              <w:pStyle w:val="TableParagraph"/>
              <w:spacing w:before="1" w:line="199" w:lineRule="exact"/>
              <w:ind w:left="90" w:right="76"/>
              <w:jc w:val="center"/>
              <w:rPr>
                <w:b/>
                <w:sz w:val="18"/>
              </w:rPr>
            </w:pPr>
            <w:r>
              <w:rPr>
                <w:b/>
                <w:sz w:val="18"/>
              </w:rPr>
              <w:t>Weak</w:t>
            </w:r>
          </w:p>
        </w:tc>
        <w:tc>
          <w:tcPr>
            <w:tcW w:w="1200" w:type="dxa"/>
            <w:shd w:val="clear" w:color="auto" w:fill="BFBFBF"/>
          </w:tcPr>
          <w:p w:rsidR="00ED7168" w:rsidRDefault="003C239E">
            <w:pPr>
              <w:pStyle w:val="TableParagraph"/>
              <w:spacing w:before="1" w:line="199" w:lineRule="exact"/>
              <w:ind w:left="86" w:right="77"/>
              <w:jc w:val="center"/>
              <w:rPr>
                <w:b/>
                <w:sz w:val="18"/>
              </w:rPr>
            </w:pPr>
            <w:r>
              <w:rPr>
                <w:b/>
                <w:sz w:val="18"/>
              </w:rPr>
              <w:t>Moderate</w:t>
            </w:r>
          </w:p>
        </w:tc>
        <w:tc>
          <w:tcPr>
            <w:tcW w:w="1205" w:type="dxa"/>
            <w:shd w:val="clear" w:color="auto" w:fill="BFBFBF"/>
          </w:tcPr>
          <w:p w:rsidR="00ED7168" w:rsidRDefault="003C239E">
            <w:pPr>
              <w:pStyle w:val="TableParagraph"/>
              <w:spacing w:before="1" w:line="199" w:lineRule="exact"/>
              <w:ind w:left="91" w:right="77"/>
              <w:jc w:val="center"/>
              <w:rPr>
                <w:b/>
                <w:sz w:val="18"/>
              </w:rPr>
            </w:pPr>
            <w:r>
              <w:rPr>
                <w:b/>
                <w:sz w:val="18"/>
              </w:rPr>
              <w:t>Severe</w:t>
            </w:r>
          </w:p>
        </w:tc>
        <w:tc>
          <w:tcPr>
            <w:tcW w:w="1397" w:type="dxa"/>
            <w:shd w:val="clear" w:color="auto" w:fill="BFBFBF"/>
          </w:tcPr>
          <w:p w:rsidR="00ED7168" w:rsidRDefault="003C239E">
            <w:pPr>
              <w:pStyle w:val="TableParagraph"/>
              <w:spacing w:before="1" w:line="199" w:lineRule="exact"/>
              <w:ind w:left="86" w:right="79"/>
              <w:jc w:val="center"/>
              <w:rPr>
                <w:b/>
                <w:sz w:val="18"/>
              </w:rPr>
            </w:pPr>
            <w:r>
              <w:rPr>
                <w:b/>
                <w:sz w:val="18"/>
              </w:rPr>
              <w:t>Extreme</w:t>
            </w:r>
          </w:p>
        </w:tc>
      </w:tr>
      <w:tr w:rsidR="00ED7168">
        <w:trPr>
          <w:trHeight w:val="220"/>
        </w:trPr>
        <w:tc>
          <w:tcPr>
            <w:tcW w:w="1555" w:type="dxa"/>
          </w:tcPr>
          <w:p w:rsidR="00ED7168" w:rsidRDefault="003C239E">
            <w:pPr>
              <w:pStyle w:val="TableParagraph"/>
              <w:spacing w:before="1" w:line="199" w:lineRule="exact"/>
              <w:ind w:left="110"/>
              <w:jc w:val="left"/>
              <w:rPr>
                <w:b/>
                <w:sz w:val="18"/>
              </w:rPr>
            </w:pPr>
            <w:r>
              <w:rPr>
                <w:b/>
                <w:sz w:val="18"/>
              </w:rPr>
              <w:t>Drought</w:t>
            </w:r>
          </w:p>
        </w:tc>
        <w:tc>
          <w:tcPr>
            <w:tcW w:w="3187" w:type="dxa"/>
          </w:tcPr>
          <w:p w:rsidR="00ED7168" w:rsidRDefault="003C239E">
            <w:pPr>
              <w:pStyle w:val="TableParagraph"/>
              <w:spacing w:before="1" w:line="199" w:lineRule="exact"/>
              <w:ind w:left="110"/>
              <w:jc w:val="left"/>
              <w:rPr>
                <w:sz w:val="18"/>
              </w:rPr>
            </w:pPr>
            <w:r>
              <w:rPr>
                <w:sz w:val="18"/>
              </w:rPr>
              <w:t>Palmer Drought Severity Index</w:t>
            </w:r>
          </w:p>
        </w:tc>
        <w:tc>
          <w:tcPr>
            <w:tcW w:w="1238" w:type="dxa"/>
          </w:tcPr>
          <w:p w:rsidR="00ED7168" w:rsidRDefault="003C239E">
            <w:pPr>
              <w:pStyle w:val="TableParagraph"/>
              <w:spacing w:before="1" w:line="199" w:lineRule="exact"/>
              <w:ind w:left="90" w:right="77"/>
              <w:jc w:val="center"/>
              <w:rPr>
                <w:sz w:val="18"/>
              </w:rPr>
            </w:pPr>
            <w:r>
              <w:rPr>
                <w:sz w:val="18"/>
              </w:rPr>
              <w:t>-1.99 to +1.99</w:t>
            </w:r>
          </w:p>
        </w:tc>
        <w:tc>
          <w:tcPr>
            <w:tcW w:w="1200" w:type="dxa"/>
          </w:tcPr>
          <w:p w:rsidR="00ED7168" w:rsidRDefault="003C239E">
            <w:pPr>
              <w:pStyle w:val="TableParagraph"/>
              <w:spacing w:before="1" w:line="199" w:lineRule="exact"/>
              <w:ind w:left="86" w:right="78"/>
              <w:jc w:val="center"/>
              <w:rPr>
                <w:sz w:val="18"/>
              </w:rPr>
            </w:pPr>
            <w:r>
              <w:rPr>
                <w:sz w:val="18"/>
              </w:rPr>
              <w:t>-2.00 to -2.99</w:t>
            </w:r>
          </w:p>
        </w:tc>
        <w:tc>
          <w:tcPr>
            <w:tcW w:w="1205" w:type="dxa"/>
          </w:tcPr>
          <w:p w:rsidR="00ED7168" w:rsidRDefault="003C239E">
            <w:pPr>
              <w:pStyle w:val="TableParagraph"/>
              <w:spacing w:before="1" w:line="199" w:lineRule="exact"/>
              <w:ind w:left="91" w:right="78"/>
              <w:jc w:val="center"/>
              <w:rPr>
                <w:sz w:val="18"/>
              </w:rPr>
            </w:pPr>
            <w:r>
              <w:rPr>
                <w:sz w:val="18"/>
              </w:rPr>
              <w:t>-3.00 to -3.99</w:t>
            </w:r>
          </w:p>
        </w:tc>
        <w:tc>
          <w:tcPr>
            <w:tcW w:w="1397" w:type="dxa"/>
          </w:tcPr>
          <w:p w:rsidR="00ED7168" w:rsidRDefault="003C239E">
            <w:pPr>
              <w:pStyle w:val="TableParagraph"/>
              <w:spacing w:before="1" w:line="199" w:lineRule="exact"/>
              <w:ind w:left="86" w:right="80"/>
              <w:jc w:val="center"/>
              <w:rPr>
                <w:sz w:val="18"/>
              </w:rPr>
            </w:pPr>
            <w:r>
              <w:rPr>
                <w:sz w:val="18"/>
              </w:rPr>
              <w:t>-4.00 and below</w:t>
            </w:r>
          </w:p>
        </w:tc>
      </w:tr>
      <w:tr w:rsidR="00ED7168">
        <w:trPr>
          <w:trHeight w:val="215"/>
        </w:trPr>
        <w:tc>
          <w:tcPr>
            <w:tcW w:w="1555" w:type="dxa"/>
            <w:vMerge w:val="restart"/>
          </w:tcPr>
          <w:p w:rsidR="00ED7168" w:rsidRDefault="003C239E">
            <w:pPr>
              <w:pStyle w:val="TableParagraph"/>
              <w:spacing w:before="111" w:line="240" w:lineRule="auto"/>
              <w:ind w:left="110"/>
              <w:jc w:val="left"/>
              <w:rPr>
                <w:b/>
                <w:sz w:val="18"/>
              </w:rPr>
            </w:pPr>
            <w:r>
              <w:rPr>
                <w:b/>
                <w:sz w:val="18"/>
              </w:rPr>
              <w:t>Earthquake</w:t>
            </w:r>
          </w:p>
        </w:tc>
        <w:tc>
          <w:tcPr>
            <w:tcW w:w="3187" w:type="dxa"/>
          </w:tcPr>
          <w:p w:rsidR="00ED7168" w:rsidRDefault="003C239E">
            <w:pPr>
              <w:pStyle w:val="TableParagraph"/>
              <w:spacing w:before="0" w:line="196" w:lineRule="exact"/>
              <w:ind w:left="110"/>
              <w:jc w:val="left"/>
              <w:rPr>
                <w:sz w:val="18"/>
              </w:rPr>
            </w:pPr>
            <w:r>
              <w:rPr>
                <w:sz w:val="18"/>
              </w:rPr>
              <w:t>Modified Mercalli Scale</w:t>
            </w:r>
          </w:p>
        </w:tc>
        <w:tc>
          <w:tcPr>
            <w:tcW w:w="1238" w:type="dxa"/>
          </w:tcPr>
          <w:p w:rsidR="00ED7168" w:rsidRDefault="003C239E">
            <w:pPr>
              <w:pStyle w:val="TableParagraph"/>
              <w:spacing w:before="0" w:line="196" w:lineRule="exact"/>
              <w:ind w:left="90" w:right="76"/>
              <w:jc w:val="center"/>
              <w:rPr>
                <w:sz w:val="18"/>
              </w:rPr>
            </w:pPr>
            <w:r>
              <w:rPr>
                <w:sz w:val="18"/>
              </w:rPr>
              <w:t>I to IV</w:t>
            </w:r>
          </w:p>
        </w:tc>
        <w:tc>
          <w:tcPr>
            <w:tcW w:w="1200" w:type="dxa"/>
          </w:tcPr>
          <w:p w:rsidR="00ED7168" w:rsidRDefault="003C239E">
            <w:pPr>
              <w:pStyle w:val="TableParagraph"/>
              <w:spacing w:before="0" w:line="196" w:lineRule="exact"/>
              <w:ind w:left="86" w:right="78"/>
              <w:jc w:val="center"/>
              <w:rPr>
                <w:sz w:val="18"/>
              </w:rPr>
            </w:pPr>
            <w:r>
              <w:rPr>
                <w:sz w:val="18"/>
              </w:rPr>
              <w:t>V to VII</w:t>
            </w:r>
          </w:p>
        </w:tc>
        <w:tc>
          <w:tcPr>
            <w:tcW w:w="1205" w:type="dxa"/>
          </w:tcPr>
          <w:p w:rsidR="00ED7168" w:rsidRDefault="003C239E">
            <w:pPr>
              <w:pStyle w:val="TableParagraph"/>
              <w:spacing w:before="0" w:line="196" w:lineRule="exact"/>
              <w:ind w:left="91" w:right="78"/>
              <w:jc w:val="center"/>
              <w:rPr>
                <w:sz w:val="18"/>
              </w:rPr>
            </w:pPr>
            <w:r>
              <w:rPr>
                <w:sz w:val="18"/>
              </w:rPr>
              <w:t>VII</w:t>
            </w:r>
          </w:p>
        </w:tc>
        <w:tc>
          <w:tcPr>
            <w:tcW w:w="1397" w:type="dxa"/>
          </w:tcPr>
          <w:p w:rsidR="00ED7168" w:rsidRDefault="003C239E">
            <w:pPr>
              <w:pStyle w:val="TableParagraph"/>
              <w:spacing w:before="0" w:line="196" w:lineRule="exact"/>
              <w:ind w:left="86" w:right="80"/>
              <w:jc w:val="center"/>
              <w:rPr>
                <w:sz w:val="18"/>
              </w:rPr>
            </w:pPr>
            <w:r>
              <w:rPr>
                <w:sz w:val="18"/>
              </w:rPr>
              <w:t>IX to XII</w:t>
            </w:r>
          </w:p>
        </w:tc>
      </w:tr>
      <w:tr w:rsidR="00ED7168">
        <w:trPr>
          <w:trHeight w:val="220"/>
        </w:trPr>
        <w:tc>
          <w:tcPr>
            <w:tcW w:w="1555" w:type="dxa"/>
            <w:vMerge/>
            <w:tcBorders>
              <w:top w:val="nil"/>
            </w:tcBorders>
          </w:tcPr>
          <w:p w:rsidR="00ED7168" w:rsidRDefault="00ED7168">
            <w:pPr>
              <w:rPr>
                <w:sz w:val="2"/>
                <w:szCs w:val="2"/>
              </w:rPr>
            </w:pPr>
          </w:p>
        </w:tc>
        <w:tc>
          <w:tcPr>
            <w:tcW w:w="3187" w:type="dxa"/>
          </w:tcPr>
          <w:p w:rsidR="00ED7168" w:rsidRDefault="003C239E">
            <w:pPr>
              <w:pStyle w:val="TableParagraph"/>
              <w:spacing w:before="1" w:line="199" w:lineRule="exact"/>
              <w:ind w:left="110"/>
              <w:jc w:val="left"/>
              <w:rPr>
                <w:sz w:val="18"/>
              </w:rPr>
            </w:pPr>
            <w:r>
              <w:rPr>
                <w:sz w:val="18"/>
              </w:rPr>
              <w:t>Richter Magnitude</w:t>
            </w:r>
          </w:p>
        </w:tc>
        <w:tc>
          <w:tcPr>
            <w:tcW w:w="1238" w:type="dxa"/>
          </w:tcPr>
          <w:p w:rsidR="00ED7168" w:rsidRDefault="003C239E">
            <w:pPr>
              <w:pStyle w:val="TableParagraph"/>
              <w:spacing w:before="1" w:line="199" w:lineRule="exact"/>
              <w:ind w:left="90" w:right="76"/>
              <w:jc w:val="center"/>
              <w:rPr>
                <w:sz w:val="18"/>
              </w:rPr>
            </w:pPr>
            <w:r>
              <w:rPr>
                <w:sz w:val="18"/>
              </w:rPr>
              <w:t>2, 3</w:t>
            </w:r>
          </w:p>
        </w:tc>
        <w:tc>
          <w:tcPr>
            <w:tcW w:w="1200" w:type="dxa"/>
          </w:tcPr>
          <w:p w:rsidR="00ED7168" w:rsidRDefault="003C239E">
            <w:pPr>
              <w:pStyle w:val="TableParagraph"/>
              <w:spacing w:before="1" w:line="199" w:lineRule="exact"/>
              <w:ind w:left="86" w:right="77"/>
              <w:jc w:val="center"/>
              <w:rPr>
                <w:sz w:val="18"/>
              </w:rPr>
            </w:pPr>
            <w:r>
              <w:rPr>
                <w:sz w:val="18"/>
              </w:rPr>
              <w:t>4, 5</w:t>
            </w:r>
          </w:p>
        </w:tc>
        <w:tc>
          <w:tcPr>
            <w:tcW w:w="1205" w:type="dxa"/>
          </w:tcPr>
          <w:p w:rsidR="00ED7168" w:rsidRDefault="003C239E">
            <w:pPr>
              <w:pStyle w:val="TableParagraph"/>
              <w:spacing w:before="1" w:line="199" w:lineRule="exact"/>
              <w:ind w:left="14"/>
              <w:jc w:val="center"/>
              <w:rPr>
                <w:sz w:val="18"/>
              </w:rPr>
            </w:pPr>
            <w:r>
              <w:rPr>
                <w:w w:val="101"/>
                <w:sz w:val="18"/>
              </w:rPr>
              <w:t>6</w:t>
            </w:r>
          </w:p>
        </w:tc>
        <w:tc>
          <w:tcPr>
            <w:tcW w:w="1397" w:type="dxa"/>
          </w:tcPr>
          <w:p w:rsidR="00ED7168" w:rsidRDefault="003C239E">
            <w:pPr>
              <w:pStyle w:val="TableParagraph"/>
              <w:spacing w:before="1" w:line="199" w:lineRule="exact"/>
              <w:ind w:left="86" w:right="79"/>
              <w:jc w:val="center"/>
              <w:rPr>
                <w:sz w:val="18"/>
              </w:rPr>
            </w:pPr>
            <w:r>
              <w:rPr>
                <w:sz w:val="18"/>
              </w:rPr>
              <w:t>7, 8</w:t>
            </w:r>
          </w:p>
        </w:tc>
      </w:tr>
      <w:tr w:rsidR="00ED7168">
        <w:trPr>
          <w:trHeight w:val="220"/>
        </w:trPr>
        <w:tc>
          <w:tcPr>
            <w:tcW w:w="1555" w:type="dxa"/>
          </w:tcPr>
          <w:p w:rsidR="00ED7168" w:rsidRDefault="003C239E">
            <w:pPr>
              <w:pStyle w:val="TableParagraph"/>
              <w:spacing w:before="1" w:line="199" w:lineRule="exact"/>
              <w:ind w:left="110"/>
              <w:jc w:val="left"/>
              <w:rPr>
                <w:b/>
                <w:sz w:val="18"/>
              </w:rPr>
            </w:pPr>
            <w:r>
              <w:rPr>
                <w:b/>
                <w:sz w:val="18"/>
              </w:rPr>
              <w:t>Hurricane Wind</w:t>
            </w:r>
          </w:p>
        </w:tc>
        <w:tc>
          <w:tcPr>
            <w:tcW w:w="3187" w:type="dxa"/>
          </w:tcPr>
          <w:p w:rsidR="00ED7168" w:rsidRDefault="003C239E">
            <w:pPr>
              <w:pStyle w:val="TableParagraph"/>
              <w:spacing w:before="1" w:line="199" w:lineRule="exact"/>
              <w:ind w:left="110"/>
              <w:jc w:val="left"/>
              <w:rPr>
                <w:sz w:val="18"/>
              </w:rPr>
            </w:pPr>
            <w:r>
              <w:rPr>
                <w:sz w:val="18"/>
              </w:rPr>
              <w:t>Saffir-Simpson Hurricane Wind Scale</w:t>
            </w:r>
          </w:p>
        </w:tc>
        <w:tc>
          <w:tcPr>
            <w:tcW w:w="1238" w:type="dxa"/>
          </w:tcPr>
          <w:p w:rsidR="00ED7168" w:rsidRDefault="003C239E">
            <w:pPr>
              <w:pStyle w:val="TableParagraph"/>
              <w:spacing w:before="1" w:line="199" w:lineRule="exact"/>
              <w:ind w:left="14"/>
              <w:jc w:val="center"/>
              <w:rPr>
                <w:sz w:val="18"/>
              </w:rPr>
            </w:pPr>
            <w:r>
              <w:rPr>
                <w:w w:val="101"/>
                <w:sz w:val="18"/>
              </w:rPr>
              <w:t>1</w:t>
            </w:r>
          </w:p>
        </w:tc>
        <w:tc>
          <w:tcPr>
            <w:tcW w:w="1200" w:type="dxa"/>
          </w:tcPr>
          <w:p w:rsidR="00ED7168" w:rsidRDefault="003C239E">
            <w:pPr>
              <w:pStyle w:val="TableParagraph"/>
              <w:spacing w:before="1" w:line="199" w:lineRule="exact"/>
              <w:ind w:left="9"/>
              <w:jc w:val="center"/>
              <w:rPr>
                <w:sz w:val="18"/>
              </w:rPr>
            </w:pPr>
            <w:r>
              <w:rPr>
                <w:w w:val="101"/>
                <w:sz w:val="18"/>
              </w:rPr>
              <w:t>2</w:t>
            </w:r>
          </w:p>
        </w:tc>
        <w:tc>
          <w:tcPr>
            <w:tcW w:w="1205" w:type="dxa"/>
          </w:tcPr>
          <w:p w:rsidR="00ED7168" w:rsidRDefault="003C239E">
            <w:pPr>
              <w:pStyle w:val="TableParagraph"/>
              <w:spacing w:before="1" w:line="199" w:lineRule="exact"/>
              <w:ind w:left="14"/>
              <w:jc w:val="center"/>
              <w:rPr>
                <w:sz w:val="18"/>
              </w:rPr>
            </w:pPr>
            <w:r>
              <w:rPr>
                <w:w w:val="101"/>
                <w:sz w:val="18"/>
              </w:rPr>
              <w:t>3</w:t>
            </w:r>
          </w:p>
        </w:tc>
        <w:tc>
          <w:tcPr>
            <w:tcW w:w="1397" w:type="dxa"/>
          </w:tcPr>
          <w:p w:rsidR="00ED7168" w:rsidRDefault="003C239E">
            <w:pPr>
              <w:pStyle w:val="TableParagraph"/>
              <w:spacing w:before="1" w:line="199" w:lineRule="exact"/>
              <w:ind w:left="86" w:right="79"/>
              <w:jc w:val="center"/>
              <w:rPr>
                <w:sz w:val="18"/>
              </w:rPr>
            </w:pPr>
            <w:r>
              <w:rPr>
                <w:sz w:val="18"/>
              </w:rPr>
              <w:t>4, 5</w:t>
            </w:r>
          </w:p>
        </w:tc>
      </w:tr>
      <w:tr w:rsidR="00ED7168">
        <w:trPr>
          <w:trHeight w:val="220"/>
        </w:trPr>
        <w:tc>
          <w:tcPr>
            <w:tcW w:w="1555" w:type="dxa"/>
          </w:tcPr>
          <w:p w:rsidR="00ED7168" w:rsidRDefault="003C239E">
            <w:pPr>
              <w:pStyle w:val="TableParagraph"/>
              <w:spacing w:before="1" w:line="199" w:lineRule="exact"/>
              <w:ind w:left="110"/>
              <w:jc w:val="left"/>
              <w:rPr>
                <w:b/>
                <w:sz w:val="18"/>
              </w:rPr>
            </w:pPr>
            <w:r>
              <w:rPr>
                <w:b/>
                <w:sz w:val="18"/>
              </w:rPr>
              <w:t>Tornado</w:t>
            </w:r>
          </w:p>
        </w:tc>
        <w:tc>
          <w:tcPr>
            <w:tcW w:w="3187" w:type="dxa"/>
          </w:tcPr>
          <w:p w:rsidR="00ED7168" w:rsidRDefault="003C239E">
            <w:pPr>
              <w:pStyle w:val="TableParagraph"/>
              <w:spacing w:before="1" w:line="199" w:lineRule="exact"/>
              <w:ind w:left="110"/>
              <w:jc w:val="left"/>
              <w:rPr>
                <w:sz w:val="18"/>
              </w:rPr>
            </w:pPr>
            <w:r>
              <w:rPr>
                <w:sz w:val="18"/>
              </w:rPr>
              <w:t>Fujita Tornado Damage Scale</w:t>
            </w:r>
          </w:p>
        </w:tc>
        <w:tc>
          <w:tcPr>
            <w:tcW w:w="1238" w:type="dxa"/>
          </w:tcPr>
          <w:p w:rsidR="00ED7168" w:rsidRDefault="003C239E">
            <w:pPr>
              <w:pStyle w:val="TableParagraph"/>
              <w:spacing w:before="1" w:line="199" w:lineRule="exact"/>
              <w:ind w:left="90" w:right="77"/>
              <w:jc w:val="center"/>
              <w:rPr>
                <w:sz w:val="18"/>
              </w:rPr>
            </w:pPr>
            <w:r>
              <w:rPr>
                <w:sz w:val="18"/>
              </w:rPr>
              <w:t>F0</w:t>
            </w:r>
          </w:p>
        </w:tc>
        <w:tc>
          <w:tcPr>
            <w:tcW w:w="1200" w:type="dxa"/>
          </w:tcPr>
          <w:p w:rsidR="00ED7168" w:rsidRDefault="003C239E">
            <w:pPr>
              <w:pStyle w:val="TableParagraph"/>
              <w:spacing w:before="1" w:line="199" w:lineRule="exact"/>
              <w:ind w:left="86" w:right="78"/>
              <w:jc w:val="center"/>
              <w:rPr>
                <w:sz w:val="18"/>
              </w:rPr>
            </w:pPr>
            <w:r>
              <w:rPr>
                <w:sz w:val="18"/>
              </w:rPr>
              <w:t>F1, F2</w:t>
            </w:r>
          </w:p>
        </w:tc>
        <w:tc>
          <w:tcPr>
            <w:tcW w:w="1205" w:type="dxa"/>
          </w:tcPr>
          <w:p w:rsidR="00ED7168" w:rsidRDefault="003C239E">
            <w:pPr>
              <w:pStyle w:val="TableParagraph"/>
              <w:spacing w:before="1" w:line="199" w:lineRule="exact"/>
              <w:ind w:left="91" w:right="78"/>
              <w:jc w:val="center"/>
              <w:rPr>
                <w:sz w:val="18"/>
              </w:rPr>
            </w:pPr>
            <w:r>
              <w:rPr>
                <w:sz w:val="18"/>
              </w:rPr>
              <w:t>F3</w:t>
            </w:r>
          </w:p>
        </w:tc>
        <w:tc>
          <w:tcPr>
            <w:tcW w:w="1397" w:type="dxa"/>
          </w:tcPr>
          <w:p w:rsidR="00ED7168" w:rsidRDefault="003C239E">
            <w:pPr>
              <w:pStyle w:val="TableParagraph"/>
              <w:spacing w:before="1" w:line="199" w:lineRule="exact"/>
              <w:ind w:left="86" w:right="80"/>
              <w:jc w:val="center"/>
              <w:rPr>
                <w:sz w:val="18"/>
              </w:rPr>
            </w:pPr>
            <w:r>
              <w:rPr>
                <w:sz w:val="18"/>
              </w:rPr>
              <w:t>F4, F5</w:t>
            </w:r>
          </w:p>
        </w:tc>
      </w:tr>
    </w:tbl>
    <w:p w:rsidR="00ED7168" w:rsidRDefault="00ED7168">
      <w:pPr>
        <w:pStyle w:val="BodyText"/>
        <w:rPr>
          <w:sz w:val="20"/>
        </w:rPr>
      </w:pPr>
    </w:p>
    <w:p w:rsidR="00ED7168" w:rsidRDefault="00ED7168">
      <w:pPr>
        <w:pStyle w:val="BodyText"/>
        <w:rPr>
          <w:sz w:val="20"/>
        </w:rPr>
      </w:pPr>
    </w:p>
    <w:p w:rsidR="00ED7168" w:rsidRDefault="00ED7168">
      <w:pPr>
        <w:pStyle w:val="BodyText"/>
        <w:spacing w:before="2"/>
        <w:rPr>
          <w:sz w:val="29"/>
        </w:rPr>
      </w:pP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0"/>
        <w:gridCol w:w="734"/>
        <w:gridCol w:w="1368"/>
        <w:gridCol w:w="504"/>
        <w:gridCol w:w="835"/>
        <w:gridCol w:w="633"/>
        <w:gridCol w:w="844"/>
        <w:gridCol w:w="1026"/>
        <w:gridCol w:w="820"/>
        <w:gridCol w:w="1074"/>
      </w:tblGrid>
      <w:tr w:rsidR="00ED7168">
        <w:trPr>
          <w:trHeight w:val="1410"/>
        </w:trPr>
        <w:tc>
          <w:tcPr>
            <w:tcW w:w="1070" w:type="dxa"/>
            <w:shd w:val="clear" w:color="auto" w:fill="BFBFBF"/>
          </w:tcPr>
          <w:p w:rsidR="00ED7168" w:rsidRDefault="00ED7168">
            <w:pPr>
              <w:pStyle w:val="TableParagraph"/>
              <w:spacing w:before="0" w:line="240" w:lineRule="auto"/>
              <w:jc w:val="left"/>
            </w:pPr>
          </w:p>
          <w:p w:rsidR="00ED7168" w:rsidRDefault="00ED7168">
            <w:pPr>
              <w:pStyle w:val="TableParagraph"/>
              <w:spacing w:before="5" w:line="240" w:lineRule="auto"/>
              <w:jc w:val="left"/>
              <w:rPr>
                <w:sz w:val="17"/>
              </w:rPr>
            </w:pPr>
          </w:p>
          <w:p w:rsidR="00ED7168" w:rsidRDefault="003C239E">
            <w:pPr>
              <w:pStyle w:val="TableParagraph"/>
              <w:spacing w:before="0" w:line="240" w:lineRule="auto"/>
              <w:ind w:left="105"/>
              <w:jc w:val="left"/>
              <w:rPr>
                <w:b/>
                <w:sz w:val="18"/>
              </w:rPr>
            </w:pPr>
            <w:bookmarkStart w:id="50" w:name="_bookmark49"/>
            <w:bookmarkEnd w:id="50"/>
            <w:r>
              <w:rPr>
                <w:b/>
                <w:sz w:val="18"/>
              </w:rPr>
              <w:t>Jurisdiction</w:t>
            </w:r>
          </w:p>
        </w:tc>
        <w:tc>
          <w:tcPr>
            <w:tcW w:w="734" w:type="dxa"/>
            <w:shd w:val="clear" w:color="auto" w:fill="BFBFBF"/>
          </w:tcPr>
          <w:p w:rsidR="00ED7168" w:rsidRDefault="00ED7168">
            <w:pPr>
              <w:pStyle w:val="TableParagraph"/>
              <w:spacing w:before="2" w:line="240" w:lineRule="auto"/>
              <w:jc w:val="left"/>
              <w:rPr>
                <w:sz w:val="29"/>
              </w:rPr>
            </w:pPr>
          </w:p>
          <w:p w:rsidR="00ED7168" w:rsidRDefault="003C239E">
            <w:pPr>
              <w:pStyle w:val="TableParagraph"/>
              <w:spacing w:before="0" w:line="273" w:lineRule="auto"/>
              <w:ind w:left="138" w:right="79" w:hanging="34"/>
              <w:jc w:val="left"/>
              <w:rPr>
                <w:b/>
                <w:sz w:val="18"/>
              </w:rPr>
            </w:pPr>
            <w:r>
              <w:rPr>
                <w:b/>
                <w:sz w:val="18"/>
              </w:rPr>
              <w:t>Winter Storm</w:t>
            </w:r>
          </w:p>
        </w:tc>
        <w:tc>
          <w:tcPr>
            <w:tcW w:w="1368" w:type="dxa"/>
            <w:shd w:val="clear" w:color="auto" w:fill="BFBFBF"/>
          </w:tcPr>
          <w:p w:rsidR="00ED7168" w:rsidRDefault="003C239E">
            <w:pPr>
              <w:pStyle w:val="TableParagraph"/>
              <w:spacing w:before="1" w:line="278" w:lineRule="auto"/>
              <w:ind w:left="111" w:right="95"/>
              <w:jc w:val="center"/>
              <w:rPr>
                <w:b/>
                <w:sz w:val="18"/>
              </w:rPr>
            </w:pPr>
            <w:r>
              <w:rPr>
                <w:b/>
                <w:sz w:val="18"/>
              </w:rPr>
              <w:t>Severe Thunderstorm/</w:t>
            </w:r>
          </w:p>
          <w:p w:rsidR="00ED7168" w:rsidRDefault="003C239E">
            <w:pPr>
              <w:pStyle w:val="TableParagraph"/>
              <w:spacing w:before="196" w:line="278" w:lineRule="auto"/>
              <w:ind w:left="303" w:right="288"/>
              <w:jc w:val="center"/>
              <w:rPr>
                <w:b/>
                <w:sz w:val="18"/>
              </w:rPr>
            </w:pPr>
            <w:r>
              <w:rPr>
                <w:b/>
                <w:sz w:val="18"/>
              </w:rPr>
              <w:t>Lightning/ Wind</w:t>
            </w:r>
          </w:p>
        </w:tc>
        <w:tc>
          <w:tcPr>
            <w:tcW w:w="504" w:type="dxa"/>
            <w:shd w:val="clear" w:color="auto" w:fill="BFBFBF"/>
          </w:tcPr>
          <w:p w:rsidR="00ED7168" w:rsidRDefault="00ED7168">
            <w:pPr>
              <w:pStyle w:val="TableParagraph"/>
              <w:spacing w:before="0" w:line="240" w:lineRule="auto"/>
              <w:jc w:val="left"/>
            </w:pPr>
          </w:p>
          <w:p w:rsidR="00ED7168" w:rsidRDefault="00ED7168">
            <w:pPr>
              <w:pStyle w:val="TableParagraph"/>
              <w:spacing w:before="5" w:line="240" w:lineRule="auto"/>
              <w:jc w:val="left"/>
              <w:rPr>
                <w:sz w:val="17"/>
              </w:rPr>
            </w:pPr>
          </w:p>
          <w:p w:rsidR="00ED7168" w:rsidRDefault="003C239E">
            <w:pPr>
              <w:pStyle w:val="TableParagraph"/>
              <w:spacing w:before="0" w:line="240" w:lineRule="auto"/>
              <w:ind w:left="86" w:right="76"/>
              <w:jc w:val="center"/>
              <w:rPr>
                <w:b/>
                <w:sz w:val="18"/>
              </w:rPr>
            </w:pPr>
            <w:r>
              <w:rPr>
                <w:b/>
                <w:sz w:val="18"/>
              </w:rPr>
              <w:t>Hail</w:t>
            </w:r>
          </w:p>
        </w:tc>
        <w:tc>
          <w:tcPr>
            <w:tcW w:w="835" w:type="dxa"/>
            <w:shd w:val="clear" w:color="auto" w:fill="BFBFBF"/>
          </w:tcPr>
          <w:p w:rsidR="00ED7168" w:rsidRDefault="00ED7168">
            <w:pPr>
              <w:pStyle w:val="TableParagraph"/>
              <w:spacing w:before="0" w:line="240" w:lineRule="auto"/>
              <w:jc w:val="left"/>
            </w:pPr>
          </w:p>
          <w:p w:rsidR="00ED7168" w:rsidRDefault="00ED7168">
            <w:pPr>
              <w:pStyle w:val="TableParagraph"/>
              <w:spacing w:before="5" w:line="240" w:lineRule="auto"/>
              <w:jc w:val="left"/>
              <w:rPr>
                <w:sz w:val="17"/>
              </w:rPr>
            </w:pPr>
          </w:p>
          <w:p w:rsidR="00ED7168" w:rsidRDefault="003C239E">
            <w:pPr>
              <w:pStyle w:val="TableParagraph"/>
              <w:spacing w:before="0" w:line="240" w:lineRule="auto"/>
              <w:ind w:left="91" w:right="77"/>
              <w:jc w:val="center"/>
              <w:rPr>
                <w:b/>
                <w:sz w:val="18"/>
              </w:rPr>
            </w:pPr>
            <w:r>
              <w:rPr>
                <w:b/>
                <w:sz w:val="18"/>
              </w:rPr>
              <w:t>Drought</w:t>
            </w:r>
          </w:p>
        </w:tc>
        <w:tc>
          <w:tcPr>
            <w:tcW w:w="633" w:type="dxa"/>
            <w:shd w:val="clear" w:color="auto" w:fill="BFBFBF"/>
          </w:tcPr>
          <w:p w:rsidR="00ED7168" w:rsidRDefault="00ED7168">
            <w:pPr>
              <w:pStyle w:val="TableParagraph"/>
              <w:spacing w:before="0" w:line="240" w:lineRule="auto"/>
              <w:jc w:val="left"/>
            </w:pPr>
          </w:p>
          <w:p w:rsidR="00ED7168" w:rsidRDefault="00ED7168">
            <w:pPr>
              <w:pStyle w:val="TableParagraph"/>
              <w:spacing w:before="5" w:line="240" w:lineRule="auto"/>
              <w:jc w:val="left"/>
              <w:rPr>
                <w:sz w:val="17"/>
              </w:rPr>
            </w:pPr>
          </w:p>
          <w:p w:rsidR="00ED7168" w:rsidRDefault="003C239E">
            <w:pPr>
              <w:pStyle w:val="TableParagraph"/>
              <w:spacing w:before="0" w:line="240" w:lineRule="auto"/>
              <w:ind w:left="87" w:right="79"/>
              <w:jc w:val="center"/>
              <w:rPr>
                <w:b/>
                <w:sz w:val="18"/>
              </w:rPr>
            </w:pPr>
            <w:r>
              <w:rPr>
                <w:b/>
                <w:sz w:val="18"/>
              </w:rPr>
              <w:t>Flood</w:t>
            </w:r>
          </w:p>
        </w:tc>
        <w:tc>
          <w:tcPr>
            <w:tcW w:w="844" w:type="dxa"/>
            <w:shd w:val="clear" w:color="auto" w:fill="BFBFBF"/>
          </w:tcPr>
          <w:p w:rsidR="00ED7168" w:rsidRDefault="00ED7168">
            <w:pPr>
              <w:pStyle w:val="TableParagraph"/>
              <w:spacing w:before="0" w:line="240" w:lineRule="auto"/>
              <w:jc w:val="left"/>
            </w:pPr>
          </w:p>
          <w:p w:rsidR="00ED7168" w:rsidRDefault="00ED7168">
            <w:pPr>
              <w:pStyle w:val="TableParagraph"/>
              <w:spacing w:before="5" w:line="240" w:lineRule="auto"/>
              <w:jc w:val="left"/>
              <w:rPr>
                <w:sz w:val="17"/>
              </w:rPr>
            </w:pPr>
          </w:p>
          <w:p w:rsidR="00ED7168" w:rsidRDefault="003C239E">
            <w:pPr>
              <w:pStyle w:val="TableParagraph"/>
              <w:spacing w:before="0" w:line="240" w:lineRule="auto"/>
              <w:ind w:left="87" w:right="77"/>
              <w:jc w:val="center"/>
              <w:rPr>
                <w:b/>
                <w:sz w:val="18"/>
              </w:rPr>
            </w:pPr>
            <w:r>
              <w:rPr>
                <w:b/>
                <w:sz w:val="18"/>
              </w:rPr>
              <w:t>Tornado</w:t>
            </w:r>
          </w:p>
        </w:tc>
        <w:tc>
          <w:tcPr>
            <w:tcW w:w="1026" w:type="dxa"/>
            <w:shd w:val="clear" w:color="auto" w:fill="BFBFBF"/>
          </w:tcPr>
          <w:p w:rsidR="00ED7168" w:rsidRDefault="003C239E">
            <w:pPr>
              <w:pStyle w:val="TableParagraph"/>
              <w:spacing w:before="126" w:line="240" w:lineRule="auto"/>
              <w:ind w:left="88" w:right="76"/>
              <w:jc w:val="center"/>
              <w:rPr>
                <w:b/>
                <w:sz w:val="18"/>
              </w:rPr>
            </w:pPr>
            <w:r>
              <w:rPr>
                <w:b/>
                <w:sz w:val="18"/>
              </w:rPr>
              <w:t>Hurricane/</w:t>
            </w:r>
          </w:p>
          <w:p w:rsidR="00ED7168" w:rsidRDefault="00ED7168">
            <w:pPr>
              <w:pStyle w:val="TableParagraph"/>
              <w:spacing w:before="4" w:line="240" w:lineRule="auto"/>
              <w:jc w:val="left"/>
              <w:rPr>
                <w:sz w:val="19"/>
              </w:rPr>
            </w:pPr>
          </w:p>
          <w:p w:rsidR="00ED7168" w:rsidRDefault="003C239E">
            <w:pPr>
              <w:pStyle w:val="TableParagraph"/>
              <w:spacing w:before="0" w:line="273" w:lineRule="auto"/>
              <w:ind w:left="88" w:right="75"/>
              <w:jc w:val="center"/>
              <w:rPr>
                <w:b/>
                <w:sz w:val="18"/>
              </w:rPr>
            </w:pPr>
            <w:r>
              <w:rPr>
                <w:b/>
                <w:sz w:val="18"/>
              </w:rPr>
              <w:t>Tropical Storm</w:t>
            </w:r>
          </w:p>
        </w:tc>
        <w:tc>
          <w:tcPr>
            <w:tcW w:w="820" w:type="dxa"/>
            <w:shd w:val="clear" w:color="auto" w:fill="BFBFBF"/>
          </w:tcPr>
          <w:p w:rsidR="00ED7168" w:rsidRDefault="00ED7168">
            <w:pPr>
              <w:pStyle w:val="TableParagraph"/>
              <w:spacing w:before="0" w:line="240" w:lineRule="auto"/>
              <w:jc w:val="left"/>
            </w:pPr>
          </w:p>
          <w:p w:rsidR="00ED7168" w:rsidRDefault="00ED7168">
            <w:pPr>
              <w:pStyle w:val="TableParagraph"/>
              <w:spacing w:before="5" w:line="240" w:lineRule="auto"/>
              <w:jc w:val="left"/>
              <w:rPr>
                <w:sz w:val="17"/>
              </w:rPr>
            </w:pPr>
          </w:p>
          <w:p w:rsidR="00ED7168" w:rsidRDefault="003C239E">
            <w:pPr>
              <w:pStyle w:val="TableParagraph"/>
              <w:spacing w:before="0" w:line="240" w:lineRule="auto"/>
              <w:ind w:left="89" w:right="77"/>
              <w:jc w:val="center"/>
              <w:rPr>
                <w:b/>
                <w:sz w:val="18"/>
              </w:rPr>
            </w:pPr>
            <w:r>
              <w:rPr>
                <w:b/>
                <w:sz w:val="18"/>
              </w:rPr>
              <w:t>Wildfire</w:t>
            </w:r>
          </w:p>
        </w:tc>
        <w:tc>
          <w:tcPr>
            <w:tcW w:w="1074" w:type="dxa"/>
            <w:shd w:val="clear" w:color="auto" w:fill="BFBFBF"/>
          </w:tcPr>
          <w:p w:rsidR="00ED7168" w:rsidRDefault="00ED7168">
            <w:pPr>
              <w:pStyle w:val="TableParagraph"/>
              <w:spacing w:before="0" w:line="240" w:lineRule="auto"/>
              <w:jc w:val="left"/>
            </w:pPr>
          </w:p>
          <w:p w:rsidR="00ED7168" w:rsidRDefault="00ED7168">
            <w:pPr>
              <w:pStyle w:val="TableParagraph"/>
              <w:spacing w:before="5" w:line="240" w:lineRule="auto"/>
              <w:jc w:val="left"/>
              <w:rPr>
                <w:sz w:val="17"/>
              </w:rPr>
            </w:pPr>
          </w:p>
          <w:p w:rsidR="00ED7168" w:rsidRDefault="003C239E">
            <w:pPr>
              <w:pStyle w:val="TableParagraph"/>
              <w:spacing w:before="0" w:line="240" w:lineRule="auto"/>
              <w:ind w:left="89" w:right="75"/>
              <w:jc w:val="center"/>
              <w:rPr>
                <w:b/>
                <w:sz w:val="18"/>
              </w:rPr>
            </w:pPr>
            <w:r>
              <w:rPr>
                <w:b/>
                <w:sz w:val="18"/>
              </w:rPr>
              <w:t>Earthquake</w:t>
            </w:r>
          </w:p>
        </w:tc>
      </w:tr>
      <w:tr w:rsidR="00ED7168">
        <w:trPr>
          <w:trHeight w:val="705"/>
        </w:trPr>
        <w:tc>
          <w:tcPr>
            <w:tcW w:w="1070" w:type="dxa"/>
          </w:tcPr>
          <w:p w:rsidR="00ED7168" w:rsidRDefault="003C239E">
            <w:pPr>
              <w:pStyle w:val="TableParagraph"/>
              <w:spacing w:before="1" w:line="278" w:lineRule="auto"/>
              <w:ind w:left="105" w:right="402"/>
              <w:jc w:val="left"/>
              <w:rPr>
                <w:b/>
                <w:sz w:val="18"/>
              </w:rPr>
            </w:pPr>
            <w:r>
              <w:rPr>
                <w:b/>
                <w:sz w:val="18"/>
              </w:rPr>
              <w:t>Saluda County</w:t>
            </w:r>
          </w:p>
        </w:tc>
        <w:tc>
          <w:tcPr>
            <w:tcW w:w="734" w:type="dxa"/>
          </w:tcPr>
          <w:p w:rsidR="00ED7168" w:rsidRDefault="003C239E">
            <w:pPr>
              <w:pStyle w:val="TableParagraph"/>
              <w:spacing w:before="1" w:line="240" w:lineRule="auto"/>
              <w:ind w:left="9"/>
              <w:jc w:val="center"/>
              <w:rPr>
                <w:sz w:val="18"/>
              </w:rPr>
            </w:pPr>
            <w:r>
              <w:rPr>
                <w:w w:val="101"/>
                <w:sz w:val="18"/>
              </w:rPr>
              <w:t>3</w:t>
            </w:r>
          </w:p>
        </w:tc>
        <w:tc>
          <w:tcPr>
            <w:tcW w:w="1368" w:type="dxa"/>
          </w:tcPr>
          <w:p w:rsidR="00ED7168" w:rsidRDefault="003C239E">
            <w:pPr>
              <w:pStyle w:val="TableParagraph"/>
              <w:spacing w:before="1" w:line="240" w:lineRule="auto"/>
              <w:ind w:right="623"/>
              <w:rPr>
                <w:sz w:val="18"/>
              </w:rPr>
            </w:pPr>
            <w:r>
              <w:rPr>
                <w:w w:val="101"/>
                <w:sz w:val="18"/>
              </w:rPr>
              <w:t>2</w:t>
            </w:r>
          </w:p>
        </w:tc>
        <w:tc>
          <w:tcPr>
            <w:tcW w:w="504" w:type="dxa"/>
          </w:tcPr>
          <w:p w:rsidR="00ED7168" w:rsidRDefault="003C239E">
            <w:pPr>
              <w:pStyle w:val="TableParagraph"/>
              <w:spacing w:before="1" w:line="240" w:lineRule="auto"/>
              <w:ind w:left="10"/>
              <w:jc w:val="center"/>
              <w:rPr>
                <w:sz w:val="18"/>
              </w:rPr>
            </w:pPr>
            <w:r>
              <w:rPr>
                <w:w w:val="101"/>
                <w:sz w:val="18"/>
              </w:rPr>
              <w:t>2</w:t>
            </w:r>
          </w:p>
        </w:tc>
        <w:tc>
          <w:tcPr>
            <w:tcW w:w="835" w:type="dxa"/>
          </w:tcPr>
          <w:p w:rsidR="00ED7168" w:rsidRDefault="003C239E">
            <w:pPr>
              <w:pStyle w:val="TableParagraph"/>
              <w:spacing w:before="1" w:line="240" w:lineRule="auto"/>
              <w:ind w:left="14"/>
              <w:jc w:val="center"/>
              <w:rPr>
                <w:sz w:val="18"/>
              </w:rPr>
            </w:pPr>
            <w:r>
              <w:rPr>
                <w:w w:val="101"/>
                <w:sz w:val="18"/>
              </w:rPr>
              <w:t>4</w:t>
            </w:r>
          </w:p>
        </w:tc>
        <w:tc>
          <w:tcPr>
            <w:tcW w:w="633" w:type="dxa"/>
          </w:tcPr>
          <w:p w:rsidR="00ED7168" w:rsidRDefault="003C239E">
            <w:pPr>
              <w:pStyle w:val="TableParagraph"/>
              <w:spacing w:before="1" w:line="240" w:lineRule="auto"/>
              <w:ind w:left="8"/>
              <w:jc w:val="center"/>
              <w:rPr>
                <w:sz w:val="18"/>
              </w:rPr>
            </w:pPr>
            <w:r>
              <w:rPr>
                <w:w w:val="101"/>
                <w:sz w:val="18"/>
              </w:rPr>
              <w:t>3</w:t>
            </w:r>
          </w:p>
        </w:tc>
        <w:tc>
          <w:tcPr>
            <w:tcW w:w="844" w:type="dxa"/>
          </w:tcPr>
          <w:p w:rsidR="00ED7168" w:rsidRDefault="003C239E">
            <w:pPr>
              <w:pStyle w:val="TableParagraph"/>
              <w:spacing w:before="1" w:line="240" w:lineRule="auto"/>
              <w:ind w:left="10"/>
              <w:jc w:val="center"/>
              <w:rPr>
                <w:sz w:val="18"/>
              </w:rPr>
            </w:pPr>
            <w:r>
              <w:rPr>
                <w:w w:val="101"/>
                <w:sz w:val="18"/>
              </w:rPr>
              <w:t>3</w:t>
            </w:r>
          </w:p>
        </w:tc>
        <w:tc>
          <w:tcPr>
            <w:tcW w:w="1026" w:type="dxa"/>
          </w:tcPr>
          <w:p w:rsidR="00ED7168" w:rsidRDefault="003C239E">
            <w:pPr>
              <w:pStyle w:val="TableParagraph"/>
              <w:spacing w:before="1" w:line="240" w:lineRule="auto"/>
              <w:ind w:left="12"/>
              <w:jc w:val="center"/>
              <w:rPr>
                <w:sz w:val="18"/>
              </w:rPr>
            </w:pPr>
            <w:r>
              <w:rPr>
                <w:w w:val="101"/>
                <w:sz w:val="18"/>
              </w:rPr>
              <w:t>3</w:t>
            </w:r>
          </w:p>
        </w:tc>
        <w:tc>
          <w:tcPr>
            <w:tcW w:w="820" w:type="dxa"/>
          </w:tcPr>
          <w:p w:rsidR="00ED7168" w:rsidRDefault="003C239E">
            <w:pPr>
              <w:pStyle w:val="TableParagraph"/>
              <w:spacing w:before="1" w:line="240" w:lineRule="auto"/>
              <w:ind w:left="13"/>
              <w:jc w:val="center"/>
              <w:rPr>
                <w:sz w:val="18"/>
              </w:rPr>
            </w:pPr>
            <w:r>
              <w:rPr>
                <w:w w:val="101"/>
                <w:sz w:val="18"/>
              </w:rPr>
              <w:t>4</w:t>
            </w:r>
          </w:p>
        </w:tc>
        <w:tc>
          <w:tcPr>
            <w:tcW w:w="1074" w:type="dxa"/>
          </w:tcPr>
          <w:p w:rsidR="00ED7168" w:rsidRDefault="003C239E">
            <w:pPr>
              <w:pStyle w:val="TableParagraph"/>
              <w:spacing w:before="1" w:line="240" w:lineRule="auto"/>
              <w:ind w:left="15"/>
              <w:jc w:val="center"/>
              <w:rPr>
                <w:sz w:val="18"/>
              </w:rPr>
            </w:pPr>
            <w:r>
              <w:rPr>
                <w:w w:val="101"/>
                <w:sz w:val="18"/>
              </w:rPr>
              <w:t>2</w:t>
            </w:r>
          </w:p>
        </w:tc>
      </w:tr>
      <w:tr w:rsidR="00ED7168">
        <w:trPr>
          <w:trHeight w:val="705"/>
        </w:trPr>
        <w:tc>
          <w:tcPr>
            <w:tcW w:w="1070" w:type="dxa"/>
          </w:tcPr>
          <w:p w:rsidR="00ED7168" w:rsidRDefault="003C239E">
            <w:pPr>
              <w:pStyle w:val="TableParagraph"/>
              <w:spacing w:before="1" w:line="278" w:lineRule="auto"/>
              <w:ind w:left="105" w:right="323"/>
              <w:jc w:val="left"/>
              <w:rPr>
                <w:b/>
                <w:sz w:val="18"/>
              </w:rPr>
            </w:pPr>
            <w:r>
              <w:rPr>
                <w:b/>
                <w:sz w:val="18"/>
              </w:rPr>
              <w:t>Town of Saluda</w:t>
            </w:r>
          </w:p>
        </w:tc>
        <w:tc>
          <w:tcPr>
            <w:tcW w:w="734" w:type="dxa"/>
          </w:tcPr>
          <w:p w:rsidR="00ED7168" w:rsidRDefault="003C239E">
            <w:pPr>
              <w:pStyle w:val="TableParagraph"/>
              <w:spacing w:before="1" w:line="240" w:lineRule="auto"/>
              <w:ind w:left="9"/>
              <w:jc w:val="center"/>
              <w:rPr>
                <w:sz w:val="18"/>
              </w:rPr>
            </w:pPr>
            <w:r>
              <w:rPr>
                <w:w w:val="101"/>
                <w:sz w:val="18"/>
              </w:rPr>
              <w:t>3</w:t>
            </w:r>
          </w:p>
        </w:tc>
        <w:tc>
          <w:tcPr>
            <w:tcW w:w="1368" w:type="dxa"/>
          </w:tcPr>
          <w:p w:rsidR="00ED7168" w:rsidRDefault="003C239E">
            <w:pPr>
              <w:pStyle w:val="TableParagraph"/>
              <w:spacing w:before="1" w:line="240" w:lineRule="auto"/>
              <w:ind w:right="623"/>
              <w:rPr>
                <w:sz w:val="18"/>
              </w:rPr>
            </w:pPr>
            <w:r>
              <w:rPr>
                <w:w w:val="101"/>
                <w:sz w:val="18"/>
              </w:rPr>
              <w:t>2</w:t>
            </w:r>
          </w:p>
        </w:tc>
        <w:tc>
          <w:tcPr>
            <w:tcW w:w="504" w:type="dxa"/>
          </w:tcPr>
          <w:p w:rsidR="00ED7168" w:rsidRDefault="003C239E">
            <w:pPr>
              <w:pStyle w:val="TableParagraph"/>
              <w:spacing w:before="1" w:line="240" w:lineRule="auto"/>
              <w:ind w:left="10"/>
              <w:jc w:val="center"/>
              <w:rPr>
                <w:sz w:val="18"/>
              </w:rPr>
            </w:pPr>
            <w:r>
              <w:rPr>
                <w:w w:val="101"/>
                <w:sz w:val="18"/>
              </w:rPr>
              <w:t>2</w:t>
            </w:r>
          </w:p>
        </w:tc>
        <w:tc>
          <w:tcPr>
            <w:tcW w:w="835" w:type="dxa"/>
          </w:tcPr>
          <w:p w:rsidR="00ED7168" w:rsidRDefault="003C239E">
            <w:pPr>
              <w:pStyle w:val="TableParagraph"/>
              <w:spacing w:before="1" w:line="240" w:lineRule="auto"/>
              <w:ind w:left="14"/>
              <w:jc w:val="center"/>
              <w:rPr>
                <w:sz w:val="18"/>
              </w:rPr>
            </w:pPr>
            <w:r>
              <w:rPr>
                <w:w w:val="101"/>
                <w:sz w:val="18"/>
              </w:rPr>
              <w:t>4</w:t>
            </w:r>
          </w:p>
        </w:tc>
        <w:tc>
          <w:tcPr>
            <w:tcW w:w="633" w:type="dxa"/>
          </w:tcPr>
          <w:p w:rsidR="00ED7168" w:rsidRDefault="003C239E">
            <w:pPr>
              <w:pStyle w:val="TableParagraph"/>
              <w:spacing w:before="1" w:line="240" w:lineRule="auto"/>
              <w:ind w:left="8"/>
              <w:jc w:val="center"/>
              <w:rPr>
                <w:sz w:val="18"/>
              </w:rPr>
            </w:pPr>
            <w:r>
              <w:rPr>
                <w:w w:val="101"/>
                <w:sz w:val="18"/>
              </w:rPr>
              <w:t>3</w:t>
            </w:r>
          </w:p>
        </w:tc>
        <w:tc>
          <w:tcPr>
            <w:tcW w:w="844" w:type="dxa"/>
          </w:tcPr>
          <w:p w:rsidR="00ED7168" w:rsidRDefault="003C239E">
            <w:pPr>
              <w:pStyle w:val="TableParagraph"/>
              <w:spacing w:before="1" w:line="240" w:lineRule="auto"/>
              <w:ind w:left="10"/>
              <w:jc w:val="center"/>
              <w:rPr>
                <w:sz w:val="18"/>
              </w:rPr>
            </w:pPr>
            <w:r>
              <w:rPr>
                <w:w w:val="101"/>
                <w:sz w:val="18"/>
              </w:rPr>
              <w:t>3</w:t>
            </w:r>
          </w:p>
        </w:tc>
        <w:tc>
          <w:tcPr>
            <w:tcW w:w="1026" w:type="dxa"/>
          </w:tcPr>
          <w:p w:rsidR="00ED7168" w:rsidRDefault="003C239E">
            <w:pPr>
              <w:pStyle w:val="TableParagraph"/>
              <w:spacing w:before="1" w:line="240" w:lineRule="auto"/>
              <w:ind w:left="12"/>
              <w:jc w:val="center"/>
              <w:rPr>
                <w:sz w:val="18"/>
              </w:rPr>
            </w:pPr>
            <w:r>
              <w:rPr>
                <w:w w:val="101"/>
                <w:sz w:val="18"/>
              </w:rPr>
              <w:t>3</w:t>
            </w:r>
          </w:p>
        </w:tc>
        <w:tc>
          <w:tcPr>
            <w:tcW w:w="820" w:type="dxa"/>
          </w:tcPr>
          <w:p w:rsidR="00ED7168" w:rsidRDefault="003C239E">
            <w:pPr>
              <w:pStyle w:val="TableParagraph"/>
              <w:spacing w:before="1" w:line="240" w:lineRule="auto"/>
              <w:ind w:left="13"/>
              <w:jc w:val="center"/>
              <w:rPr>
                <w:sz w:val="18"/>
              </w:rPr>
            </w:pPr>
            <w:r>
              <w:rPr>
                <w:w w:val="101"/>
                <w:sz w:val="18"/>
              </w:rPr>
              <w:t>4</w:t>
            </w:r>
          </w:p>
        </w:tc>
        <w:tc>
          <w:tcPr>
            <w:tcW w:w="1074" w:type="dxa"/>
          </w:tcPr>
          <w:p w:rsidR="00ED7168" w:rsidRDefault="003C239E">
            <w:pPr>
              <w:pStyle w:val="TableParagraph"/>
              <w:spacing w:before="1" w:line="240" w:lineRule="auto"/>
              <w:ind w:left="15"/>
              <w:jc w:val="center"/>
              <w:rPr>
                <w:sz w:val="18"/>
              </w:rPr>
            </w:pPr>
            <w:r>
              <w:rPr>
                <w:w w:val="101"/>
                <w:sz w:val="18"/>
              </w:rPr>
              <w:t>2</w:t>
            </w:r>
          </w:p>
        </w:tc>
      </w:tr>
      <w:tr w:rsidR="00ED7168">
        <w:trPr>
          <w:trHeight w:val="959"/>
        </w:trPr>
        <w:tc>
          <w:tcPr>
            <w:tcW w:w="1070" w:type="dxa"/>
          </w:tcPr>
          <w:p w:rsidR="00ED7168" w:rsidRDefault="003C239E">
            <w:pPr>
              <w:pStyle w:val="TableParagraph"/>
              <w:spacing w:before="1" w:line="276" w:lineRule="auto"/>
              <w:ind w:left="105" w:right="323"/>
              <w:jc w:val="left"/>
              <w:rPr>
                <w:b/>
                <w:sz w:val="18"/>
              </w:rPr>
            </w:pPr>
            <w:r>
              <w:rPr>
                <w:b/>
                <w:sz w:val="18"/>
              </w:rPr>
              <w:t>Town of Ridge Spring</w:t>
            </w:r>
          </w:p>
        </w:tc>
        <w:tc>
          <w:tcPr>
            <w:tcW w:w="734" w:type="dxa"/>
          </w:tcPr>
          <w:p w:rsidR="00ED7168" w:rsidRDefault="003C239E">
            <w:pPr>
              <w:pStyle w:val="TableParagraph"/>
              <w:spacing w:before="1" w:line="240" w:lineRule="auto"/>
              <w:ind w:left="9"/>
              <w:jc w:val="center"/>
              <w:rPr>
                <w:sz w:val="18"/>
              </w:rPr>
            </w:pPr>
            <w:r>
              <w:rPr>
                <w:w w:val="101"/>
                <w:sz w:val="18"/>
              </w:rPr>
              <w:t>3</w:t>
            </w:r>
          </w:p>
        </w:tc>
        <w:tc>
          <w:tcPr>
            <w:tcW w:w="1368" w:type="dxa"/>
          </w:tcPr>
          <w:p w:rsidR="00ED7168" w:rsidRDefault="003C239E">
            <w:pPr>
              <w:pStyle w:val="TableParagraph"/>
              <w:spacing w:before="1" w:line="240" w:lineRule="auto"/>
              <w:ind w:right="623"/>
              <w:rPr>
                <w:sz w:val="18"/>
              </w:rPr>
            </w:pPr>
            <w:r>
              <w:rPr>
                <w:w w:val="101"/>
                <w:sz w:val="18"/>
              </w:rPr>
              <w:t>2</w:t>
            </w:r>
          </w:p>
        </w:tc>
        <w:tc>
          <w:tcPr>
            <w:tcW w:w="504" w:type="dxa"/>
          </w:tcPr>
          <w:p w:rsidR="00ED7168" w:rsidRDefault="003C239E">
            <w:pPr>
              <w:pStyle w:val="TableParagraph"/>
              <w:spacing w:before="1" w:line="240" w:lineRule="auto"/>
              <w:ind w:left="10"/>
              <w:jc w:val="center"/>
              <w:rPr>
                <w:sz w:val="18"/>
              </w:rPr>
            </w:pPr>
            <w:r>
              <w:rPr>
                <w:w w:val="101"/>
                <w:sz w:val="18"/>
              </w:rPr>
              <w:t>2</w:t>
            </w:r>
          </w:p>
        </w:tc>
        <w:tc>
          <w:tcPr>
            <w:tcW w:w="835" w:type="dxa"/>
          </w:tcPr>
          <w:p w:rsidR="00ED7168" w:rsidRDefault="003C239E">
            <w:pPr>
              <w:pStyle w:val="TableParagraph"/>
              <w:spacing w:before="1" w:line="240" w:lineRule="auto"/>
              <w:ind w:left="14"/>
              <w:jc w:val="center"/>
              <w:rPr>
                <w:sz w:val="18"/>
              </w:rPr>
            </w:pPr>
            <w:r>
              <w:rPr>
                <w:w w:val="101"/>
                <w:sz w:val="18"/>
              </w:rPr>
              <w:t>4</w:t>
            </w:r>
          </w:p>
        </w:tc>
        <w:tc>
          <w:tcPr>
            <w:tcW w:w="633" w:type="dxa"/>
          </w:tcPr>
          <w:p w:rsidR="00ED7168" w:rsidRDefault="003C239E">
            <w:pPr>
              <w:pStyle w:val="TableParagraph"/>
              <w:spacing w:before="1" w:line="240" w:lineRule="auto"/>
              <w:ind w:left="86" w:right="79"/>
              <w:jc w:val="center"/>
              <w:rPr>
                <w:sz w:val="18"/>
              </w:rPr>
            </w:pPr>
            <w:r>
              <w:rPr>
                <w:sz w:val="18"/>
              </w:rPr>
              <w:t>2*</w:t>
            </w:r>
          </w:p>
        </w:tc>
        <w:tc>
          <w:tcPr>
            <w:tcW w:w="844" w:type="dxa"/>
          </w:tcPr>
          <w:p w:rsidR="00ED7168" w:rsidRDefault="003C239E">
            <w:pPr>
              <w:pStyle w:val="TableParagraph"/>
              <w:spacing w:before="1" w:line="240" w:lineRule="auto"/>
              <w:ind w:left="10"/>
              <w:jc w:val="center"/>
              <w:rPr>
                <w:sz w:val="18"/>
              </w:rPr>
            </w:pPr>
            <w:r>
              <w:rPr>
                <w:w w:val="101"/>
                <w:sz w:val="18"/>
              </w:rPr>
              <w:t>3</w:t>
            </w:r>
          </w:p>
        </w:tc>
        <w:tc>
          <w:tcPr>
            <w:tcW w:w="1026" w:type="dxa"/>
          </w:tcPr>
          <w:p w:rsidR="00ED7168" w:rsidRDefault="003C239E">
            <w:pPr>
              <w:pStyle w:val="TableParagraph"/>
              <w:spacing w:before="1" w:line="240" w:lineRule="auto"/>
              <w:ind w:left="12"/>
              <w:jc w:val="center"/>
              <w:rPr>
                <w:sz w:val="18"/>
              </w:rPr>
            </w:pPr>
            <w:r>
              <w:rPr>
                <w:w w:val="101"/>
                <w:sz w:val="18"/>
              </w:rPr>
              <w:t>3</w:t>
            </w:r>
          </w:p>
        </w:tc>
        <w:tc>
          <w:tcPr>
            <w:tcW w:w="820" w:type="dxa"/>
          </w:tcPr>
          <w:p w:rsidR="00ED7168" w:rsidRDefault="003C239E">
            <w:pPr>
              <w:pStyle w:val="TableParagraph"/>
              <w:spacing w:before="1" w:line="240" w:lineRule="auto"/>
              <w:ind w:left="13"/>
              <w:jc w:val="center"/>
              <w:rPr>
                <w:sz w:val="18"/>
              </w:rPr>
            </w:pPr>
            <w:r>
              <w:rPr>
                <w:w w:val="101"/>
                <w:sz w:val="18"/>
              </w:rPr>
              <w:t>4</w:t>
            </w:r>
          </w:p>
        </w:tc>
        <w:tc>
          <w:tcPr>
            <w:tcW w:w="1074" w:type="dxa"/>
          </w:tcPr>
          <w:p w:rsidR="00ED7168" w:rsidRDefault="003C239E">
            <w:pPr>
              <w:pStyle w:val="TableParagraph"/>
              <w:spacing w:before="1" w:line="240" w:lineRule="auto"/>
              <w:ind w:left="15"/>
              <w:jc w:val="center"/>
              <w:rPr>
                <w:sz w:val="18"/>
              </w:rPr>
            </w:pPr>
            <w:r>
              <w:rPr>
                <w:w w:val="101"/>
                <w:sz w:val="18"/>
              </w:rPr>
              <w:t>2</w:t>
            </w:r>
          </w:p>
        </w:tc>
      </w:tr>
      <w:tr w:rsidR="00ED7168">
        <w:trPr>
          <w:trHeight w:val="705"/>
        </w:trPr>
        <w:tc>
          <w:tcPr>
            <w:tcW w:w="1070" w:type="dxa"/>
          </w:tcPr>
          <w:p w:rsidR="00ED7168" w:rsidRDefault="003C239E">
            <w:pPr>
              <w:pStyle w:val="TableParagraph"/>
              <w:spacing w:before="1" w:line="273" w:lineRule="auto"/>
              <w:ind w:left="105" w:right="323"/>
              <w:jc w:val="left"/>
              <w:rPr>
                <w:b/>
                <w:sz w:val="18"/>
              </w:rPr>
            </w:pPr>
            <w:r>
              <w:rPr>
                <w:b/>
                <w:sz w:val="18"/>
              </w:rPr>
              <w:t>Town of Ward</w:t>
            </w:r>
          </w:p>
        </w:tc>
        <w:tc>
          <w:tcPr>
            <w:tcW w:w="734" w:type="dxa"/>
          </w:tcPr>
          <w:p w:rsidR="00ED7168" w:rsidRDefault="003C239E">
            <w:pPr>
              <w:pStyle w:val="TableParagraph"/>
              <w:spacing w:before="1" w:line="240" w:lineRule="auto"/>
              <w:ind w:left="9"/>
              <w:jc w:val="center"/>
              <w:rPr>
                <w:sz w:val="18"/>
              </w:rPr>
            </w:pPr>
            <w:r>
              <w:rPr>
                <w:w w:val="101"/>
                <w:sz w:val="18"/>
              </w:rPr>
              <w:t>3</w:t>
            </w:r>
          </w:p>
        </w:tc>
        <w:tc>
          <w:tcPr>
            <w:tcW w:w="1368" w:type="dxa"/>
          </w:tcPr>
          <w:p w:rsidR="00ED7168" w:rsidRDefault="003C239E">
            <w:pPr>
              <w:pStyle w:val="TableParagraph"/>
              <w:spacing w:before="1" w:line="240" w:lineRule="auto"/>
              <w:ind w:right="623"/>
              <w:rPr>
                <w:sz w:val="18"/>
              </w:rPr>
            </w:pPr>
            <w:r>
              <w:rPr>
                <w:w w:val="101"/>
                <w:sz w:val="18"/>
              </w:rPr>
              <w:t>2</w:t>
            </w:r>
          </w:p>
        </w:tc>
        <w:tc>
          <w:tcPr>
            <w:tcW w:w="504" w:type="dxa"/>
          </w:tcPr>
          <w:p w:rsidR="00ED7168" w:rsidRDefault="003C239E">
            <w:pPr>
              <w:pStyle w:val="TableParagraph"/>
              <w:spacing w:before="1" w:line="240" w:lineRule="auto"/>
              <w:ind w:left="10"/>
              <w:jc w:val="center"/>
              <w:rPr>
                <w:sz w:val="18"/>
              </w:rPr>
            </w:pPr>
            <w:r>
              <w:rPr>
                <w:w w:val="101"/>
                <w:sz w:val="18"/>
              </w:rPr>
              <w:t>2</w:t>
            </w:r>
          </w:p>
        </w:tc>
        <w:tc>
          <w:tcPr>
            <w:tcW w:w="835" w:type="dxa"/>
          </w:tcPr>
          <w:p w:rsidR="00ED7168" w:rsidRDefault="003C239E">
            <w:pPr>
              <w:pStyle w:val="TableParagraph"/>
              <w:spacing w:before="1" w:line="240" w:lineRule="auto"/>
              <w:ind w:left="14"/>
              <w:jc w:val="center"/>
              <w:rPr>
                <w:sz w:val="18"/>
              </w:rPr>
            </w:pPr>
            <w:r>
              <w:rPr>
                <w:w w:val="101"/>
                <w:sz w:val="18"/>
              </w:rPr>
              <w:t>4</w:t>
            </w:r>
          </w:p>
        </w:tc>
        <w:tc>
          <w:tcPr>
            <w:tcW w:w="633" w:type="dxa"/>
          </w:tcPr>
          <w:p w:rsidR="00ED7168" w:rsidRDefault="003C239E">
            <w:pPr>
              <w:pStyle w:val="TableParagraph"/>
              <w:spacing w:before="1" w:line="240" w:lineRule="auto"/>
              <w:ind w:left="86" w:right="79"/>
              <w:jc w:val="center"/>
              <w:rPr>
                <w:sz w:val="18"/>
              </w:rPr>
            </w:pPr>
            <w:r>
              <w:rPr>
                <w:sz w:val="18"/>
              </w:rPr>
              <w:t>2*</w:t>
            </w:r>
          </w:p>
        </w:tc>
        <w:tc>
          <w:tcPr>
            <w:tcW w:w="844" w:type="dxa"/>
          </w:tcPr>
          <w:p w:rsidR="00ED7168" w:rsidRDefault="003C239E">
            <w:pPr>
              <w:pStyle w:val="TableParagraph"/>
              <w:spacing w:before="1" w:line="240" w:lineRule="auto"/>
              <w:ind w:left="10"/>
              <w:jc w:val="center"/>
              <w:rPr>
                <w:sz w:val="18"/>
              </w:rPr>
            </w:pPr>
            <w:r>
              <w:rPr>
                <w:w w:val="101"/>
                <w:sz w:val="18"/>
              </w:rPr>
              <w:t>3</w:t>
            </w:r>
          </w:p>
        </w:tc>
        <w:tc>
          <w:tcPr>
            <w:tcW w:w="1026" w:type="dxa"/>
          </w:tcPr>
          <w:p w:rsidR="00ED7168" w:rsidRDefault="003C239E">
            <w:pPr>
              <w:pStyle w:val="TableParagraph"/>
              <w:spacing w:before="1" w:line="240" w:lineRule="auto"/>
              <w:ind w:left="12"/>
              <w:jc w:val="center"/>
              <w:rPr>
                <w:sz w:val="18"/>
              </w:rPr>
            </w:pPr>
            <w:r>
              <w:rPr>
                <w:w w:val="101"/>
                <w:sz w:val="18"/>
              </w:rPr>
              <w:t>3</w:t>
            </w:r>
          </w:p>
        </w:tc>
        <w:tc>
          <w:tcPr>
            <w:tcW w:w="820" w:type="dxa"/>
          </w:tcPr>
          <w:p w:rsidR="00ED7168" w:rsidRDefault="003C239E">
            <w:pPr>
              <w:pStyle w:val="TableParagraph"/>
              <w:spacing w:before="1" w:line="240" w:lineRule="auto"/>
              <w:ind w:left="13"/>
              <w:jc w:val="center"/>
              <w:rPr>
                <w:sz w:val="18"/>
              </w:rPr>
            </w:pPr>
            <w:r>
              <w:rPr>
                <w:w w:val="101"/>
                <w:sz w:val="18"/>
              </w:rPr>
              <w:t>4</w:t>
            </w:r>
          </w:p>
        </w:tc>
        <w:tc>
          <w:tcPr>
            <w:tcW w:w="1074" w:type="dxa"/>
          </w:tcPr>
          <w:p w:rsidR="00ED7168" w:rsidRDefault="003C239E">
            <w:pPr>
              <w:pStyle w:val="TableParagraph"/>
              <w:spacing w:before="1" w:line="240" w:lineRule="auto"/>
              <w:ind w:left="15"/>
              <w:jc w:val="center"/>
              <w:rPr>
                <w:sz w:val="18"/>
              </w:rPr>
            </w:pPr>
            <w:r>
              <w:rPr>
                <w:w w:val="101"/>
                <w:sz w:val="18"/>
              </w:rPr>
              <w:t>2</w:t>
            </w:r>
          </w:p>
        </w:tc>
      </w:tr>
    </w:tbl>
    <w:p w:rsidR="00ED7168" w:rsidRDefault="00ED7168">
      <w:pPr>
        <w:jc w:val="center"/>
        <w:rPr>
          <w:sz w:val="18"/>
        </w:rPr>
        <w:sectPr w:rsidR="00ED7168">
          <w:pgSz w:w="12240" w:h="15840"/>
          <w:pgMar w:top="1360" w:right="960" w:bottom="1460" w:left="960" w:header="0" w:footer="1179" w:gutter="0"/>
          <w:cols w:space="720"/>
        </w:sectPr>
      </w:pPr>
    </w:p>
    <w:p w:rsidR="00ED7168" w:rsidRDefault="003C239E">
      <w:pPr>
        <w:pStyle w:val="Heading2"/>
        <w:numPr>
          <w:ilvl w:val="0"/>
          <w:numId w:val="9"/>
        </w:numPr>
        <w:tabs>
          <w:tab w:val="left" w:pos="1199"/>
          <w:tab w:val="left" w:pos="1200"/>
        </w:tabs>
      </w:pPr>
      <w:bookmarkStart w:id="51" w:name="_bookmark50"/>
      <w:bookmarkEnd w:id="51"/>
      <w:r>
        <w:rPr>
          <w:color w:val="365F91"/>
        </w:rPr>
        <w:lastRenderedPageBreak/>
        <w:t>Capabilities</w:t>
      </w:r>
      <w:r>
        <w:rPr>
          <w:color w:val="365F91"/>
          <w:spacing w:val="-1"/>
        </w:rPr>
        <w:t xml:space="preserve"> </w:t>
      </w:r>
      <w:r>
        <w:rPr>
          <w:color w:val="365F91"/>
        </w:rPr>
        <w:t>Assessment</w:t>
      </w:r>
    </w:p>
    <w:p w:rsidR="00ED7168" w:rsidRDefault="003C239E">
      <w:pPr>
        <w:pStyle w:val="BodyText"/>
        <w:spacing w:before="50" w:line="273" w:lineRule="auto"/>
        <w:ind w:left="1200" w:right="477"/>
        <w:jc w:val="both"/>
      </w:pPr>
      <w:r>
        <w:pict>
          <v:shape id="_x0000_s1111" style="position:absolute;left:0;text-align:left;margin-left:83.8pt;margin-top:82pt;width:422.35pt;height:445pt;z-index:-259080192;mso-position-horizontal-relative:page" coordorigin="1676,1640" coordsize="8447,8900" o:spt="100" adj="0,,0" path="m2792,7220r-320,l2396,7240r-73,40l2251,7320r-71,40l2111,7400r-67,80l1697,7820r-12,20l1678,7860r-2,20l1678,7900r8,40l1704,7960r27,40l1768,8040r2417,2420l4224,10500r36,20l4293,10540r99,l4407,10520r325,-320l4794,10140r27,-40l4234,10100,2124,8000r208,-220l2396,7720r66,-40l2529,7640r140,-40l3616,7600r-39,-40l3519,7520r-144,-80l3235,7360r-69,-20l3098,7300r-134,-40l2792,7220xm3616,7600r-724,l3051,7640r69,40l3189,7700r141,80l3403,7840r73,40l3539,7920r63,60l3664,8020r252,240l3976,8320r57,60l4088,8440r52,60l4190,8560r47,60l4281,8660r41,60l4361,8780r53,60l4462,8920r42,80l4540,9080r31,60l4596,9200r22,80l4632,9360r7,80l4637,9500r-11,80l4608,9640r-28,60l4543,9760r-45,80l4444,9880r-210,220l4821,10100r27,-40l4894,10000r38,-80l4963,9860r22,-80l5000,9700r8,-80l5009,9540r-7,-80l4988,9360r-21,-80l4946,9220r-25,-80l4891,9080r-34,-80l4819,8920r-42,-60l4730,8780r-50,-80l4640,8640r-42,-60l4554,8520r-47,-60l4458,8400r-51,-60l4353,8280r-56,-60l4239,8160r-60,-60l4116,8040,3874,7800r-60,-40l3754,7700r-118,-80l3616,7600xm5836,9080r-36,l5812,9100r12,l5836,9080xm5893,9060r-119,l5783,9080r97,l5893,9060xm4067,5780r-130,l3875,5800r-62,l3753,5820r-59,40l3675,5860r-19,20l3635,5900r-21,20l3591,5940r-25,20l3540,5980r-28,20l3186,6320r-12,20l3167,6360r-2,20l3167,6420r8,20l3193,6480r27,40l3256,6560,5766,9060r140,l5920,9040r15,-20l5949,9020r12,-20l5971,8980r8,l5985,8960r6,-20l5994,8940r3,-20l6000,8920r-1,-20l5994,8900r-4,-20l5984,8880r-6,-20l5970,8860,4816,7700r136,-140l4988,7540r38,-20l5066,7500r42,-20l5907,7480r-32,-20l5814,7420r-1290,l3611,6500r172,-180l3812,6300r27,-20l3864,6260r23,-20l3931,6200r22,l3975,6180r781,l4700,6140r-56,-60l4476,5960,4269,5840r-202,-60xm6681,8260r-90,l6603,8280r66,l6681,8260xm5907,7480r-660,l5297,7500r53,20l5404,7540r56,20l5518,7600r60,20l5640,7660r64,40l5770,7740r780,500l6564,8240r14,20l6705,8260r13,-20l6732,8220r15,l6763,8200r15,-20l6790,8160r10,l6807,8140r6,-20l6818,8120r2,-20l6823,8100r-2,-20l6815,8080r-5,-20l6804,8060r-7,-20l6789,8040r-10,-20l6768,8020r-15,-20l6737,8000r-21,-20l6688,7960r-36,-20l6610,7920,5907,7480xm7030,7920r-102,l6941,7940r75,l7030,7920xm5120,4520r-152,l4954,4540r-16,20l4921,4560r-18,20l4886,4600r-15,20l4858,4640r-11,l4838,4660r-8,20l4825,4680r-4,20l4818,4720r-1,l4818,4740r3,l4825,4760r6,l4838,4780r8,20l6850,7820r17,40l6884,7880r16,20l6914,7920r131,l7061,7900r16,-20l7093,7860r14,l7118,7840r9,-20l7135,7820r5,-20l7144,7800r2,-20l7146,7760r-1,l7143,7740r-8,l7130,7720r-6,-20l7117,7700,6591,6920r339,-340l6355,6580,5268,4960r519,l5120,4520xm4756,6180r-562,l4268,6220r61,20l4452,6320r62,60l4578,6440r47,60l4668,6540r39,60l4742,6640r30,60l4796,6740r20,60l4830,6840r8,60l4841,6940r-4,60l4828,7040r-15,40l4790,7120r-30,60l4724,7220r-200,200l5814,7420r-60,-40l5698,7340r-54,-20l5592,7280r-50,-20l5495,7240r-46,-20l5405,7200r-42,l5322,7180r-39,l5246,7160r-106,l5151,7120r7,-60l5161,7000r-1,-60l5154,6880r-10,-60l5129,6760r-19,-60l5085,6640r-30,-60l5020,6520r-41,-60l4932,6380r-52,-60l4821,6260r-65,-80xm2628,7200r-79,20l2709,7220r-81,-20xm8118,6820r-66,l8062,6840r46,l8118,6820xm7788,6280r-559,l8020,6820r122,l8155,6800r15,l8186,6780r18,-20l8221,6740r15,-20l8248,6700r10,l8265,6680r5,-20l8272,6660r-1,-20l8267,6640r-7,-20l8250,6600r-13,l8220,6580r-19,-20l8178,6540r-26,-20l7788,6280xm5787,4960r-518,l6888,6040r-533,540l6930,6580r299,-300l7788,6280,5787,4960xm8565,6360r-47,l8530,6380r25,l8565,6360xm8613,6340r-121,l8500,6360r100,l8613,6340xm6660,2920r-60,l5905,3620r-12,l5886,3640r-2,20l5886,3700r8,20l5912,3760r27,40l5975,3840,8485,6340r141,l8640,6320r14,-20l8668,6300r12,-20l8690,6260r8,l8705,6240r5,-20l8714,6220r3,-20l8720,6200r-2,-20l8712,6180r-5,-20l8702,6160r-6,-20l8689,6140,7560,5000r289,-280l7260,4720,6338,3780r568,-560l6908,3220r,-20l6907,3200r-2,-20l6901,3180r-6,-20l6889,3160r-9,-20l6869,3120r-12,-20l6842,3100r-16,-20l6809,3060r-19,-20l6770,3020r-18,-20l6734,2980r-17,-20l6701,2960r-14,-20l6673,2940r-13,-20xm9958,4960r-25,l9945,4980r13,-20xm10002,4940r-106,l9904,4960r86,l10002,4940xm7940,2580r-403,l9887,4940r142,l10042,4920r14,-20l10070,4900r12,-20l10092,4860r8,l10107,4840r5,-20l10116,4820r3,-20l10122,4800r-1,-20l10116,4780r-5,-20l10106,4760r-7,-20l10091,4740,7940,2580xm7864,4180r-67,l7260,4720r589,l8096,4480r2,-20l8097,4460r-1,-20l8093,4440r-4,-20l8084,4420r-7,-20l8068,4380r-10,l8046,4360r-14,-20l8017,4320r-18,-20l7980,4280r-21,-20l7940,4240r-18,l7906,4220r-15,-20l7877,4200r-13,-20xm5093,4500r-98,l4982,4520r124,l5093,4500xm7921,1640r-48,l6800,2720r-7,l6790,2740r2,l6795,2760r4,l6806,2780r8,20l6823,2800r11,20l6847,2840r15,20l6878,2880r17,20l6914,2920r20,l6952,2940r18,20l6986,2980r16,l7016,3000r13,l7041,3020r31,l7080,3040r11,l7099,3020r438,-440l7940,2580,7741,2380r438,-440l8182,1940r-1,-20l8178,1920r-4,-20l8168,1880r-7,l8152,1860r-11,l8129,1840r-15,-20l8098,1800r-17,-20l8062,1760r-20,-20l8024,1720r-18,l7989,1700r-16,-20l7959,1680r-14,-20l7932,1660r-11,-20xe" fillcolor="red" stroked="f">
            <v:fill opacity="33423f"/>
            <v:stroke joinstyle="round"/>
            <v:formulas/>
            <v:path arrowok="t" o:connecttype="segments"/>
            <w10:wrap anchorx="page"/>
          </v:shape>
        </w:pict>
      </w:r>
      <w:r>
        <w:t>The</w:t>
      </w:r>
      <w:r>
        <w:rPr>
          <w:spacing w:val="-6"/>
        </w:rPr>
        <w:t xml:space="preserve"> </w:t>
      </w:r>
      <w:r>
        <w:t>purpose</w:t>
      </w:r>
      <w:r>
        <w:rPr>
          <w:spacing w:val="-5"/>
        </w:rPr>
        <w:t xml:space="preserve"> </w:t>
      </w:r>
      <w:r>
        <w:t>of</w:t>
      </w:r>
      <w:r>
        <w:rPr>
          <w:spacing w:val="-5"/>
        </w:rPr>
        <w:t xml:space="preserve"> </w:t>
      </w:r>
      <w:r>
        <w:t>this</w:t>
      </w:r>
      <w:r>
        <w:rPr>
          <w:spacing w:val="-4"/>
        </w:rPr>
        <w:t xml:space="preserve"> </w:t>
      </w:r>
      <w:r>
        <w:t>section</w:t>
      </w:r>
      <w:r>
        <w:rPr>
          <w:spacing w:val="-5"/>
        </w:rPr>
        <w:t xml:space="preserve"> </w:t>
      </w:r>
      <w:r>
        <w:t>of</w:t>
      </w:r>
      <w:r>
        <w:rPr>
          <w:spacing w:val="-4"/>
        </w:rPr>
        <w:t xml:space="preserve"> </w:t>
      </w:r>
      <w:r>
        <w:t>the</w:t>
      </w:r>
      <w:r>
        <w:rPr>
          <w:spacing w:val="-6"/>
        </w:rPr>
        <w:t xml:space="preserve"> </w:t>
      </w:r>
      <w:r>
        <w:t>plan</w:t>
      </w:r>
      <w:r>
        <w:rPr>
          <w:spacing w:val="-4"/>
        </w:rPr>
        <w:t xml:space="preserve"> </w:t>
      </w:r>
      <w:r>
        <w:t>is</w:t>
      </w:r>
      <w:r>
        <w:rPr>
          <w:spacing w:val="-5"/>
        </w:rPr>
        <w:t xml:space="preserve"> </w:t>
      </w:r>
      <w:r>
        <w:t>to</w:t>
      </w:r>
      <w:r>
        <w:rPr>
          <w:spacing w:val="-4"/>
        </w:rPr>
        <w:t xml:space="preserve"> </w:t>
      </w:r>
      <w:r>
        <w:t>examine</w:t>
      </w:r>
      <w:r>
        <w:rPr>
          <w:spacing w:val="-6"/>
        </w:rPr>
        <w:t xml:space="preserve"> </w:t>
      </w:r>
      <w:r>
        <w:t>current</w:t>
      </w:r>
      <w:r>
        <w:rPr>
          <w:spacing w:val="-4"/>
        </w:rPr>
        <w:t xml:space="preserve"> </w:t>
      </w:r>
      <w:r>
        <w:t>mitigation</w:t>
      </w:r>
      <w:r>
        <w:rPr>
          <w:spacing w:val="-5"/>
        </w:rPr>
        <w:t xml:space="preserve"> </w:t>
      </w:r>
      <w:r>
        <w:t>capabilities</w:t>
      </w:r>
      <w:r>
        <w:rPr>
          <w:spacing w:val="-4"/>
        </w:rPr>
        <w:t xml:space="preserve"> </w:t>
      </w:r>
      <w:r>
        <w:t>within</w:t>
      </w:r>
      <w:r>
        <w:rPr>
          <w:spacing w:val="-5"/>
        </w:rPr>
        <w:t xml:space="preserve"> </w:t>
      </w:r>
      <w:r>
        <w:t>Saluda County and the municipalities. Local mitigation capabilities are existing authorities, policies, programs, and resources that reduce hazard impacts or that could be used to implement hazard mitigation activities</w:t>
      </w:r>
      <w:hyperlink w:anchor="_bookmark47" w:history="1">
        <w:r>
          <w:rPr>
            <w:position w:val="8"/>
            <w:sz w:val="14"/>
          </w:rPr>
          <w:t>27</w:t>
        </w:r>
        <w:r>
          <w:t>.</w:t>
        </w:r>
      </w:hyperlink>
      <w:r>
        <w:t xml:space="preserve"> The</w:t>
      </w:r>
      <w:r>
        <w:t xml:space="preserve"> four areas that will be addressed in this assessment are (A) Planning and</w:t>
      </w:r>
      <w:r>
        <w:rPr>
          <w:spacing w:val="-4"/>
        </w:rPr>
        <w:t xml:space="preserve"> </w:t>
      </w:r>
      <w:r>
        <w:t>Regulatory,</w:t>
      </w:r>
      <w:r>
        <w:rPr>
          <w:spacing w:val="-3"/>
        </w:rPr>
        <w:t xml:space="preserve"> </w:t>
      </w:r>
      <w:r>
        <w:t>(B)</w:t>
      </w:r>
      <w:r>
        <w:rPr>
          <w:spacing w:val="-4"/>
        </w:rPr>
        <w:t xml:space="preserve"> </w:t>
      </w:r>
      <w:r>
        <w:t>Administrative</w:t>
      </w:r>
      <w:r>
        <w:rPr>
          <w:spacing w:val="-3"/>
        </w:rPr>
        <w:t xml:space="preserve"> </w:t>
      </w:r>
      <w:r>
        <w:t>and</w:t>
      </w:r>
      <w:r>
        <w:rPr>
          <w:spacing w:val="-3"/>
        </w:rPr>
        <w:t xml:space="preserve"> </w:t>
      </w:r>
      <w:r>
        <w:t>Staffing,</w:t>
      </w:r>
      <w:r>
        <w:rPr>
          <w:spacing w:val="-4"/>
        </w:rPr>
        <w:t xml:space="preserve"> </w:t>
      </w:r>
      <w:r>
        <w:t>(C)</w:t>
      </w:r>
      <w:r>
        <w:rPr>
          <w:spacing w:val="-3"/>
        </w:rPr>
        <w:t xml:space="preserve"> </w:t>
      </w:r>
      <w:r>
        <w:t>Financial,</w:t>
      </w:r>
      <w:r>
        <w:rPr>
          <w:spacing w:val="-3"/>
        </w:rPr>
        <w:t xml:space="preserve"> </w:t>
      </w:r>
      <w:r>
        <w:t>and</w:t>
      </w:r>
      <w:r>
        <w:rPr>
          <w:spacing w:val="-4"/>
        </w:rPr>
        <w:t xml:space="preserve"> </w:t>
      </w:r>
      <w:r>
        <w:t>(D)</w:t>
      </w:r>
      <w:r>
        <w:rPr>
          <w:spacing w:val="-3"/>
        </w:rPr>
        <w:t xml:space="preserve"> </w:t>
      </w:r>
      <w:r>
        <w:t>Education</w:t>
      </w:r>
      <w:r>
        <w:rPr>
          <w:spacing w:val="-3"/>
        </w:rPr>
        <w:t xml:space="preserve"> </w:t>
      </w:r>
      <w:r>
        <w:t>and</w:t>
      </w:r>
      <w:r>
        <w:rPr>
          <w:spacing w:val="-4"/>
        </w:rPr>
        <w:t xml:space="preserve"> </w:t>
      </w:r>
      <w:r>
        <w:t>Outreach.</w:t>
      </w:r>
    </w:p>
    <w:p w:rsidR="00ED7168" w:rsidRDefault="003C239E">
      <w:pPr>
        <w:pStyle w:val="Heading3"/>
        <w:numPr>
          <w:ilvl w:val="1"/>
          <w:numId w:val="9"/>
        </w:numPr>
        <w:tabs>
          <w:tab w:val="left" w:pos="1200"/>
        </w:tabs>
        <w:spacing w:before="204"/>
        <w:rPr>
          <w:color w:val="4F81BD"/>
        </w:rPr>
      </w:pPr>
      <w:bookmarkStart w:id="52" w:name="_bookmark51"/>
      <w:bookmarkEnd w:id="52"/>
      <w:r>
        <w:rPr>
          <w:color w:val="4F81BD"/>
        </w:rPr>
        <w:t>Planning and</w:t>
      </w:r>
      <w:r>
        <w:rPr>
          <w:color w:val="4F81BD"/>
          <w:spacing w:val="-1"/>
        </w:rPr>
        <w:t xml:space="preserve"> </w:t>
      </w:r>
      <w:r>
        <w:rPr>
          <w:color w:val="4F81BD"/>
        </w:rPr>
        <w:t>Regulatory</w:t>
      </w:r>
    </w:p>
    <w:p w:rsidR="00ED7168" w:rsidRDefault="003C239E">
      <w:pPr>
        <w:pStyle w:val="BodyText"/>
        <w:spacing w:before="50" w:line="276" w:lineRule="auto"/>
        <w:ind w:left="1200" w:right="473"/>
        <w:jc w:val="both"/>
      </w:pPr>
      <w:r>
        <w:t>Planning and regulatory capabilities are the plans, policies, cod</w:t>
      </w:r>
      <w:r>
        <w:t xml:space="preserve">es, and ordinances that prevent and reduce the impact of hazards. </w:t>
      </w:r>
      <w:hyperlink w:anchor="_bookmark52" w:history="1">
        <w:r>
          <w:rPr>
            <w:b/>
          </w:rPr>
          <w:t xml:space="preserve">Table 5 </w:t>
        </w:r>
      </w:hyperlink>
      <w:r>
        <w:t>indicates existing planning mechanisms in the four jurisdictions represented by this plan.</w:t>
      </w:r>
    </w:p>
    <w:p w:rsidR="00ED7168" w:rsidRDefault="003C239E">
      <w:pPr>
        <w:spacing w:before="201"/>
        <w:ind w:left="1"/>
        <w:jc w:val="center"/>
        <w:rPr>
          <w:b/>
          <w:sz w:val="18"/>
        </w:rPr>
      </w:pPr>
      <w:bookmarkStart w:id="53" w:name="_bookmark52"/>
      <w:bookmarkEnd w:id="53"/>
      <w:r>
        <w:rPr>
          <w:b/>
          <w:sz w:val="18"/>
        </w:rPr>
        <w:t>Table 5 - Existing Planning Mechanisms</w:t>
      </w:r>
    </w:p>
    <w:p w:rsidR="00ED7168" w:rsidRDefault="00ED7168">
      <w:pPr>
        <w:pStyle w:val="BodyText"/>
        <w:spacing w:before="1"/>
        <w:rPr>
          <w:b/>
          <w:sz w:val="16"/>
        </w:rPr>
      </w:pPr>
    </w:p>
    <w:tbl>
      <w:tblPr>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1383"/>
        <w:gridCol w:w="1244"/>
        <w:gridCol w:w="826"/>
        <w:gridCol w:w="1162"/>
        <w:gridCol w:w="989"/>
        <w:gridCol w:w="1051"/>
      </w:tblGrid>
      <w:tr w:rsidR="00ED7168">
        <w:trPr>
          <w:trHeight w:val="959"/>
        </w:trPr>
        <w:tc>
          <w:tcPr>
            <w:tcW w:w="1402" w:type="dxa"/>
            <w:shd w:val="clear" w:color="auto" w:fill="BFBFBF"/>
          </w:tcPr>
          <w:p w:rsidR="00ED7168" w:rsidRDefault="00ED7168">
            <w:pPr>
              <w:pStyle w:val="TableParagraph"/>
              <w:spacing w:line="240" w:lineRule="auto"/>
              <w:jc w:val="left"/>
              <w:rPr>
                <w:b/>
                <w:sz w:val="20"/>
              </w:rPr>
            </w:pPr>
          </w:p>
          <w:p w:rsidR="00ED7168" w:rsidRDefault="003C239E">
            <w:pPr>
              <w:pStyle w:val="TableParagraph"/>
              <w:spacing w:before="0" w:line="240" w:lineRule="auto"/>
              <w:ind w:left="92" w:right="79"/>
              <w:jc w:val="center"/>
              <w:rPr>
                <w:b/>
                <w:sz w:val="18"/>
              </w:rPr>
            </w:pPr>
            <w:r>
              <w:rPr>
                <w:b/>
                <w:sz w:val="18"/>
              </w:rPr>
              <w:t>Jurisdiction</w:t>
            </w:r>
          </w:p>
        </w:tc>
        <w:tc>
          <w:tcPr>
            <w:tcW w:w="1383" w:type="dxa"/>
            <w:shd w:val="clear" w:color="auto" w:fill="BFBFBF"/>
          </w:tcPr>
          <w:p w:rsidR="00ED7168" w:rsidRDefault="003C239E">
            <w:pPr>
              <w:pStyle w:val="TableParagraph"/>
              <w:spacing w:before="131" w:line="273" w:lineRule="auto"/>
              <w:ind w:left="525" w:right="82" w:hanging="420"/>
              <w:jc w:val="left"/>
              <w:rPr>
                <w:b/>
                <w:sz w:val="18"/>
              </w:rPr>
            </w:pPr>
            <w:r>
              <w:rPr>
                <w:b/>
                <w:sz w:val="18"/>
              </w:rPr>
              <w:t>Comprehensive Plan</w:t>
            </w:r>
          </w:p>
        </w:tc>
        <w:tc>
          <w:tcPr>
            <w:tcW w:w="1244" w:type="dxa"/>
            <w:shd w:val="clear" w:color="auto" w:fill="BFBFBF"/>
          </w:tcPr>
          <w:p w:rsidR="00ED7168" w:rsidRDefault="003C239E">
            <w:pPr>
              <w:pStyle w:val="TableParagraph"/>
              <w:spacing w:before="1" w:line="278" w:lineRule="auto"/>
              <w:ind w:left="106" w:right="100" w:hanging="2"/>
              <w:jc w:val="center"/>
              <w:rPr>
                <w:b/>
                <w:sz w:val="18"/>
              </w:rPr>
            </w:pPr>
            <w:r>
              <w:rPr>
                <w:b/>
                <w:sz w:val="18"/>
              </w:rPr>
              <w:t>Capital Improvement Plan</w:t>
            </w:r>
          </w:p>
        </w:tc>
        <w:tc>
          <w:tcPr>
            <w:tcW w:w="826" w:type="dxa"/>
            <w:shd w:val="clear" w:color="auto" w:fill="BFBFBF"/>
          </w:tcPr>
          <w:p w:rsidR="00ED7168" w:rsidRDefault="003C239E">
            <w:pPr>
              <w:pStyle w:val="TableParagraph"/>
              <w:spacing w:before="131" w:line="273" w:lineRule="auto"/>
              <w:ind w:left="182" w:right="84" w:hanging="79"/>
              <w:jc w:val="left"/>
              <w:rPr>
                <w:b/>
                <w:sz w:val="18"/>
              </w:rPr>
            </w:pPr>
            <w:r>
              <w:rPr>
                <w:b/>
                <w:sz w:val="18"/>
              </w:rPr>
              <w:t>Building Codes</w:t>
            </w:r>
          </w:p>
        </w:tc>
        <w:tc>
          <w:tcPr>
            <w:tcW w:w="1162" w:type="dxa"/>
            <w:shd w:val="clear" w:color="auto" w:fill="BFBFBF"/>
          </w:tcPr>
          <w:p w:rsidR="00ED7168" w:rsidRDefault="003C239E">
            <w:pPr>
              <w:pStyle w:val="TableParagraph"/>
              <w:spacing w:before="1" w:line="278" w:lineRule="auto"/>
              <w:ind w:left="188" w:right="185"/>
              <w:jc w:val="center"/>
              <w:rPr>
                <w:b/>
                <w:sz w:val="18"/>
              </w:rPr>
            </w:pPr>
            <w:r>
              <w:rPr>
                <w:b/>
                <w:sz w:val="18"/>
              </w:rPr>
              <w:t>Flood Hazard Ordinance</w:t>
            </w:r>
          </w:p>
        </w:tc>
        <w:tc>
          <w:tcPr>
            <w:tcW w:w="989" w:type="dxa"/>
            <w:shd w:val="clear" w:color="auto" w:fill="BFBFBF"/>
          </w:tcPr>
          <w:p w:rsidR="00ED7168" w:rsidRDefault="003C239E">
            <w:pPr>
              <w:pStyle w:val="TableParagraph"/>
              <w:spacing w:before="131" w:line="273" w:lineRule="auto"/>
              <w:ind w:left="103" w:right="81" w:firstLine="134"/>
              <w:jc w:val="left"/>
              <w:rPr>
                <w:b/>
                <w:sz w:val="18"/>
              </w:rPr>
            </w:pPr>
            <w:r>
              <w:rPr>
                <w:b/>
                <w:sz w:val="18"/>
              </w:rPr>
              <w:t>Zoning Ordinance</w:t>
            </w:r>
          </w:p>
        </w:tc>
        <w:tc>
          <w:tcPr>
            <w:tcW w:w="1051" w:type="dxa"/>
            <w:shd w:val="clear" w:color="auto" w:fill="BFBFBF"/>
          </w:tcPr>
          <w:p w:rsidR="00ED7168" w:rsidRDefault="003C239E">
            <w:pPr>
              <w:pStyle w:val="TableParagraph"/>
              <w:spacing w:before="1" w:line="278" w:lineRule="auto"/>
              <w:ind w:left="107" w:right="97"/>
              <w:jc w:val="center"/>
              <w:rPr>
                <w:b/>
                <w:sz w:val="18"/>
              </w:rPr>
            </w:pPr>
            <w:r>
              <w:rPr>
                <w:b/>
                <w:sz w:val="18"/>
              </w:rPr>
              <w:t>Emergency Operations Plan</w:t>
            </w:r>
          </w:p>
        </w:tc>
      </w:tr>
      <w:tr w:rsidR="00ED7168">
        <w:trPr>
          <w:trHeight w:val="450"/>
        </w:trPr>
        <w:tc>
          <w:tcPr>
            <w:tcW w:w="1402" w:type="dxa"/>
          </w:tcPr>
          <w:p w:rsidR="00ED7168" w:rsidRDefault="003C239E">
            <w:pPr>
              <w:pStyle w:val="TableParagraph"/>
              <w:spacing w:before="1" w:line="240" w:lineRule="auto"/>
              <w:ind w:left="14" w:right="108"/>
              <w:jc w:val="center"/>
              <w:rPr>
                <w:b/>
                <w:sz w:val="18"/>
              </w:rPr>
            </w:pPr>
            <w:r>
              <w:rPr>
                <w:b/>
                <w:sz w:val="18"/>
              </w:rPr>
              <w:t>Saluda County</w:t>
            </w:r>
          </w:p>
        </w:tc>
        <w:tc>
          <w:tcPr>
            <w:tcW w:w="1383" w:type="dxa"/>
          </w:tcPr>
          <w:p w:rsidR="00ED7168" w:rsidRDefault="003C239E">
            <w:pPr>
              <w:pStyle w:val="TableParagraph"/>
              <w:spacing w:before="1" w:line="240" w:lineRule="auto"/>
              <w:ind w:left="544" w:right="541"/>
              <w:jc w:val="center"/>
              <w:rPr>
                <w:sz w:val="18"/>
              </w:rPr>
            </w:pPr>
            <w:r>
              <w:rPr>
                <w:sz w:val="18"/>
              </w:rPr>
              <w:t>Yes</w:t>
            </w:r>
          </w:p>
        </w:tc>
        <w:tc>
          <w:tcPr>
            <w:tcW w:w="1244" w:type="dxa"/>
          </w:tcPr>
          <w:p w:rsidR="00ED7168" w:rsidRDefault="003C239E">
            <w:pPr>
              <w:pStyle w:val="TableParagraph"/>
              <w:spacing w:before="1" w:line="240" w:lineRule="auto"/>
              <w:ind w:left="512"/>
              <w:jc w:val="left"/>
              <w:rPr>
                <w:sz w:val="18"/>
              </w:rPr>
            </w:pPr>
            <w:r>
              <w:rPr>
                <w:sz w:val="18"/>
              </w:rPr>
              <w:t>No</w:t>
            </w:r>
          </w:p>
        </w:tc>
        <w:tc>
          <w:tcPr>
            <w:tcW w:w="826" w:type="dxa"/>
          </w:tcPr>
          <w:p w:rsidR="00ED7168" w:rsidRDefault="003C239E">
            <w:pPr>
              <w:pStyle w:val="TableParagraph"/>
              <w:spacing w:before="1" w:line="240" w:lineRule="auto"/>
              <w:ind w:left="284"/>
              <w:jc w:val="left"/>
              <w:rPr>
                <w:sz w:val="18"/>
              </w:rPr>
            </w:pPr>
            <w:r>
              <w:rPr>
                <w:sz w:val="18"/>
              </w:rPr>
              <w:t>Yes</w:t>
            </w:r>
          </w:p>
        </w:tc>
        <w:tc>
          <w:tcPr>
            <w:tcW w:w="1162" w:type="dxa"/>
          </w:tcPr>
          <w:p w:rsidR="00ED7168" w:rsidRDefault="003C239E">
            <w:pPr>
              <w:pStyle w:val="TableParagraph"/>
              <w:spacing w:before="1" w:line="240" w:lineRule="auto"/>
              <w:ind w:left="186" w:right="185"/>
              <w:jc w:val="center"/>
              <w:rPr>
                <w:sz w:val="18"/>
              </w:rPr>
            </w:pPr>
            <w:r>
              <w:rPr>
                <w:sz w:val="18"/>
              </w:rPr>
              <w:t>Yes</w:t>
            </w:r>
          </w:p>
        </w:tc>
        <w:tc>
          <w:tcPr>
            <w:tcW w:w="989" w:type="dxa"/>
          </w:tcPr>
          <w:p w:rsidR="00ED7168" w:rsidRDefault="003C239E">
            <w:pPr>
              <w:pStyle w:val="TableParagraph"/>
              <w:spacing w:before="1" w:line="240" w:lineRule="auto"/>
              <w:ind w:left="345" w:right="344"/>
              <w:jc w:val="center"/>
              <w:rPr>
                <w:sz w:val="18"/>
              </w:rPr>
            </w:pPr>
            <w:r>
              <w:rPr>
                <w:sz w:val="18"/>
              </w:rPr>
              <w:t>No</w:t>
            </w:r>
          </w:p>
        </w:tc>
        <w:tc>
          <w:tcPr>
            <w:tcW w:w="1051" w:type="dxa"/>
          </w:tcPr>
          <w:p w:rsidR="00ED7168" w:rsidRDefault="003C239E">
            <w:pPr>
              <w:pStyle w:val="TableParagraph"/>
              <w:spacing w:before="1" w:line="240" w:lineRule="auto"/>
              <w:ind w:left="400"/>
              <w:jc w:val="left"/>
              <w:rPr>
                <w:sz w:val="18"/>
              </w:rPr>
            </w:pPr>
            <w:r>
              <w:rPr>
                <w:sz w:val="18"/>
              </w:rPr>
              <w:t>Yes</w:t>
            </w:r>
          </w:p>
        </w:tc>
      </w:tr>
      <w:tr w:rsidR="00ED7168">
        <w:trPr>
          <w:trHeight w:val="455"/>
        </w:trPr>
        <w:tc>
          <w:tcPr>
            <w:tcW w:w="1402" w:type="dxa"/>
          </w:tcPr>
          <w:p w:rsidR="00ED7168" w:rsidRDefault="003C239E">
            <w:pPr>
              <w:pStyle w:val="TableParagraph"/>
              <w:spacing w:before="1" w:line="240" w:lineRule="auto"/>
              <w:ind w:left="92" w:right="108"/>
              <w:jc w:val="center"/>
              <w:rPr>
                <w:b/>
                <w:sz w:val="18"/>
              </w:rPr>
            </w:pPr>
            <w:r>
              <w:rPr>
                <w:b/>
                <w:sz w:val="18"/>
              </w:rPr>
              <w:t>Town of Saluda</w:t>
            </w:r>
          </w:p>
        </w:tc>
        <w:tc>
          <w:tcPr>
            <w:tcW w:w="1383" w:type="dxa"/>
          </w:tcPr>
          <w:p w:rsidR="00ED7168" w:rsidRDefault="003C239E">
            <w:pPr>
              <w:pStyle w:val="TableParagraph"/>
              <w:spacing w:before="1" w:line="240" w:lineRule="auto"/>
              <w:ind w:left="544" w:right="541"/>
              <w:jc w:val="center"/>
              <w:rPr>
                <w:sz w:val="18"/>
              </w:rPr>
            </w:pPr>
            <w:r>
              <w:rPr>
                <w:sz w:val="18"/>
              </w:rPr>
              <w:t>Yes</w:t>
            </w:r>
          </w:p>
        </w:tc>
        <w:tc>
          <w:tcPr>
            <w:tcW w:w="1244" w:type="dxa"/>
          </w:tcPr>
          <w:p w:rsidR="00ED7168" w:rsidRDefault="003C239E">
            <w:pPr>
              <w:pStyle w:val="TableParagraph"/>
              <w:spacing w:before="1" w:line="240" w:lineRule="auto"/>
              <w:ind w:left="512"/>
              <w:jc w:val="left"/>
              <w:rPr>
                <w:sz w:val="18"/>
              </w:rPr>
            </w:pPr>
            <w:r>
              <w:rPr>
                <w:sz w:val="18"/>
              </w:rPr>
              <w:t>No</w:t>
            </w:r>
          </w:p>
        </w:tc>
        <w:tc>
          <w:tcPr>
            <w:tcW w:w="826" w:type="dxa"/>
          </w:tcPr>
          <w:p w:rsidR="00ED7168" w:rsidRDefault="003C239E">
            <w:pPr>
              <w:pStyle w:val="TableParagraph"/>
              <w:spacing w:before="1" w:line="240" w:lineRule="auto"/>
              <w:ind w:left="284"/>
              <w:jc w:val="left"/>
              <w:rPr>
                <w:sz w:val="18"/>
              </w:rPr>
            </w:pPr>
            <w:r>
              <w:rPr>
                <w:sz w:val="18"/>
              </w:rPr>
              <w:t>Yes</w:t>
            </w:r>
          </w:p>
        </w:tc>
        <w:tc>
          <w:tcPr>
            <w:tcW w:w="1162" w:type="dxa"/>
          </w:tcPr>
          <w:p w:rsidR="00ED7168" w:rsidRDefault="003C239E">
            <w:pPr>
              <w:pStyle w:val="TableParagraph"/>
              <w:spacing w:before="1" w:line="240" w:lineRule="auto"/>
              <w:ind w:left="186" w:right="185"/>
              <w:jc w:val="center"/>
              <w:rPr>
                <w:sz w:val="18"/>
              </w:rPr>
            </w:pPr>
            <w:r>
              <w:rPr>
                <w:sz w:val="18"/>
              </w:rPr>
              <w:t>Yes</w:t>
            </w:r>
          </w:p>
        </w:tc>
        <w:tc>
          <w:tcPr>
            <w:tcW w:w="989" w:type="dxa"/>
          </w:tcPr>
          <w:p w:rsidR="00ED7168" w:rsidRDefault="003C239E">
            <w:pPr>
              <w:pStyle w:val="TableParagraph"/>
              <w:spacing w:before="1" w:line="240" w:lineRule="auto"/>
              <w:ind w:left="346" w:right="344"/>
              <w:jc w:val="center"/>
              <w:rPr>
                <w:sz w:val="18"/>
              </w:rPr>
            </w:pPr>
            <w:r>
              <w:rPr>
                <w:sz w:val="18"/>
              </w:rPr>
              <w:t>Yes</w:t>
            </w:r>
          </w:p>
        </w:tc>
        <w:tc>
          <w:tcPr>
            <w:tcW w:w="1051" w:type="dxa"/>
          </w:tcPr>
          <w:p w:rsidR="00ED7168" w:rsidRDefault="003C239E">
            <w:pPr>
              <w:pStyle w:val="TableParagraph"/>
              <w:spacing w:before="1" w:line="240" w:lineRule="auto"/>
              <w:ind w:left="374"/>
              <w:jc w:val="left"/>
              <w:rPr>
                <w:sz w:val="18"/>
              </w:rPr>
            </w:pPr>
            <w:r>
              <w:rPr>
                <w:sz w:val="18"/>
              </w:rPr>
              <w:t>No*</w:t>
            </w:r>
          </w:p>
        </w:tc>
      </w:tr>
      <w:tr w:rsidR="00ED7168">
        <w:trPr>
          <w:trHeight w:val="705"/>
        </w:trPr>
        <w:tc>
          <w:tcPr>
            <w:tcW w:w="1402" w:type="dxa"/>
          </w:tcPr>
          <w:p w:rsidR="00ED7168" w:rsidRDefault="003C239E">
            <w:pPr>
              <w:pStyle w:val="TableParagraph"/>
              <w:spacing w:before="1" w:line="273" w:lineRule="auto"/>
              <w:ind w:left="110" w:right="192"/>
              <w:jc w:val="left"/>
              <w:rPr>
                <w:b/>
                <w:sz w:val="18"/>
              </w:rPr>
            </w:pPr>
            <w:r>
              <w:rPr>
                <w:b/>
                <w:sz w:val="18"/>
              </w:rPr>
              <w:t>Town of Ridge Spring</w:t>
            </w:r>
          </w:p>
        </w:tc>
        <w:tc>
          <w:tcPr>
            <w:tcW w:w="1383" w:type="dxa"/>
          </w:tcPr>
          <w:p w:rsidR="00ED7168" w:rsidRDefault="003C239E">
            <w:pPr>
              <w:pStyle w:val="TableParagraph"/>
              <w:spacing w:before="1" w:line="240" w:lineRule="auto"/>
              <w:ind w:left="543" w:right="541"/>
              <w:jc w:val="center"/>
              <w:rPr>
                <w:sz w:val="18"/>
              </w:rPr>
            </w:pPr>
            <w:r>
              <w:rPr>
                <w:sz w:val="18"/>
              </w:rPr>
              <w:t>No</w:t>
            </w:r>
          </w:p>
        </w:tc>
        <w:tc>
          <w:tcPr>
            <w:tcW w:w="1244" w:type="dxa"/>
          </w:tcPr>
          <w:p w:rsidR="00ED7168" w:rsidRDefault="003C239E">
            <w:pPr>
              <w:pStyle w:val="TableParagraph"/>
              <w:spacing w:before="1" w:line="240" w:lineRule="auto"/>
              <w:ind w:left="512"/>
              <w:jc w:val="left"/>
              <w:rPr>
                <w:sz w:val="18"/>
              </w:rPr>
            </w:pPr>
            <w:r>
              <w:rPr>
                <w:sz w:val="18"/>
              </w:rPr>
              <w:t>No</w:t>
            </w:r>
          </w:p>
        </w:tc>
        <w:tc>
          <w:tcPr>
            <w:tcW w:w="826" w:type="dxa"/>
          </w:tcPr>
          <w:p w:rsidR="00ED7168" w:rsidRDefault="003C239E">
            <w:pPr>
              <w:pStyle w:val="TableParagraph"/>
              <w:spacing w:before="1" w:line="240" w:lineRule="auto"/>
              <w:ind w:left="257"/>
              <w:jc w:val="left"/>
              <w:rPr>
                <w:sz w:val="18"/>
              </w:rPr>
            </w:pPr>
            <w:r>
              <w:rPr>
                <w:sz w:val="18"/>
              </w:rPr>
              <w:t>No*</w:t>
            </w:r>
          </w:p>
        </w:tc>
        <w:tc>
          <w:tcPr>
            <w:tcW w:w="1162" w:type="dxa"/>
          </w:tcPr>
          <w:p w:rsidR="00ED7168" w:rsidRDefault="003C239E">
            <w:pPr>
              <w:pStyle w:val="TableParagraph"/>
              <w:spacing w:before="1" w:line="240" w:lineRule="auto"/>
              <w:ind w:left="185" w:right="185"/>
              <w:jc w:val="center"/>
              <w:rPr>
                <w:sz w:val="18"/>
              </w:rPr>
            </w:pPr>
            <w:r>
              <w:rPr>
                <w:sz w:val="18"/>
              </w:rPr>
              <w:t>No</w:t>
            </w:r>
          </w:p>
        </w:tc>
        <w:tc>
          <w:tcPr>
            <w:tcW w:w="989" w:type="dxa"/>
          </w:tcPr>
          <w:p w:rsidR="00ED7168" w:rsidRDefault="003C239E">
            <w:pPr>
              <w:pStyle w:val="TableParagraph"/>
              <w:spacing w:before="1" w:line="240" w:lineRule="auto"/>
              <w:ind w:left="345" w:right="344"/>
              <w:jc w:val="center"/>
              <w:rPr>
                <w:sz w:val="18"/>
              </w:rPr>
            </w:pPr>
            <w:r>
              <w:rPr>
                <w:sz w:val="18"/>
              </w:rPr>
              <w:t>No</w:t>
            </w:r>
          </w:p>
        </w:tc>
        <w:tc>
          <w:tcPr>
            <w:tcW w:w="1051" w:type="dxa"/>
          </w:tcPr>
          <w:p w:rsidR="00ED7168" w:rsidRDefault="003C239E">
            <w:pPr>
              <w:pStyle w:val="TableParagraph"/>
              <w:spacing w:before="1" w:line="240" w:lineRule="auto"/>
              <w:ind w:left="374"/>
              <w:jc w:val="left"/>
              <w:rPr>
                <w:sz w:val="18"/>
              </w:rPr>
            </w:pPr>
            <w:r>
              <w:rPr>
                <w:sz w:val="18"/>
              </w:rPr>
              <w:t>No*</w:t>
            </w:r>
          </w:p>
        </w:tc>
      </w:tr>
      <w:tr w:rsidR="00ED7168">
        <w:trPr>
          <w:trHeight w:val="450"/>
        </w:trPr>
        <w:tc>
          <w:tcPr>
            <w:tcW w:w="1402" w:type="dxa"/>
          </w:tcPr>
          <w:p w:rsidR="00ED7168" w:rsidRDefault="003C239E">
            <w:pPr>
              <w:pStyle w:val="TableParagraph"/>
              <w:spacing w:before="1" w:line="240" w:lineRule="auto"/>
              <w:ind w:left="5" w:right="108"/>
              <w:jc w:val="center"/>
              <w:rPr>
                <w:b/>
                <w:sz w:val="18"/>
              </w:rPr>
            </w:pPr>
            <w:r>
              <w:rPr>
                <w:b/>
                <w:sz w:val="18"/>
              </w:rPr>
              <w:t>Town of Ward</w:t>
            </w:r>
          </w:p>
        </w:tc>
        <w:tc>
          <w:tcPr>
            <w:tcW w:w="1383" w:type="dxa"/>
          </w:tcPr>
          <w:p w:rsidR="00ED7168" w:rsidRDefault="003C239E">
            <w:pPr>
              <w:pStyle w:val="TableParagraph"/>
              <w:spacing w:before="1" w:line="240" w:lineRule="auto"/>
              <w:ind w:left="543" w:right="541"/>
              <w:jc w:val="center"/>
              <w:rPr>
                <w:sz w:val="18"/>
              </w:rPr>
            </w:pPr>
            <w:r>
              <w:rPr>
                <w:sz w:val="18"/>
              </w:rPr>
              <w:t>No</w:t>
            </w:r>
          </w:p>
        </w:tc>
        <w:tc>
          <w:tcPr>
            <w:tcW w:w="1244" w:type="dxa"/>
          </w:tcPr>
          <w:p w:rsidR="00ED7168" w:rsidRDefault="003C239E">
            <w:pPr>
              <w:pStyle w:val="TableParagraph"/>
              <w:spacing w:before="1" w:line="240" w:lineRule="auto"/>
              <w:ind w:left="512"/>
              <w:jc w:val="left"/>
              <w:rPr>
                <w:sz w:val="18"/>
              </w:rPr>
            </w:pPr>
            <w:r>
              <w:rPr>
                <w:sz w:val="18"/>
              </w:rPr>
              <w:t>No</w:t>
            </w:r>
          </w:p>
        </w:tc>
        <w:tc>
          <w:tcPr>
            <w:tcW w:w="826" w:type="dxa"/>
          </w:tcPr>
          <w:p w:rsidR="00ED7168" w:rsidRDefault="003C239E">
            <w:pPr>
              <w:pStyle w:val="TableParagraph"/>
              <w:spacing w:before="1" w:line="240" w:lineRule="auto"/>
              <w:ind w:left="302"/>
              <w:jc w:val="left"/>
              <w:rPr>
                <w:sz w:val="18"/>
              </w:rPr>
            </w:pPr>
            <w:r>
              <w:rPr>
                <w:sz w:val="18"/>
              </w:rPr>
              <w:t>No</w:t>
            </w:r>
          </w:p>
        </w:tc>
        <w:tc>
          <w:tcPr>
            <w:tcW w:w="1162" w:type="dxa"/>
          </w:tcPr>
          <w:p w:rsidR="00ED7168" w:rsidRDefault="003C239E">
            <w:pPr>
              <w:pStyle w:val="TableParagraph"/>
              <w:spacing w:before="1" w:line="240" w:lineRule="auto"/>
              <w:ind w:left="185" w:right="185"/>
              <w:jc w:val="center"/>
              <w:rPr>
                <w:sz w:val="18"/>
              </w:rPr>
            </w:pPr>
            <w:r>
              <w:rPr>
                <w:sz w:val="18"/>
              </w:rPr>
              <w:t>No</w:t>
            </w:r>
          </w:p>
        </w:tc>
        <w:tc>
          <w:tcPr>
            <w:tcW w:w="989" w:type="dxa"/>
          </w:tcPr>
          <w:p w:rsidR="00ED7168" w:rsidRDefault="003C239E">
            <w:pPr>
              <w:pStyle w:val="TableParagraph"/>
              <w:spacing w:before="1" w:line="240" w:lineRule="auto"/>
              <w:ind w:left="345" w:right="344"/>
              <w:jc w:val="center"/>
              <w:rPr>
                <w:sz w:val="18"/>
              </w:rPr>
            </w:pPr>
            <w:r>
              <w:rPr>
                <w:sz w:val="18"/>
              </w:rPr>
              <w:t>No</w:t>
            </w:r>
          </w:p>
        </w:tc>
        <w:tc>
          <w:tcPr>
            <w:tcW w:w="1051" w:type="dxa"/>
          </w:tcPr>
          <w:p w:rsidR="00ED7168" w:rsidRDefault="003C239E">
            <w:pPr>
              <w:pStyle w:val="TableParagraph"/>
              <w:spacing w:before="1" w:line="240" w:lineRule="auto"/>
              <w:ind w:left="374"/>
              <w:jc w:val="left"/>
              <w:rPr>
                <w:sz w:val="18"/>
              </w:rPr>
            </w:pPr>
            <w:r>
              <w:rPr>
                <w:sz w:val="18"/>
              </w:rPr>
              <w:t>No*</w:t>
            </w:r>
          </w:p>
        </w:tc>
      </w:tr>
    </w:tbl>
    <w:p w:rsidR="00ED7168" w:rsidRDefault="00ED7168">
      <w:pPr>
        <w:rPr>
          <w:sz w:val="18"/>
        </w:rPr>
        <w:sectPr w:rsidR="00ED7168">
          <w:pgSz w:w="12240" w:h="15840"/>
          <w:pgMar w:top="1360" w:right="960" w:bottom="1460" w:left="960" w:header="0" w:footer="1179" w:gutter="0"/>
          <w:cols w:space="720"/>
        </w:sectPr>
      </w:pPr>
    </w:p>
    <w:p w:rsidR="00ED7168" w:rsidRDefault="00ED7168">
      <w:pPr>
        <w:pStyle w:val="BodyText"/>
        <w:spacing w:before="1"/>
        <w:rPr>
          <w:b/>
          <w:sz w:val="35"/>
        </w:rPr>
      </w:pPr>
    </w:p>
    <w:p w:rsidR="00ED7168" w:rsidRDefault="003C239E">
      <w:pPr>
        <w:pStyle w:val="Heading4"/>
        <w:spacing w:before="0"/>
        <w:ind w:left="1200"/>
      </w:pPr>
      <w:r>
        <w:t>Comprehensive</w:t>
      </w:r>
      <w:r>
        <w:rPr>
          <w:spacing w:val="-4"/>
        </w:rPr>
        <w:t xml:space="preserve"> Plan</w:t>
      </w:r>
    </w:p>
    <w:p w:rsidR="00ED7168" w:rsidRDefault="003C239E">
      <w:pPr>
        <w:spacing w:before="1"/>
        <w:ind w:left="657"/>
        <w:rPr>
          <w:i/>
          <w:sz w:val="16"/>
        </w:rPr>
      </w:pPr>
      <w:r>
        <w:br w:type="column"/>
      </w:r>
      <w:r>
        <w:rPr>
          <w:i/>
          <w:sz w:val="16"/>
        </w:rPr>
        <w:t>*Covered by Saluda County’s plan, code, or ordinance.</w:t>
      </w:r>
    </w:p>
    <w:p w:rsidR="00ED7168" w:rsidRDefault="00ED7168">
      <w:pPr>
        <w:rPr>
          <w:sz w:val="16"/>
        </w:rPr>
        <w:sectPr w:rsidR="00ED7168">
          <w:type w:val="continuous"/>
          <w:pgSz w:w="12240" w:h="15840"/>
          <w:pgMar w:top="640" w:right="960" w:bottom="1460" w:left="960" w:header="720" w:footer="720" w:gutter="0"/>
          <w:cols w:num="2" w:space="720" w:equalWidth="0">
            <w:col w:w="3071" w:space="40"/>
            <w:col w:w="7209"/>
          </w:cols>
        </w:sectPr>
      </w:pPr>
    </w:p>
    <w:p w:rsidR="00ED7168" w:rsidRDefault="003C239E">
      <w:pPr>
        <w:pStyle w:val="BodyText"/>
        <w:spacing w:before="39" w:line="276" w:lineRule="auto"/>
        <w:ind w:left="1560" w:right="471"/>
        <w:jc w:val="both"/>
      </w:pPr>
      <w:r>
        <w:t xml:space="preserve">Comprehensive planning is the process of planning a future community, or the guidance and shaping of the expansion of a current community, in an organized manner and with an organized layout, </w:t>
      </w:r>
      <w:proofErr w:type="gramStart"/>
      <w:r>
        <w:t>taking into account</w:t>
      </w:r>
      <w:proofErr w:type="gramEnd"/>
      <w:r>
        <w:t xml:space="preserve"> such considerations as convenience for its i</w:t>
      </w:r>
      <w:r>
        <w:t>nhabitants, environmental conditions, social requirements, recreational facilities, aesthetic design, and economic feasibility. Such planning includes a study of present requirements and conditions as</w:t>
      </w:r>
      <w:r>
        <w:rPr>
          <w:spacing w:val="-11"/>
        </w:rPr>
        <w:t xml:space="preserve"> </w:t>
      </w:r>
      <w:r>
        <w:t>well</w:t>
      </w:r>
      <w:r>
        <w:rPr>
          <w:spacing w:val="-10"/>
        </w:rPr>
        <w:t xml:space="preserve"> </w:t>
      </w:r>
      <w:r>
        <w:t>as</w:t>
      </w:r>
      <w:r>
        <w:rPr>
          <w:spacing w:val="-10"/>
        </w:rPr>
        <w:t xml:space="preserve"> </w:t>
      </w:r>
      <w:r>
        <w:t>projections</w:t>
      </w:r>
      <w:r>
        <w:rPr>
          <w:spacing w:val="-10"/>
        </w:rPr>
        <w:t xml:space="preserve"> </w:t>
      </w:r>
      <w:r>
        <w:t>for</w:t>
      </w:r>
      <w:r>
        <w:rPr>
          <w:spacing w:val="-11"/>
        </w:rPr>
        <w:t xml:space="preserve"> </w:t>
      </w:r>
      <w:r>
        <w:t>the</w:t>
      </w:r>
      <w:r>
        <w:rPr>
          <w:spacing w:val="-10"/>
        </w:rPr>
        <w:t xml:space="preserve"> </w:t>
      </w:r>
      <w:r>
        <w:t>future</w:t>
      </w:r>
      <w:r>
        <w:rPr>
          <w:spacing w:val="-10"/>
        </w:rPr>
        <w:t xml:space="preserve"> </w:t>
      </w:r>
      <w:r>
        <w:t>and</w:t>
      </w:r>
      <w:r>
        <w:rPr>
          <w:spacing w:val="-10"/>
        </w:rPr>
        <w:t xml:space="preserve"> </w:t>
      </w:r>
      <w:r>
        <w:t>often</w:t>
      </w:r>
      <w:r>
        <w:rPr>
          <w:spacing w:val="-11"/>
        </w:rPr>
        <w:t xml:space="preserve"> </w:t>
      </w:r>
      <w:r>
        <w:t>includes</w:t>
      </w:r>
      <w:r>
        <w:rPr>
          <w:spacing w:val="-7"/>
        </w:rPr>
        <w:t xml:space="preserve"> </w:t>
      </w:r>
      <w:r>
        <w:t>proposals</w:t>
      </w:r>
      <w:r>
        <w:rPr>
          <w:spacing w:val="-10"/>
        </w:rPr>
        <w:t xml:space="preserve"> </w:t>
      </w:r>
      <w:r>
        <w:t>for</w:t>
      </w:r>
      <w:r>
        <w:rPr>
          <w:spacing w:val="-11"/>
        </w:rPr>
        <w:t xml:space="preserve"> </w:t>
      </w:r>
      <w:r>
        <w:t>implementing</w:t>
      </w:r>
      <w:r>
        <w:rPr>
          <w:spacing w:val="-10"/>
        </w:rPr>
        <w:t xml:space="preserve"> </w:t>
      </w:r>
      <w:r>
        <w:t>the</w:t>
      </w:r>
      <w:r>
        <w:rPr>
          <w:spacing w:val="-10"/>
        </w:rPr>
        <w:t xml:space="preserve"> </w:t>
      </w:r>
      <w:r>
        <w:t>plan</w:t>
      </w:r>
      <w:r>
        <w:rPr>
          <w:position w:val="8"/>
          <w:sz w:val="14"/>
        </w:rPr>
        <w:t>28</w:t>
      </w:r>
      <w:r>
        <w:t>. Both Saluda County and the Town of Saluda have adopted comprehensive plans. Comprehensive plans are an essential part of hazard mitigation, as they can be utilized to ensure that various hazards are considered as futu</w:t>
      </w:r>
      <w:r>
        <w:t>re development is planned, ensuring that development is not centered in high-hazard zones (such as floodplains), and that essential and emergency services are made available in areas where development is to occur. Saluda County</w:t>
      </w:r>
      <w:r>
        <w:rPr>
          <w:spacing w:val="-14"/>
        </w:rPr>
        <w:t xml:space="preserve"> </w:t>
      </w:r>
      <w:r>
        <w:t>is</w:t>
      </w:r>
      <w:r>
        <w:rPr>
          <w:spacing w:val="-13"/>
        </w:rPr>
        <w:t xml:space="preserve"> </w:t>
      </w:r>
      <w:r>
        <w:t>currently</w:t>
      </w:r>
      <w:r>
        <w:rPr>
          <w:spacing w:val="-13"/>
        </w:rPr>
        <w:t xml:space="preserve"> </w:t>
      </w:r>
      <w:r>
        <w:t>updating</w:t>
      </w:r>
      <w:r>
        <w:rPr>
          <w:spacing w:val="-13"/>
        </w:rPr>
        <w:t xml:space="preserve"> </w:t>
      </w:r>
      <w:r>
        <w:t>our</w:t>
      </w:r>
      <w:r>
        <w:rPr>
          <w:spacing w:val="-13"/>
        </w:rPr>
        <w:t xml:space="preserve"> </w:t>
      </w:r>
      <w:r>
        <w:t>co</w:t>
      </w:r>
      <w:r>
        <w:t>mprehensive</w:t>
      </w:r>
      <w:r>
        <w:rPr>
          <w:spacing w:val="-13"/>
        </w:rPr>
        <w:t xml:space="preserve"> </w:t>
      </w:r>
      <w:r>
        <w:t>plan</w:t>
      </w:r>
      <w:r>
        <w:rPr>
          <w:spacing w:val="-13"/>
        </w:rPr>
        <w:t xml:space="preserve"> </w:t>
      </w:r>
      <w:r>
        <w:t>and</w:t>
      </w:r>
      <w:r>
        <w:rPr>
          <w:spacing w:val="-13"/>
        </w:rPr>
        <w:t xml:space="preserve"> </w:t>
      </w:r>
      <w:r>
        <w:t>will</w:t>
      </w:r>
      <w:r>
        <w:rPr>
          <w:spacing w:val="-13"/>
        </w:rPr>
        <w:t xml:space="preserve"> </w:t>
      </w:r>
      <w:r>
        <w:t>consider</w:t>
      </w:r>
      <w:r>
        <w:rPr>
          <w:spacing w:val="-13"/>
        </w:rPr>
        <w:t xml:space="preserve"> </w:t>
      </w:r>
      <w:r>
        <w:t>the</w:t>
      </w:r>
      <w:r>
        <w:rPr>
          <w:spacing w:val="-13"/>
        </w:rPr>
        <w:t xml:space="preserve"> </w:t>
      </w:r>
      <w:r>
        <w:t>ideas,</w:t>
      </w:r>
      <w:r>
        <w:rPr>
          <w:spacing w:val="-13"/>
        </w:rPr>
        <w:t xml:space="preserve"> </w:t>
      </w:r>
      <w:r>
        <w:t>information, and strategy of this mitigation plan as part of that</w:t>
      </w:r>
      <w:r>
        <w:rPr>
          <w:spacing w:val="-13"/>
        </w:rPr>
        <w:t xml:space="preserve"> </w:t>
      </w:r>
      <w:r>
        <w:t>update.</w:t>
      </w:r>
    </w:p>
    <w:p w:rsidR="00ED7168" w:rsidRDefault="00ED7168">
      <w:pPr>
        <w:spacing w:line="276" w:lineRule="auto"/>
        <w:jc w:val="both"/>
        <w:sectPr w:rsidR="00ED7168">
          <w:type w:val="continuous"/>
          <w:pgSz w:w="12240" w:h="15840"/>
          <w:pgMar w:top="640" w:right="960" w:bottom="1460" w:left="960" w:header="720" w:footer="720" w:gutter="0"/>
          <w:cols w:space="720"/>
        </w:sectPr>
      </w:pPr>
    </w:p>
    <w:p w:rsidR="00ED7168" w:rsidRDefault="003C239E">
      <w:pPr>
        <w:pStyle w:val="Heading4"/>
        <w:ind w:left="1200"/>
        <w:jc w:val="both"/>
      </w:pPr>
      <w:r>
        <w:lastRenderedPageBreak/>
        <w:t>Capital Improvement Plan</w:t>
      </w:r>
    </w:p>
    <w:p w:rsidR="00ED7168" w:rsidRDefault="003C239E">
      <w:pPr>
        <w:pStyle w:val="BodyText"/>
        <w:spacing w:before="39" w:line="276" w:lineRule="auto"/>
        <w:ind w:left="1560" w:right="476"/>
        <w:jc w:val="both"/>
      </w:pPr>
      <w:r>
        <w:pict>
          <v:shape id="_x0000_s1110" style="position:absolute;left:0;text-align:left;margin-left:83.8pt;margin-top:85.05pt;width:422.35pt;height:445pt;z-index:-259079168;mso-position-horizontal-relative:page" coordorigin="1676,1701" coordsize="8447,8900" o:spt="100" adj="0,,0" path="m2792,7281r-320,l2396,7301r-73,40l2251,7381r-71,40l2111,7461r-67,80l1697,7881r-12,20l1678,7921r-2,20l1678,7961r8,40l1704,8021r27,40l1768,8101r2417,2420l4224,10561r36,20l4293,10601r99,l4407,10581r325,-320l4794,10201r27,-40l4234,10161,2124,8061r208,-220l2396,7781r66,-40l2529,7701r140,-40l3616,7661r-39,-40l3519,7581r-144,-80l3235,7421r-69,-20l3098,7361r-134,-40l2792,7281xm3616,7661r-724,l3051,7701r69,40l3189,7761r141,80l3403,7901r73,40l3539,7981r63,60l3664,8081r252,240l3976,8381r57,60l4088,8501r52,60l4190,8621r47,60l4281,8721r41,60l4361,8841r53,60l4462,8981r42,80l4540,9141r31,60l4596,9261r22,80l4632,9421r7,80l4637,9561r-11,80l4608,9701r-28,60l4543,9821r-45,80l4444,9941r-210,220l4821,10161r27,-40l4894,10061r38,-80l4963,9921r22,-80l5000,9761r8,-80l5009,9601r-7,-80l4988,9421r-21,-80l4946,9281r-25,-80l4891,9141r-34,-80l4819,8981r-42,-60l4730,8841r-50,-80l4640,8701r-42,-60l4554,8581r-47,-60l4458,8461r-51,-60l4353,8341r-56,-60l4239,8221r-60,-60l4116,8101,3874,7861r-60,-40l3754,7761r-118,-80l3616,7661xm5836,9141r-36,l5812,9161r12,l5836,9141xm5893,9121r-119,l5783,9141r97,l5893,9121xm4067,5841r-130,l3875,5861r-62,l3753,5881r-59,40l3675,5921r-19,20l3635,5961r-21,20l3591,6001r-25,20l3540,6041r-28,20l3186,6381r-12,20l3167,6421r-2,20l3167,6481r8,20l3193,6541r27,40l3256,6621,5766,9121r140,l5920,9101r15,-20l5949,9081r12,-20l5971,9041r8,l5985,9021r6,-20l5994,9001r3,-20l6000,8981r-1,-20l5994,8961r-4,-20l5984,8941r-6,-20l5970,8921,4816,7761r136,-140l4988,7601r38,-20l5066,7561r42,-20l5907,7541r-32,-20l5814,7481r-1290,l3611,6561r172,-180l3812,6361r27,-20l3864,6321r23,-20l3931,6261r22,l3975,6241r781,l4700,6201r-56,-60l4476,6021,4269,5901r-202,-60xm6681,8321r-90,l6603,8341r66,l6681,8321xm5907,7541r-660,l5297,7561r53,20l5404,7601r56,20l5518,7661r60,20l5640,7721r64,40l5770,7801r780,500l6564,8301r14,20l6705,8321r13,-20l6732,8281r15,l6763,8261r15,-20l6790,8221r10,l6807,8201r6,-20l6818,8181r2,-20l6823,8161r-2,-20l6815,8141r-5,-20l6804,8121r-7,-20l6789,8101r-10,-20l6768,8081r-15,-20l6737,8061r-21,-20l6688,8021r-36,-20l6610,7981,5907,7541xm7030,7981r-102,l6941,8001r75,l7030,7981xm5120,4581r-152,l4954,4601r-16,20l4921,4621r-18,20l4886,4661r-15,20l4858,4701r-11,l4838,4721r-8,20l4825,4741r-4,20l4818,4781r-1,l4818,4801r3,l4825,4821r6,l4838,4841r8,20l6850,7881r17,40l6884,7941r16,20l6914,7981r131,l7061,7961r16,-20l7093,7921r14,l7118,7901r9,-20l7135,7881r5,-20l7144,7861r2,-20l7146,7821r-1,l7143,7801r-8,l7130,7781r-6,-20l7117,7761,6591,6981r339,-340l6355,6641,5268,5021r519,l5120,4581xm4756,6241r-562,l4268,6281r61,20l4452,6381r62,60l4578,6501r47,60l4668,6601r39,60l4742,6701r30,60l4796,6801r20,60l4830,6901r8,60l4841,7001r-4,60l4828,7101r-15,40l4790,7181r-30,60l4724,7281r-200,200l5814,7481r-60,-40l5698,7401r-54,-20l5592,7341r-50,-20l5495,7301r-46,-20l5405,7261r-42,l5322,7241r-39,l5246,7221r-106,l5151,7181r7,-60l5161,7061r-1,-60l5154,6941r-10,-60l5129,6821r-19,-60l5085,6701r-30,-60l5020,6581r-41,-60l4932,6441r-52,-60l4821,6321r-65,-80xm2628,7261r-79,20l2709,7281r-81,-20xm8118,6881r-66,l8062,6901r46,l8118,6881xm7788,6341r-559,l8020,6881r122,l8155,6861r15,l8186,6841r18,-20l8221,6801r15,-20l8248,6761r10,l8265,6741r5,-20l8272,6721r-1,-20l8267,6701r-7,-20l8250,6661r-13,l8220,6641r-19,-20l8178,6601r-26,-20l7788,6341xm5787,5021r-518,l6888,6101r-533,540l6930,6641r299,-300l7788,6341,5787,5021xm8565,6421r-47,l8530,6441r25,l8565,6421xm8613,6401r-121,l8500,6421r100,l8613,6401xm6660,2981r-60,l5905,3681r-12,l5886,3701r-2,20l5886,3761r8,20l5912,3821r27,40l5975,3901,8485,6401r141,l8640,6381r14,-20l8668,6361r12,-20l8690,6321r8,l8705,6301r5,-20l8714,6281r3,-20l8720,6261r-2,-20l8712,6241r-5,-20l8702,6221r-6,-20l8689,6201,7560,5061r289,-280l7260,4781,6338,3841r568,-560l6908,3281r,-20l6907,3261r-2,-20l6901,3241r-6,-20l6889,3221r-9,-20l6869,3181r-12,-20l6842,3161r-16,-20l6809,3121r-19,-20l6770,3081r-18,-20l6734,3041r-17,-20l6701,3021r-14,-20l6673,3001r-13,-20xm9958,5021r-25,l9945,5041r13,-20xm10002,5001r-106,l9904,5021r86,l10002,5001xm7940,2641r-403,l9887,5001r142,l10042,4981r14,-20l10070,4961r12,-20l10092,4921r8,l10107,4901r5,-20l10116,4881r3,-20l10122,4861r-1,-20l10116,4841r-5,-20l10106,4821r-7,-20l10091,4801,7940,2641xm7864,4241r-67,l7260,4781r589,l8096,4541r2,-20l8097,4521r-1,-20l8093,4501r-4,-20l8084,4481r-7,-20l8068,4441r-10,l8046,4421r-14,-20l8017,4381r-18,-20l7980,4341r-21,-20l7940,4301r-18,l7906,4281r-15,-20l7877,4261r-13,-20xm5093,4561r-98,l4982,4581r124,l5093,4561xm7921,1701r-48,l6800,2781r-7,l6790,2801r2,l6795,2821r4,l6806,2841r8,20l6823,2861r11,20l6847,2901r15,20l6878,2941r17,20l6914,2981r20,l6952,3001r18,20l6986,3041r16,l7016,3061r13,l7041,3081r31,l7080,3101r11,l7099,3081r438,-440l7940,2641,7741,2441r438,-440l8182,2001r-1,-20l8178,1981r-4,-20l8168,1941r-7,l8152,1921r-11,l8129,1901r-15,-20l8098,1861r-17,-20l8062,1821r-20,-20l8024,1781r-18,l7989,1761r-16,-20l7959,1741r-14,-20l7932,1721r-11,-20xe" fillcolor="red" stroked="f">
            <v:fill opacity="33423f"/>
            <v:stroke joinstyle="round"/>
            <v:formulas/>
            <v:path arrowok="t" o:connecttype="segments"/>
            <w10:wrap anchorx="page"/>
          </v:shape>
        </w:pict>
      </w:r>
      <w:r>
        <w:t>According</w:t>
      </w:r>
      <w:r>
        <w:rPr>
          <w:spacing w:val="-6"/>
        </w:rPr>
        <w:t xml:space="preserve"> </w:t>
      </w:r>
      <w:r>
        <w:t>to</w:t>
      </w:r>
      <w:r>
        <w:rPr>
          <w:spacing w:val="-5"/>
        </w:rPr>
        <w:t xml:space="preserve"> </w:t>
      </w:r>
      <w:r>
        <w:t>the</w:t>
      </w:r>
      <w:r>
        <w:rPr>
          <w:spacing w:val="-5"/>
        </w:rPr>
        <w:t xml:space="preserve"> </w:t>
      </w:r>
      <w:r>
        <w:t>National</w:t>
      </w:r>
      <w:r>
        <w:rPr>
          <w:spacing w:val="-5"/>
        </w:rPr>
        <w:t xml:space="preserve"> </w:t>
      </w:r>
      <w:r>
        <w:t>Capital</w:t>
      </w:r>
      <w:r>
        <w:rPr>
          <w:spacing w:val="-6"/>
        </w:rPr>
        <w:t xml:space="preserve"> </w:t>
      </w:r>
      <w:r>
        <w:t>Planning</w:t>
      </w:r>
      <w:r>
        <w:rPr>
          <w:spacing w:val="-5"/>
        </w:rPr>
        <w:t xml:space="preserve"> </w:t>
      </w:r>
      <w:r>
        <w:t>Commission,</w:t>
      </w:r>
      <w:r>
        <w:rPr>
          <w:spacing w:val="-5"/>
        </w:rPr>
        <w:t xml:space="preserve"> </w:t>
      </w:r>
      <w:r>
        <w:t>capital</w:t>
      </w:r>
      <w:r>
        <w:rPr>
          <w:spacing w:val="-5"/>
        </w:rPr>
        <w:t xml:space="preserve"> </w:t>
      </w:r>
      <w:r>
        <w:t>improvement</w:t>
      </w:r>
      <w:r>
        <w:rPr>
          <w:spacing w:val="-5"/>
        </w:rPr>
        <w:t xml:space="preserve"> </w:t>
      </w:r>
      <w:r>
        <w:t>plans</w:t>
      </w:r>
      <w:r>
        <w:rPr>
          <w:spacing w:val="-6"/>
        </w:rPr>
        <w:t xml:space="preserve"> </w:t>
      </w:r>
      <w:r>
        <w:t>provide</w:t>
      </w:r>
      <w:r>
        <w:rPr>
          <w:spacing w:val="-5"/>
        </w:rPr>
        <w:t xml:space="preserve"> </w:t>
      </w:r>
      <w:r>
        <w:t>a link be</w:t>
      </w:r>
      <w:r>
        <w:t>tween the visions articulated by comprehensive plans and annual capital expenditure budgets</w:t>
      </w:r>
      <w:r>
        <w:rPr>
          <w:position w:val="8"/>
          <w:sz w:val="14"/>
        </w:rPr>
        <w:t>29</w:t>
      </w:r>
      <w:r>
        <w:t>. From a hazard mitigation standpoint, capital improvement plans allow jurisdictions to layout potential facilities, infrastructure, and other improvements that co</w:t>
      </w:r>
      <w:r>
        <w:t>uld significantly</w:t>
      </w:r>
      <w:r>
        <w:rPr>
          <w:spacing w:val="-13"/>
        </w:rPr>
        <w:t xml:space="preserve"> </w:t>
      </w:r>
      <w:r>
        <w:t>impact</w:t>
      </w:r>
      <w:r>
        <w:rPr>
          <w:spacing w:val="-12"/>
        </w:rPr>
        <w:t xml:space="preserve"> </w:t>
      </w:r>
      <w:r>
        <w:t>the</w:t>
      </w:r>
      <w:r>
        <w:rPr>
          <w:spacing w:val="-13"/>
        </w:rPr>
        <w:t xml:space="preserve"> </w:t>
      </w:r>
      <w:r>
        <w:t>community’s</w:t>
      </w:r>
      <w:r>
        <w:rPr>
          <w:spacing w:val="-12"/>
        </w:rPr>
        <w:t xml:space="preserve"> </w:t>
      </w:r>
      <w:r>
        <w:t>ability</w:t>
      </w:r>
      <w:r>
        <w:rPr>
          <w:spacing w:val="-12"/>
        </w:rPr>
        <w:t xml:space="preserve"> </w:t>
      </w:r>
      <w:r>
        <w:t>to</w:t>
      </w:r>
      <w:r>
        <w:rPr>
          <w:spacing w:val="-13"/>
        </w:rPr>
        <w:t xml:space="preserve"> </w:t>
      </w:r>
      <w:r>
        <w:t>avoid</w:t>
      </w:r>
      <w:r>
        <w:rPr>
          <w:spacing w:val="-12"/>
        </w:rPr>
        <w:t xml:space="preserve"> </w:t>
      </w:r>
      <w:r>
        <w:t>or</w:t>
      </w:r>
      <w:r>
        <w:rPr>
          <w:spacing w:val="-13"/>
        </w:rPr>
        <w:t xml:space="preserve"> </w:t>
      </w:r>
      <w:r>
        <w:t>recover</w:t>
      </w:r>
      <w:r>
        <w:rPr>
          <w:spacing w:val="-12"/>
        </w:rPr>
        <w:t xml:space="preserve"> </w:t>
      </w:r>
      <w:r>
        <w:t>from</w:t>
      </w:r>
      <w:r>
        <w:rPr>
          <w:spacing w:val="-12"/>
        </w:rPr>
        <w:t xml:space="preserve"> </w:t>
      </w:r>
      <w:r>
        <w:t>a</w:t>
      </w:r>
      <w:r>
        <w:rPr>
          <w:spacing w:val="-13"/>
        </w:rPr>
        <w:t xml:space="preserve"> </w:t>
      </w:r>
      <w:r>
        <w:t>variety</w:t>
      </w:r>
      <w:r>
        <w:rPr>
          <w:spacing w:val="-12"/>
        </w:rPr>
        <w:t xml:space="preserve"> </w:t>
      </w:r>
      <w:r>
        <w:t>of</w:t>
      </w:r>
      <w:r>
        <w:rPr>
          <w:spacing w:val="-12"/>
        </w:rPr>
        <w:t xml:space="preserve"> </w:t>
      </w:r>
      <w:r>
        <w:t>hazards.</w:t>
      </w:r>
      <w:r>
        <w:rPr>
          <w:spacing w:val="24"/>
        </w:rPr>
        <w:t xml:space="preserve"> </w:t>
      </w:r>
      <w:r>
        <w:t>This plan also incorporates future upgrades, improvements, and replacement of current facilities and infrastructure. The capital improvement planning process impacts the hazard mitigation planning process by identifying shortfalls in current facilities and</w:t>
      </w:r>
      <w:r>
        <w:t xml:space="preserve"> infrastructure, as well as identifying facilities and infrastructure that could be beneficial during a disaster. None of the jurisdictions this plan covers have a capital improvement plan. As such, this has been identified as a future action in the mitiga</w:t>
      </w:r>
      <w:r>
        <w:t>tion action</w:t>
      </w:r>
      <w:r>
        <w:rPr>
          <w:spacing w:val="-12"/>
        </w:rPr>
        <w:t xml:space="preserve"> </w:t>
      </w:r>
      <w:r>
        <w:t>plan.</w:t>
      </w:r>
    </w:p>
    <w:p w:rsidR="00ED7168" w:rsidRDefault="003C239E">
      <w:pPr>
        <w:pStyle w:val="Heading4"/>
        <w:spacing w:before="199"/>
        <w:ind w:left="1200"/>
        <w:jc w:val="both"/>
      </w:pPr>
      <w:r>
        <w:t>Building Codes</w:t>
      </w:r>
    </w:p>
    <w:p w:rsidR="00ED7168" w:rsidRDefault="003C239E">
      <w:pPr>
        <w:pStyle w:val="BodyText"/>
        <w:spacing w:before="39" w:line="276" w:lineRule="auto"/>
        <w:ind w:left="1560" w:right="474"/>
        <w:jc w:val="both"/>
      </w:pPr>
      <w:r>
        <w:t>Building</w:t>
      </w:r>
      <w:r>
        <w:rPr>
          <w:spacing w:val="-5"/>
        </w:rPr>
        <w:t xml:space="preserve"> </w:t>
      </w:r>
      <w:r>
        <w:t>codes</w:t>
      </w:r>
      <w:r>
        <w:rPr>
          <w:spacing w:val="-4"/>
        </w:rPr>
        <w:t xml:space="preserve"> </w:t>
      </w:r>
      <w:r>
        <w:t>are</w:t>
      </w:r>
      <w:r>
        <w:rPr>
          <w:spacing w:val="-4"/>
        </w:rPr>
        <w:t xml:space="preserve"> </w:t>
      </w:r>
      <w:r>
        <w:t>perhaps</w:t>
      </w:r>
      <w:r>
        <w:rPr>
          <w:spacing w:val="-4"/>
        </w:rPr>
        <w:t xml:space="preserve"> </w:t>
      </w:r>
      <w:r>
        <w:t>one</w:t>
      </w:r>
      <w:r>
        <w:rPr>
          <w:spacing w:val="-4"/>
        </w:rPr>
        <w:t xml:space="preserve"> </w:t>
      </w:r>
      <w:r>
        <w:t>of</w:t>
      </w:r>
      <w:r>
        <w:rPr>
          <w:spacing w:val="-4"/>
        </w:rPr>
        <w:t xml:space="preserve"> </w:t>
      </w:r>
      <w:r>
        <w:t>the</w:t>
      </w:r>
      <w:r>
        <w:rPr>
          <w:spacing w:val="-4"/>
        </w:rPr>
        <w:t xml:space="preserve"> </w:t>
      </w:r>
      <w:r>
        <w:t>greatest</w:t>
      </w:r>
      <w:r>
        <w:rPr>
          <w:spacing w:val="-4"/>
        </w:rPr>
        <w:t xml:space="preserve"> </w:t>
      </w:r>
      <w:r>
        <w:t>tools</w:t>
      </w:r>
      <w:r>
        <w:rPr>
          <w:spacing w:val="-6"/>
        </w:rPr>
        <w:t xml:space="preserve"> </w:t>
      </w:r>
      <w:r>
        <w:t>the</w:t>
      </w:r>
      <w:r>
        <w:rPr>
          <w:spacing w:val="-4"/>
        </w:rPr>
        <w:t xml:space="preserve"> </w:t>
      </w:r>
      <w:r>
        <w:t>local</w:t>
      </w:r>
      <w:r>
        <w:rPr>
          <w:spacing w:val="-4"/>
        </w:rPr>
        <w:t xml:space="preserve"> </w:t>
      </w:r>
      <w:r>
        <w:t>government</w:t>
      </w:r>
      <w:r>
        <w:rPr>
          <w:spacing w:val="-4"/>
        </w:rPr>
        <w:t xml:space="preserve"> </w:t>
      </w:r>
      <w:r>
        <w:t>has</w:t>
      </w:r>
      <w:r>
        <w:rPr>
          <w:spacing w:val="-4"/>
        </w:rPr>
        <w:t xml:space="preserve"> </w:t>
      </w:r>
      <w:r>
        <w:t>with</w:t>
      </w:r>
      <w:r>
        <w:rPr>
          <w:spacing w:val="-5"/>
        </w:rPr>
        <w:t xml:space="preserve"> </w:t>
      </w:r>
      <w:r>
        <w:t>regard</w:t>
      </w:r>
      <w:r>
        <w:rPr>
          <w:spacing w:val="-4"/>
        </w:rPr>
        <w:t xml:space="preserve"> </w:t>
      </w:r>
      <w:r>
        <w:t>to hazard</w:t>
      </w:r>
      <w:r>
        <w:rPr>
          <w:spacing w:val="-14"/>
        </w:rPr>
        <w:t xml:space="preserve"> </w:t>
      </w:r>
      <w:r>
        <w:t>mitigation.</w:t>
      </w:r>
      <w:r>
        <w:rPr>
          <w:spacing w:val="26"/>
        </w:rPr>
        <w:t xml:space="preserve"> </w:t>
      </w:r>
      <w:r>
        <w:t>Building</w:t>
      </w:r>
      <w:r>
        <w:rPr>
          <w:spacing w:val="-13"/>
        </w:rPr>
        <w:t xml:space="preserve"> </w:t>
      </w:r>
      <w:r>
        <w:t>codes</w:t>
      </w:r>
      <w:r>
        <w:rPr>
          <w:spacing w:val="-13"/>
        </w:rPr>
        <w:t xml:space="preserve"> </w:t>
      </w:r>
      <w:r>
        <w:t>are</w:t>
      </w:r>
      <w:r>
        <w:rPr>
          <w:spacing w:val="-13"/>
        </w:rPr>
        <w:t xml:space="preserve"> </w:t>
      </w:r>
      <w:r>
        <w:t>defined</w:t>
      </w:r>
      <w:r>
        <w:rPr>
          <w:spacing w:val="-13"/>
        </w:rPr>
        <w:t xml:space="preserve"> </w:t>
      </w:r>
      <w:r>
        <w:t>as</w:t>
      </w:r>
      <w:r>
        <w:rPr>
          <w:spacing w:val="-13"/>
        </w:rPr>
        <w:t xml:space="preserve"> </w:t>
      </w:r>
      <w:r>
        <w:t>the</w:t>
      </w:r>
      <w:r>
        <w:rPr>
          <w:spacing w:val="-13"/>
        </w:rPr>
        <w:t xml:space="preserve"> </w:t>
      </w:r>
      <w:r>
        <w:t>minimum</w:t>
      </w:r>
      <w:r>
        <w:rPr>
          <w:spacing w:val="-13"/>
        </w:rPr>
        <w:t xml:space="preserve"> </w:t>
      </w:r>
      <w:r>
        <w:t>legal</w:t>
      </w:r>
      <w:r>
        <w:rPr>
          <w:spacing w:val="-13"/>
        </w:rPr>
        <w:t xml:space="preserve"> </w:t>
      </w:r>
      <w:r>
        <w:t>requirements</w:t>
      </w:r>
      <w:r>
        <w:rPr>
          <w:spacing w:val="-13"/>
        </w:rPr>
        <w:t xml:space="preserve"> </w:t>
      </w:r>
      <w:r>
        <w:t>established or adopted by a government to ensure t</w:t>
      </w:r>
      <w:r>
        <w:t>he structural safety of buildings</w:t>
      </w:r>
      <w:r>
        <w:rPr>
          <w:position w:val="8"/>
          <w:sz w:val="14"/>
        </w:rPr>
        <w:t>30</w:t>
      </w:r>
      <w:r>
        <w:t>. Through adopting and enforcing building codes, local governments can ensure that structures are built to withstand various hazards that threaten the community. The 2018 edition of the International Building Code (IBC) h</w:t>
      </w:r>
      <w:r>
        <w:t>as been adopted by both Saluda County and the Town of Saluda. The Town of Ridge Spring has adopted the 2018 edition but contracts with Saluda County for building code</w:t>
      </w:r>
      <w:r>
        <w:rPr>
          <w:spacing w:val="-4"/>
        </w:rPr>
        <w:t xml:space="preserve"> </w:t>
      </w:r>
      <w:r>
        <w:t>enforcement.</w:t>
      </w:r>
    </w:p>
    <w:p w:rsidR="00ED7168" w:rsidRDefault="003C239E">
      <w:pPr>
        <w:pStyle w:val="Heading4"/>
        <w:spacing w:before="194"/>
        <w:ind w:left="1200"/>
        <w:jc w:val="both"/>
      </w:pPr>
      <w:r>
        <w:t>Flood Hazard</w:t>
      </w:r>
      <w:r>
        <w:rPr>
          <w:spacing w:val="-12"/>
        </w:rPr>
        <w:t xml:space="preserve"> </w:t>
      </w:r>
      <w:r>
        <w:t>Ordinance</w:t>
      </w:r>
    </w:p>
    <w:p w:rsidR="00ED7168" w:rsidRDefault="003C239E">
      <w:pPr>
        <w:pStyle w:val="BodyText"/>
        <w:spacing w:before="43" w:line="276" w:lineRule="auto"/>
        <w:ind w:left="1560" w:right="477"/>
        <w:jc w:val="both"/>
      </w:pPr>
      <w:r>
        <w:t xml:space="preserve">Floodplains are an important asset to any community, </w:t>
      </w:r>
      <w:r>
        <w:t>providing vital natural functions such as temporary storage of floodwaters, moderation of peak flood flows, maintenance of water quality, and groundwater recharge, among many others. It is essential, however, to manage development within the floodplains to</w:t>
      </w:r>
      <w:r>
        <w:t xml:space="preserve"> ensure the protection of people, property, and infrastructure and to minimize the expenditure of public money for costly flood control projects</w:t>
      </w:r>
      <w:r>
        <w:rPr>
          <w:spacing w:val="-9"/>
        </w:rPr>
        <w:t xml:space="preserve"> </w:t>
      </w:r>
      <w:r>
        <w:t>and</w:t>
      </w:r>
      <w:r>
        <w:rPr>
          <w:spacing w:val="-9"/>
        </w:rPr>
        <w:t xml:space="preserve"> </w:t>
      </w:r>
      <w:r>
        <w:t>rescue</w:t>
      </w:r>
      <w:r>
        <w:rPr>
          <w:spacing w:val="-9"/>
        </w:rPr>
        <w:t xml:space="preserve"> </w:t>
      </w:r>
      <w:r>
        <w:t>and</w:t>
      </w:r>
      <w:r>
        <w:rPr>
          <w:spacing w:val="-8"/>
        </w:rPr>
        <w:t xml:space="preserve"> </w:t>
      </w:r>
      <w:r>
        <w:t>relief</w:t>
      </w:r>
      <w:r>
        <w:rPr>
          <w:spacing w:val="-9"/>
        </w:rPr>
        <w:t xml:space="preserve"> </w:t>
      </w:r>
      <w:r>
        <w:t>efforts</w:t>
      </w:r>
      <w:r>
        <w:rPr>
          <w:spacing w:val="-9"/>
        </w:rPr>
        <w:t xml:space="preserve"> </w:t>
      </w:r>
      <w:r>
        <w:t>associated</w:t>
      </w:r>
      <w:r>
        <w:rPr>
          <w:spacing w:val="-9"/>
        </w:rPr>
        <w:t xml:space="preserve"> </w:t>
      </w:r>
      <w:r>
        <w:t>with</w:t>
      </w:r>
      <w:r>
        <w:rPr>
          <w:spacing w:val="-8"/>
        </w:rPr>
        <w:t xml:space="preserve"> </w:t>
      </w:r>
      <w:r>
        <w:t>flooding</w:t>
      </w:r>
      <w:r>
        <w:rPr>
          <w:position w:val="8"/>
          <w:sz w:val="14"/>
        </w:rPr>
        <w:t>31</w:t>
      </w:r>
      <w:r>
        <w:t>.</w:t>
      </w:r>
      <w:r>
        <w:rPr>
          <w:spacing w:val="33"/>
        </w:rPr>
        <w:t xml:space="preserve"> </w:t>
      </w:r>
      <w:r>
        <w:t>Flood</w:t>
      </w:r>
      <w:r>
        <w:rPr>
          <w:spacing w:val="-9"/>
        </w:rPr>
        <w:t xml:space="preserve"> </w:t>
      </w:r>
      <w:r>
        <w:t>hazard</w:t>
      </w:r>
      <w:r>
        <w:rPr>
          <w:spacing w:val="-9"/>
        </w:rPr>
        <w:t xml:space="preserve"> </w:t>
      </w:r>
      <w:r>
        <w:t>ordinances</w:t>
      </w:r>
      <w:r>
        <w:rPr>
          <w:spacing w:val="-9"/>
        </w:rPr>
        <w:t xml:space="preserve"> </w:t>
      </w:r>
      <w:r>
        <w:t>are utilized at the local level to reduce losses associated with development within floodplain areas. Both Saluda County and the Town of Saluda have flood hazard ordinances, as both mapped</w:t>
      </w:r>
      <w:r>
        <w:rPr>
          <w:spacing w:val="-2"/>
        </w:rPr>
        <w:t xml:space="preserve"> </w:t>
      </w:r>
      <w:r>
        <w:t>floodplains.</w:t>
      </w:r>
    </w:p>
    <w:p w:rsidR="00ED7168" w:rsidRDefault="003C239E">
      <w:pPr>
        <w:pStyle w:val="Heading4"/>
        <w:spacing w:before="198"/>
        <w:ind w:left="1200"/>
        <w:jc w:val="both"/>
      </w:pPr>
      <w:r>
        <w:t>Zoning Ordinance</w:t>
      </w:r>
    </w:p>
    <w:p w:rsidR="00ED7168" w:rsidRDefault="003C239E">
      <w:pPr>
        <w:pStyle w:val="BodyText"/>
        <w:spacing w:before="38" w:line="276" w:lineRule="auto"/>
        <w:ind w:left="1560" w:right="475"/>
        <w:jc w:val="both"/>
      </w:pPr>
      <w:r>
        <w:t>Zoning is defined as legislative action, usually on the municipal level, which separates or divides municipalities into districts for the purpose of regulating, controlling, or in some way limiting</w:t>
      </w:r>
      <w:r>
        <w:rPr>
          <w:spacing w:val="-14"/>
        </w:rPr>
        <w:t xml:space="preserve"> </w:t>
      </w:r>
      <w:r>
        <w:t>the</w:t>
      </w:r>
      <w:r>
        <w:rPr>
          <w:spacing w:val="-14"/>
        </w:rPr>
        <w:t xml:space="preserve"> </w:t>
      </w:r>
      <w:r>
        <w:t>use</w:t>
      </w:r>
      <w:r>
        <w:rPr>
          <w:spacing w:val="-14"/>
        </w:rPr>
        <w:t xml:space="preserve"> </w:t>
      </w:r>
      <w:r>
        <w:t>of</w:t>
      </w:r>
      <w:r>
        <w:rPr>
          <w:spacing w:val="-13"/>
        </w:rPr>
        <w:t xml:space="preserve"> </w:t>
      </w:r>
      <w:r>
        <w:t>private</w:t>
      </w:r>
      <w:r>
        <w:rPr>
          <w:spacing w:val="-13"/>
        </w:rPr>
        <w:t xml:space="preserve"> </w:t>
      </w:r>
      <w:r>
        <w:t>property,</w:t>
      </w:r>
      <w:r>
        <w:rPr>
          <w:spacing w:val="-13"/>
        </w:rPr>
        <w:t xml:space="preserve"> </w:t>
      </w:r>
      <w:r>
        <w:t>and</w:t>
      </w:r>
      <w:r>
        <w:rPr>
          <w:spacing w:val="-13"/>
        </w:rPr>
        <w:t xml:space="preserve"> </w:t>
      </w:r>
      <w:r>
        <w:t>the</w:t>
      </w:r>
      <w:r>
        <w:rPr>
          <w:spacing w:val="-14"/>
        </w:rPr>
        <w:t xml:space="preserve"> </w:t>
      </w:r>
      <w:r>
        <w:t>construction</w:t>
      </w:r>
      <w:r>
        <w:rPr>
          <w:spacing w:val="-13"/>
        </w:rPr>
        <w:t xml:space="preserve"> </w:t>
      </w:r>
      <w:r>
        <w:t>and/or</w:t>
      </w:r>
      <w:r>
        <w:rPr>
          <w:spacing w:val="-13"/>
        </w:rPr>
        <w:t xml:space="preserve"> </w:t>
      </w:r>
      <w:r>
        <w:t>s</w:t>
      </w:r>
      <w:r>
        <w:t>tructural</w:t>
      </w:r>
      <w:r>
        <w:rPr>
          <w:spacing w:val="-12"/>
        </w:rPr>
        <w:t xml:space="preserve"> </w:t>
      </w:r>
      <w:r>
        <w:t>nature</w:t>
      </w:r>
      <w:r>
        <w:rPr>
          <w:spacing w:val="-14"/>
        </w:rPr>
        <w:t xml:space="preserve"> </w:t>
      </w:r>
      <w:r>
        <w:t>of</w:t>
      </w:r>
      <w:r>
        <w:rPr>
          <w:spacing w:val="-13"/>
        </w:rPr>
        <w:t xml:space="preserve"> </w:t>
      </w:r>
      <w:r>
        <w:t>buildings erected within the zones or districts established</w:t>
      </w:r>
      <w:r>
        <w:rPr>
          <w:position w:val="8"/>
          <w:sz w:val="14"/>
        </w:rPr>
        <w:t>32</w:t>
      </w:r>
      <w:r>
        <w:t>. Zoning ordinances are utilized for hazard mitigation</w:t>
      </w:r>
      <w:r>
        <w:rPr>
          <w:spacing w:val="-13"/>
        </w:rPr>
        <w:t xml:space="preserve"> </w:t>
      </w:r>
      <w:r>
        <w:t>purposes</w:t>
      </w:r>
      <w:r>
        <w:rPr>
          <w:spacing w:val="-11"/>
        </w:rPr>
        <w:t xml:space="preserve"> </w:t>
      </w:r>
      <w:r>
        <w:t>in</w:t>
      </w:r>
      <w:r>
        <w:rPr>
          <w:spacing w:val="-12"/>
        </w:rPr>
        <w:t xml:space="preserve"> </w:t>
      </w:r>
      <w:r>
        <w:t>much</w:t>
      </w:r>
      <w:r>
        <w:rPr>
          <w:spacing w:val="-12"/>
        </w:rPr>
        <w:t xml:space="preserve"> </w:t>
      </w:r>
      <w:r>
        <w:t>the</w:t>
      </w:r>
      <w:r>
        <w:rPr>
          <w:spacing w:val="-12"/>
        </w:rPr>
        <w:t xml:space="preserve"> </w:t>
      </w:r>
      <w:r>
        <w:t>same</w:t>
      </w:r>
      <w:r>
        <w:rPr>
          <w:spacing w:val="-12"/>
        </w:rPr>
        <w:t xml:space="preserve"> </w:t>
      </w:r>
      <w:r>
        <w:t>way</w:t>
      </w:r>
      <w:r>
        <w:rPr>
          <w:spacing w:val="-12"/>
        </w:rPr>
        <w:t xml:space="preserve"> </w:t>
      </w:r>
      <w:r>
        <w:t>as</w:t>
      </w:r>
      <w:r>
        <w:rPr>
          <w:spacing w:val="-12"/>
        </w:rPr>
        <w:t xml:space="preserve"> </w:t>
      </w:r>
      <w:r>
        <w:t>the</w:t>
      </w:r>
      <w:r>
        <w:rPr>
          <w:spacing w:val="-12"/>
        </w:rPr>
        <w:t xml:space="preserve"> </w:t>
      </w:r>
      <w:r>
        <w:t>comprehensive</w:t>
      </w:r>
      <w:r>
        <w:rPr>
          <w:spacing w:val="-12"/>
        </w:rPr>
        <w:t xml:space="preserve"> </w:t>
      </w:r>
      <w:r>
        <w:t>plan,</w:t>
      </w:r>
      <w:r>
        <w:rPr>
          <w:spacing w:val="-11"/>
        </w:rPr>
        <w:t xml:space="preserve"> </w:t>
      </w:r>
      <w:r>
        <w:t>except</w:t>
      </w:r>
      <w:r>
        <w:rPr>
          <w:spacing w:val="-11"/>
        </w:rPr>
        <w:t xml:space="preserve"> </w:t>
      </w:r>
      <w:r>
        <w:t>that,</w:t>
      </w:r>
      <w:r>
        <w:rPr>
          <w:spacing w:val="-12"/>
        </w:rPr>
        <w:t xml:space="preserve"> </w:t>
      </w:r>
      <w:r>
        <w:t>unlike</w:t>
      </w:r>
      <w:r>
        <w:rPr>
          <w:spacing w:val="-12"/>
        </w:rPr>
        <w:t xml:space="preserve"> </w:t>
      </w:r>
      <w:r>
        <w:t>the comprehensive plan, zoning ordinances a</w:t>
      </w:r>
      <w:r>
        <w:t>re legally enforceable laws adopted by the jurisdiction. Currently, the Town of Saluda has enacted a zoning</w:t>
      </w:r>
      <w:r>
        <w:rPr>
          <w:spacing w:val="-17"/>
        </w:rPr>
        <w:t xml:space="preserve"> </w:t>
      </w:r>
      <w:r>
        <w:t>ordinance.</w:t>
      </w:r>
    </w:p>
    <w:p w:rsidR="00ED7168" w:rsidRDefault="00ED7168">
      <w:pPr>
        <w:spacing w:line="276" w:lineRule="auto"/>
        <w:jc w:val="both"/>
        <w:sectPr w:rsidR="00ED7168">
          <w:pgSz w:w="12240" w:h="15840"/>
          <w:pgMar w:top="1360" w:right="960" w:bottom="1460" w:left="960" w:header="0" w:footer="1179" w:gutter="0"/>
          <w:cols w:space="720"/>
        </w:sectPr>
      </w:pPr>
    </w:p>
    <w:p w:rsidR="00ED7168" w:rsidRDefault="003C239E">
      <w:pPr>
        <w:pStyle w:val="Heading4"/>
        <w:ind w:left="1200"/>
        <w:jc w:val="both"/>
      </w:pPr>
      <w:r>
        <w:lastRenderedPageBreak/>
        <w:t>Emergency Operations Plan</w:t>
      </w:r>
    </w:p>
    <w:p w:rsidR="00ED7168" w:rsidRDefault="003C239E">
      <w:pPr>
        <w:pStyle w:val="BodyText"/>
        <w:spacing w:before="39" w:line="276" w:lineRule="auto"/>
        <w:ind w:left="1560" w:right="473"/>
        <w:jc w:val="both"/>
      </w:pPr>
      <w:r>
        <w:pict>
          <v:shape id="_x0000_s1109" style="position:absolute;left:0;text-align:left;margin-left:83.8pt;margin-top:85.05pt;width:422.35pt;height:445pt;z-index:-259078144;mso-position-horizontal-relative:page" coordorigin="1676,1701" coordsize="8447,8900" o:spt="100" adj="0,,0" path="m2792,7281r-320,l2396,7301r-73,40l2251,7381r-71,40l2111,7461r-67,80l1697,7881r-12,20l1678,7921r-2,20l1678,7961r8,40l1704,8021r27,40l1768,8101r2417,2420l4224,10561r36,20l4293,10601r99,l4407,10581r325,-320l4794,10201r27,-40l4234,10161,2124,8061r208,-220l2396,7781r66,-40l2529,7701r140,-40l3616,7661r-39,-40l3519,7581r-144,-80l3235,7421r-69,-20l3098,7361r-134,-40l2792,7281xm3616,7661r-724,l3051,7701r69,40l3189,7761r141,80l3403,7901r73,40l3539,7981r63,60l3664,8081r252,240l3976,8381r57,60l4088,8501r52,60l4190,8621r47,60l4281,8721r41,60l4361,8841r53,60l4462,8981r42,80l4540,9141r31,60l4596,9261r22,80l4632,9421r7,80l4637,9561r-11,80l4608,9701r-28,60l4543,9821r-45,80l4444,9941r-210,220l4821,10161r27,-40l4894,10061r38,-80l4963,9921r22,-80l5000,9761r8,-80l5009,9601r-7,-80l4988,9421r-21,-80l4946,9281r-25,-80l4891,9141r-34,-80l4819,8981r-42,-60l4730,8841r-50,-80l4640,8701r-42,-60l4554,8581r-47,-60l4458,8461r-51,-60l4353,8341r-56,-60l4239,8221r-60,-60l4116,8101,3874,7861r-60,-40l3754,7761r-118,-80l3616,7661xm5836,9141r-36,l5812,9161r12,l5836,9141xm5893,9121r-119,l5783,9141r97,l5893,9121xm4067,5841r-130,l3875,5861r-62,l3753,5881r-59,40l3675,5921r-19,20l3635,5961r-21,20l3591,6001r-25,20l3540,6041r-28,20l3186,6381r-12,20l3167,6421r-2,20l3167,6481r8,20l3193,6541r27,40l3256,6621,5766,9121r140,l5920,9101r15,-20l5949,9081r12,-20l5971,9041r8,l5985,9021r6,-20l5994,9001r3,-20l6000,8981r-1,-20l5994,8961r-4,-20l5984,8941r-6,-20l5970,8921,4816,7761r136,-140l4988,7601r38,-20l5066,7561r42,-20l5907,7541r-32,-20l5814,7481r-1290,l3611,6561r172,-180l3812,6361r27,-20l3864,6321r23,-20l3931,6261r22,l3975,6241r781,l4700,6201r-56,-60l4476,6021,4269,5901r-202,-60xm6681,8321r-90,l6603,8341r66,l6681,8321xm5907,7541r-660,l5297,7561r53,20l5404,7601r56,20l5518,7661r60,20l5640,7721r64,40l5770,7801r780,500l6564,8301r14,20l6705,8321r13,-20l6732,8281r15,l6763,8261r15,-20l6790,8221r10,l6807,8201r6,-20l6818,8181r2,-20l6823,8161r-2,-20l6815,8141r-5,-20l6804,8121r-7,-20l6789,8101r-10,-20l6768,8081r-15,-20l6737,8061r-21,-20l6688,8021r-36,-20l6610,7981,5907,7541xm7030,7981r-102,l6941,8001r75,l7030,7981xm5120,4581r-152,l4954,4601r-16,20l4921,4621r-18,20l4886,4661r-15,20l4858,4701r-11,l4838,4721r-8,20l4825,4741r-4,20l4818,4781r-1,l4818,4801r3,l4825,4821r6,l4838,4841r8,20l6850,7881r17,40l6884,7941r16,20l6914,7981r131,l7061,7961r16,-20l7093,7921r14,l7118,7901r9,-20l7135,7881r5,-20l7144,7861r2,-20l7146,7821r-1,l7143,7801r-8,l7130,7781r-6,-20l7117,7761,6591,6981r339,-340l6355,6641,5268,5021r519,l5120,4581xm4756,6241r-562,l4268,6281r61,20l4452,6381r62,60l4578,6501r47,60l4668,6601r39,60l4742,6701r30,60l4796,6801r20,60l4830,6901r8,60l4841,7001r-4,60l4828,7101r-15,40l4790,7181r-30,60l4724,7281r-200,200l5814,7481r-60,-40l5698,7401r-54,-20l5592,7341r-50,-20l5495,7301r-46,-20l5405,7261r-42,l5322,7241r-39,l5246,7221r-106,l5151,7181r7,-60l5161,7061r-1,-60l5154,6941r-10,-60l5129,6821r-19,-60l5085,6701r-30,-60l5020,6581r-41,-60l4932,6441r-52,-60l4821,6321r-65,-80xm2628,7261r-79,20l2709,7281r-81,-20xm8118,6881r-66,l8062,6901r46,l8118,6881xm7788,6341r-559,l8020,6881r122,l8155,6861r15,l8186,6841r18,-20l8221,6801r15,-20l8248,6761r10,l8265,6741r5,-20l8272,6721r-1,-20l8267,6701r-7,-20l8250,6661r-13,l8220,6641r-19,-20l8178,6601r-26,-20l7788,6341xm5787,5021r-518,l6888,6101r-533,540l6930,6641r299,-300l7788,6341,5787,5021xm8565,6421r-47,l8530,6441r25,l8565,6421xm8613,6401r-121,l8500,6421r100,l8613,6401xm6660,2981r-60,l5905,3681r-12,l5886,3701r-2,20l5886,3761r8,20l5912,3821r27,40l5975,3901,8485,6401r141,l8640,6381r14,-20l8668,6361r12,-20l8690,6321r8,l8705,6301r5,-20l8714,6281r3,-20l8720,6261r-2,-20l8712,6241r-5,-20l8702,6221r-6,-20l8689,6201,7560,5061r289,-280l7260,4781,6338,3841r568,-560l6908,3281r,-20l6907,3261r-2,-20l6901,3241r-6,-20l6889,3221r-9,-20l6869,3181r-12,-20l6842,3161r-16,-20l6809,3121r-19,-20l6770,3081r-18,-20l6734,3041r-17,-20l6701,3021r-14,-20l6673,3001r-13,-20xm9958,5021r-25,l9945,5041r13,-20xm10002,5001r-106,l9904,5021r86,l10002,5001xm7940,2641r-403,l9887,5001r142,l10042,4981r14,-20l10070,4961r12,-20l10092,4921r8,l10107,4901r5,-20l10116,4881r3,-20l10122,4861r-1,-20l10116,4841r-5,-20l10106,4821r-7,-20l10091,4801,7940,2641xm7864,4241r-67,l7260,4781r589,l8096,4541r2,-20l8097,4521r-1,-20l8093,4501r-4,-20l8084,4481r-7,-20l8068,4441r-10,l8046,4421r-14,-20l8017,4381r-18,-20l7980,4341r-21,-20l7940,4301r-18,l7906,4281r-15,-20l7877,4261r-13,-20xm5093,4561r-98,l4982,4581r124,l5093,4561xm7921,1701r-48,l6800,2781r-7,l6790,2801r2,l6795,2821r4,l6806,2841r8,20l6823,2861r11,20l6847,2901r15,20l6878,2941r17,20l6914,2981r20,l6952,3001r18,20l6986,3041r16,l7016,3061r13,l7041,3081r31,l7080,3101r11,l7099,3081r438,-440l7940,2641,7741,2441r438,-440l8182,2001r-1,-20l8178,1981r-4,-20l8168,1941r-7,l8152,1921r-11,l8129,1901r-15,-20l8098,1861r-17,-20l8062,1821r-20,-20l8024,1781r-18,l7989,1761r-16,-20l7959,1741r-14,-20l7932,1721r-11,-20xe" fillcolor="red" stroked="f">
            <v:fill opacity="33423f"/>
            <v:stroke joinstyle="round"/>
            <v:formulas/>
            <v:path arrowok="t" o:connecttype="segments"/>
            <w10:wrap anchorx="page"/>
          </v:shape>
        </w:pict>
      </w:r>
      <w:r>
        <w:t>The Emergency Operations Plan serves as the basic blueprint for responding to emergencies. This</w:t>
      </w:r>
      <w:r>
        <w:rPr>
          <w:spacing w:val="-5"/>
        </w:rPr>
        <w:t xml:space="preserve"> </w:t>
      </w:r>
      <w:r>
        <w:t>plan</w:t>
      </w:r>
      <w:r>
        <w:rPr>
          <w:spacing w:val="-4"/>
        </w:rPr>
        <w:t xml:space="preserve"> </w:t>
      </w:r>
      <w:r>
        <w:t>describes</w:t>
      </w:r>
      <w:r>
        <w:rPr>
          <w:spacing w:val="-5"/>
        </w:rPr>
        <w:t xml:space="preserve"> </w:t>
      </w:r>
      <w:r>
        <w:t>how</w:t>
      </w:r>
      <w:r>
        <w:rPr>
          <w:spacing w:val="-4"/>
        </w:rPr>
        <w:t xml:space="preserve"> </w:t>
      </w:r>
      <w:r>
        <w:t>people</w:t>
      </w:r>
      <w:r>
        <w:rPr>
          <w:spacing w:val="-5"/>
        </w:rPr>
        <w:t xml:space="preserve"> </w:t>
      </w:r>
      <w:r>
        <w:t>and</w:t>
      </w:r>
      <w:r>
        <w:rPr>
          <w:spacing w:val="-4"/>
        </w:rPr>
        <w:t xml:space="preserve"> </w:t>
      </w:r>
      <w:r>
        <w:t>property</w:t>
      </w:r>
      <w:r>
        <w:rPr>
          <w:spacing w:val="-5"/>
        </w:rPr>
        <w:t xml:space="preserve"> </w:t>
      </w:r>
      <w:r>
        <w:t>will</w:t>
      </w:r>
      <w:r>
        <w:rPr>
          <w:spacing w:val="-4"/>
        </w:rPr>
        <w:t xml:space="preserve"> </w:t>
      </w:r>
      <w:r>
        <w:t>be</w:t>
      </w:r>
      <w:r>
        <w:rPr>
          <w:spacing w:val="-5"/>
        </w:rPr>
        <w:t xml:space="preserve"> </w:t>
      </w:r>
      <w:r>
        <w:t>protected;</w:t>
      </w:r>
      <w:r>
        <w:rPr>
          <w:spacing w:val="-4"/>
        </w:rPr>
        <w:t xml:space="preserve"> </w:t>
      </w:r>
      <w:r>
        <w:t>details</w:t>
      </w:r>
      <w:r>
        <w:rPr>
          <w:spacing w:val="-4"/>
        </w:rPr>
        <w:t xml:space="preserve"> </w:t>
      </w:r>
      <w:r>
        <w:t>who</w:t>
      </w:r>
      <w:r>
        <w:rPr>
          <w:spacing w:val="-5"/>
        </w:rPr>
        <w:t xml:space="preserve"> </w:t>
      </w:r>
      <w:r>
        <w:t>is</w:t>
      </w:r>
      <w:r>
        <w:rPr>
          <w:spacing w:val="-4"/>
        </w:rPr>
        <w:t xml:space="preserve"> </w:t>
      </w:r>
      <w:r>
        <w:t>responsible</w:t>
      </w:r>
      <w:r>
        <w:rPr>
          <w:spacing w:val="-5"/>
        </w:rPr>
        <w:t xml:space="preserve"> </w:t>
      </w:r>
      <w:r>
        <w:t>for carrying out specific actions; identifies the personnel, equipment, facilities, supplies, and other resources available; and outlines how all actions will be coordinat</w:t>
      </w:r>
      <w:r>
        <w:t>ed</w:t>
      </w:r>
      <w:r>
        <w:rPr>
          <w:position w:val="8"/>
          <w:sz w:val="14"/>
        </w:rPr>
        <w:t>33</w:t>
      </w:r>
      <w:r>
        <w:t>. The Emergency Operations</w:t>
      </w:r>
      <w:r>
        <w:rPr>
          <w:spacing w:val="-8"/>
        </w:rPr>
        <w:t xml:space="preserve"> </w:t>
      </w:r>
      <w:r>
        <w:t>Plan</w:t>
      </w:r>
      <w:r>
        <w:rPr>
          <w:spacing w:val="-8"/>
        </w:rPr>
        <w:t xml:space="preserve"> </w:t>
      </w:r>
      <w:r>
        <w:t>is</w:t>
      </w:r>
      <w:r>
        <w:rPr>
          <w:spacing w:val="-7"/>
        </w:rPr>
        <w:t xml:space="preserve"> </w:t>
      </w:r>
      <w:r>
        <w:t>utilized</w:t>
      </w:r>
      <w:r>
        <w:rPr>
          <w:spacing w:val="-8"/>
        </w:rPr>
        <w:t xml:space="preserve"> </w:t>
      </w:r>
      <w:r>
        <w:t>in</w:t>
      </w:r>
      <w:r>
        <w:rPr>
          <w:spacing w:val="-8"/>
        </w:rPr>
        <w:t xml:space="preserve"> </w:t>
      </w:r>
      <w:r>
        <w:t>the</w:t>
      </w:r>
      <w:r>
        <w:rPr>
          <w:spacing w:val="-7"/>
        </w:rPr>
        <w:t xml:space="preserve"> </w:t>
      </w:r>
      <w:r>
        <w:t>hazard</w:t>
      </w:r>
      <w:r>
        <w:rPr>
          <w:spacing w:val="-8"/>
        </w:rPr>
        <w:t xml:space="preserve"> </w:t>
      </w:r>
      <w:r>
        <w:t>mitigation</w:t>
      </w:r>
      <w:r>
        <w:rPr>
          <w:spacing w:val="-8"/>
        </w:rPr>
        <w:t xml:space="preserve"> </w:t>
      </w:r>
      <w:r>
        <w:t>planning</w:t>
      </w:r>
      <w:r>
        <w:rPr>
          <w:spacing w:val="-7"/>
        </w:rPr>
        <w:t xml:space="preserve"> </w:t>
      </w:r>
      <w:r>
        <w:t>process</w:t>
      </w:r>
      <w:r>
        <w:rPr>
          <w:spacing w:val="-8"/>
        </w:rPr>
        <w:t xml:space="preserve"> </w:t>
      </w:r>
      <w:r>
        <w:t>to</w:t>
      </w:r>
      <w:r>
        <w:rPr>
          <w:spacing w:val="-8"/>
        </w:rPr>
        <w:t xml:space="preserve"> </w:t>
      </w:r>
      <w:r>
        <w:t>help</w:t>
      </w:r>
      <w:r>
        <w:rPr>
          <w:spacing w:val="-7"/>
        </w:rPr>
        <w:t xml:space="preserve"> </w:t>
      </w:r>
      <w:r>
        <w:t>identify</w:t>
      </w:r>
      <w:r>
        <w:rPr>
          <w:spacing w:val="-8"/>
        </w:rPr>
        <w:t xml:space="preserve"> </w:t>
      </w:r>
      <w:r>
        <w:t>response capabilities</w:t>
      </w:r>
      <w:r>
        <w:rPr>
          <w:spacing w:val="-15"/>
        </w:rPr>
        <w:t xml:space="preserve"> </w:t>
      </w:r>
      <w:r>
        <w:t>for</w:t>
      </w:r>
      <w:r>
        <w:rPr>
          <w:spacing w:val="-14"/>
        </w:rPr>
        <w:t xml:space="preserve"> </w:t>
      </w:r>
      <w:r>
        <w:t>each</w:t>
      </w:r>
      <w:r>
        <w:rPr>
          <w:spacing w:val="-14"/>
        </w:rPr>
        <w:t xml:space="preserve"> </w:t>
      </w:r>
      <w:r>
        <w:t>hazard</w:t>
      </w:r>
      <w:r>
        <w:rPr>
          <w:spacing w:val="-14"/>
        </w:rPr>
        <w:t xml:space="preserve"> </w:t>
      </w:r>
      <w:r>
        <w:t>identified.</w:t>
      </w:r>
      <w:r>
        <w:rPr>
          <w:spacing w:val="23"/>
        </w:rPr>
        <w:t xml:space="preserve"> </w:t>
      </w:r>
      <w:r>
        <w:t>Inversely,</w:t>
      </w:r>
      <w:r>
        <w:rPr>
          <w:spacing w:val="-14"/>
        </w:rPr>
        <w:t xml:space="preserve"> </w:t>
      </w:r>
      <w:r>
        <w:t>the</w:t>
      </w:r>
      <w:r>
        <w:rPr>
          <w:spacing w:val="-14"/>
        </w:rPr>
        <w:t xml:space="preserve"> </w:t>
      </w:r>
      <w:r>
        <w:t>Natural</w:t>
      </w:r>
      <w:r>
        <w:rPr>
          <w:spacing w:val="-14"/>
        </w:rPr>
        <w:t xml:space="preserve"> </w:t>
      </w:r>
      <w:r>
        <w:t>Hazard</w:t>
      </w:r>
      <w:r>
        <w:rPr>
          <w:spacing w:val="-14"/>
        </w:rPr>
        <w:t xml:space="preserve"> </w:t>
      </w:r>
      <w:r>
        <w:t>Mitigation</w:t>
      </w:r>
      <w:r>
        <w:rPr>
          <w:spacing w:val="-14"/>
        </w:rPr>
        <w:t xml:space="preserve"> </w:t>
      </w:r>
      <w:r>
        <w:t>Plan</w:t>
      </w:r>
      <w:r>
        <w:rPr>
          <w:spacing w:val="-14"/>
        </w:rPr>
        <w:t xml:space="preserve"> </w:t>
      </w:r>
      <w:r>
        <w:t>is</w:t>
      </w:r>
      <w:r>
        <w:rPr>
          <w:spacing w:val="-14"/>
        </w:rPr>
        <w:t xml:space="preserve"> </w:t>
      </w:r>
      <w:r>
        <w:t>utilized in the emergency operations planning proc</w:t>
      </w:r>
      <w:r>
        <w:t>ess to help identify hazards most likely to affect the community, as well as potential response capability</w:t>
      </w:r>
      <w:r>
        <w:rPr>
          <w:spacing w:val="-11"/>
        </w:rPr>
        <w:t xml:space="preserve"> </w:t>
      </w:r>
      <w:r>
        <w:t>shortfalls.</w:t>
      </w:r>
    </w:p>
    <w:p w:rsidR="00ED7168" w:rsidRDefault="003C239E">
      <w:pPr>
        <w:pStyle w:val="Heading3"/>
        <w:numPr>
          <w:ilvl w:val="1"/>
          <w:numId w:val="9"/>
        </w:numPr>
        <w:tabs>
          <w:tab w:val="left" w:pos="1200"/>
        </w:tabs>
        <w:spacing w:before="195"/>
        <w:rPr>
          <w:color w:val="4F81BD"/>
        </w:rPr>
      </w:pPr>
      <w:bookmarkStart w:id="54" w:name="_bookmark53"/>
      <w:bookmarkEnd w:id="54"/>
      <w:r>
        <w:rPr>
          <w:color w:val="4F81BD"/>
        </w:rPr>
        <w:t>Administrative and Staffing</w:t>
      </w:r>
    </w:p>
    <w:p w:rsidR="00ED7168" w:rsidRDefault="003C239E">
      <w:pPr>
        <w:pStyle w:val="BodyText"/>
        <w:spacing w:before="50" w:line="273" w:lineRule="auto"/>
        <w:ind w:left="1200" w:right="477"/>
        <w:jc w:val="both"/>
      </w:pPr>
      <w:r>
        <w:t>The jurisdictions covered under this plan have limited administrative and staffing capabilities for carrying out hazard mitigation policies and projects. This is largely due to their size and overall staffing shortages within local government.</w:t>
      </w:r>
    </w:p>
    <w:p w:rsidR="00ED7168" w:rsidRDefault="00ED7168">
      <w:pPr>
        <w:pStyle w:val="BodyText"/>
        <w:spacing w:before="3"/>
        <w:rPr>
          <w:sz w:val="20"/>
        </w:rPr>
      </w:pPr>
    </w:p>
    <w:p w:rsidR="00ED7168" w:rsidRDefault="003C239E">
      <w:pPr>
        <w:pStyle w:val="BodyText"/>
        <w:spacing w:before="1" w:line="273" w:lineRule="auto"/>
        <w:ind w:left="1200" w:right="478"/>
        <w:jc w:val="both"/>
      </w:pPr>
      <w:r>
        <w:t>The followi</w:t>
      </w:r>
      <w:r>
        <w:t>ng tables demonstrate the administrative and staffing capabilities of each jurisdiction included in this plan:</w:t>
      </w:r>
    </w:p>
    <w:p w:rsidR="00ED7168" w:rsidRDefault="003C239E">
      <w:pPr>
        <w:spacing w:before="1"/>
        <w:jc w:val="center"/>
        <w:rPr>
          <w:b/>
          <w:sz w:val="18"/>
        </w:rPr>
      </w:pPr>
      <w:bookmarkStart w:id="55" w:name="_bookmark54"/>
      <w:bookmarkEnd w:id="55"/>
      <w:r>
        <w:rPr>
          <w:b/>
          <w:sz w:val="18"/>
        </w:rPr>
        <w:t>Table 6 - Administrative Capabilities</w:t>
      </w:r>
    </w:p>
    <w:p w:rsidR="00ED7168" w:rsidRDefault="00ED7168">
      <w:pPr>
        <w:pStyle w:val="BodyText"/>
        <w:spacing w:before="6"/>
        <w:rPr>
          <w:b/>
          <w:sz w:val="16"/>
        </w:rPr>
      </w:pPr>
    </w:p>
    <w:tbl>
      <w:tblPr>
        <w:tblW w:w="0" w:type="auto"/>
        <w:tblInd w:w="19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1383"/>
        <w:gridCol w:w="1244"/>
        <w:gridCol w:w="1206"/>
        <w:gridCol w:w="1124"/>
      </w:tblGrid>
      <w:tr w:rsidR="00ED7168">
        <w:trPr>
          <w:trHeight w:val="959"/>
        </w:trPr>
        <w:tc>
          <w:tcPr>
            <w:tcW w:w="1402" w:type="dxa"/>
            <w:shd w:val="clear" w:color="auto" w:fill="BFBFBF"/>
          </w:tcPr>
          <w:p w:rsidR="00ED7168" w:rsidRDefault="00ED7168">
            <w:pPr>
              <w:pStyle w:val="TableParagraph"/>
              <w:spacing w:line="240" w:lineRule="auto"/>
              <w:jc w:val="left"/>
              <w:rPr>
                <w:b/>
                <w:sz w:val="20"/>
              </w:rPr>
            </w:pPr>
          </w:p>
          <w:p w:rsidR="00ED7168" w:rsidRDefault="003C239E">
            <w:pPr>
              <w:pStyle w:val="TableParagraph"/>
              <w:spacing w:before="0" w:line="240" w:lineRule="auto"/>
              <w:ind w:left="92" w:right="79"/>
              <w:jc w:val="center"/>
              <w:rPr>
                <w:b/>
                <w:sz w:val="18"/>
              </w:rPr>
            </w:pPr>
            <w:r>
              <w:rPr>
                <w:b/>
                <w:sz w:val="18"/>
              </w:rPr>
              <w:t>Jurisdiction</w:t>
            </w:r>
          </w:p>
        </w:tc>
        <w:tc>
          <w:tcPr>
            <w:tcW w:w="1383" w:type="dxa"/>
            <w:shd w:val="clear" w:color="auto" w:fill="BFBFBF"/>
          </w:tcPr>
          <w:p w:rsidR="00ED7168" w:rsidRDefault="003C239E">
            <w:pPr>
              <w:pStyle w:val="TableParagraph"/>
              <w:spacing w:before="126" w:line="278" w:lineRule="auto"/>
              <w:ind w:left="413" w:right="274" w:hanging="118"/>
              <w:jc w:val="left"/>
              <w:rPr>
                <w:b/>
                <w:sz w:val="18"/>
              </w:rPr>
            </w:pPr>
            <w:r>
              <w:rPr>
                <w:b/>
                <w:sz w:val="18"/>
              </w:rPr>
              <w:t>Legislative Council</w:t>
            </w:r>
          </w:p>
        </w:tc>
        <w:tc>
          <w:tcPr>
            <w:tcW w:w="1244" w:type="dxa"/>
            <w:shd w:val="clear" w:color="auto" w:fill="BFBFBF"/>
          </w:tcPr>
          <w:p w:rsidR="00ED7168" w:rsidRDefault="003C239E">
            <w:pPr>
              <w:pStyle w:val="TableParagraph"/>
              <w:spacing w:before="126" w:line="278" w:lineRule="auto"/>
              <w:ind w:left="163" w:right="140" w:firstLine="131"/>
              <w:jc w:val="left"/>
              <w:rPr>
                <w:b/>
                <w:sz w:val="18"/>
              </w:rPr>
            </w:pPr>
            <w:r>
              <w:rPr>
                <w:b/>
                <w:sz w:val="18"/>
              </w:rPr>
              <w:t>Planning Commission</w:t>
            </w:r>
          </w:p>
        </w:tc>
        <w:tc>
          <w:tcPr>
            <w:tcW w:w="1206" w:type="dxa"/>
            <w:shd w:val="clear" w:color="auto" w:fill="BFBFBF"/>
          </w:tcPr>
          <w:p w:rsidR="00ED7168" w:rsidRDefault="003C239E">
            <w:pPr>
              <w:pStyle w:val="TableParagraph"/>
              <w:spacing w:before="1" w:line="276" w:lineRule="auto"/>
              <w:ind w:left="180" w:right="177"/>
              <w:jc w:val="center"/>
              <w:rPr>
                <w:b/>
                <w:sz w:val="18"/>
              </w:rPr>
            </w:pPr>
            <w:r>
              <w:rPr>
                <w:b/>
                <w:sz w:val="18"/>
              </w:rPr>
              <w:t>Mitigation Planning Committee</w:t>
            </w:r>
          </w:p>
        </w:tc>
        <w:tc>
          <w:tcPr>
            <w:tcW w:w="1124" w:type="dxa"/>
            <w:shd w:val="clear" w:color="auto" w:fill="BFBFBF"/>
          </w:tcPr>
          <w:p w:rsidR="00ED7168" w:rsidRDefault="003C239E">
            <w:pPr>
              <w:pStyle w:val="TableParagraph"/>
              <w:spacing w:before="126" w:line="278" w:lineRule="auto"/>
              <w:ind w:left="102" w:right="84" w:firstLine="35"/>
              <w:jc w:val="left"/>
              <w:rPr>
                <w:b/>
                <w:sz w:val="18"/>
              </w:rPr>
            </w:pPr>
            <w:r>
              <w:rPr>
                <w:b/>
                <w:sz w:val="18"/>
              </w:rPr>
              <w:t>Mutual Aid Agreements</w:t>
            </w:r>
          </w:p>
        </w:tc>
      </w:tr>
      <w:tr w:rsidR="00ED7168">
        <w:trPr>
          <w:trHeight w:val="450"/>
        </w:trPr>
        <w:tc>
          <w:tcPr>
            <w:tcW w:w="1402" w:type="dxa"/>
          </w:tcPr>
          <w:p w:rsidR="00ED7168" w:rsidRDefault="003C239E">
            <w:pPr>
              <w:pStyle w:val="TableParagraph"/>
              <w:spacing w:before="1" w:line="240" w:lineRule="auto"/>
              <w:ind w:left="14" w:right="108"/>
              <w:jc w:val="center"/>
              <w:rPr>
                <w:b/>
                <w:sz w:val="18"/>
              </w:rPr>
            </w:pPr>
            <w:r>
              <w:rPr>
                <w:b/>
                <w:sz w:val="18"/>
              </w:rPr>
              <w:t>Saluda County</w:t>
            </w:r>
          </w:p>
        </w:tc>
        <w:tc>
          <w:tcPr>
            <w:tcW w:w="1383" w:type="dxa"/>
          </w:tcPr>
          <w:p w:rsidR="00ED7168" w:rsidRDefault="003C239E">
            <w:pPr>
              <w:pStyle w:val="TableParagraph"/>
              <w:spacing w:before="1" w:line="240" w:lineRule="auto"/>
              <w:ind w:left="564"/>
              <w:jc w:val="left"/>
              <w:rPr>
                <w:sz w:val="18"/>
              </w:rPr>
            </w:pPr>
            <w:r>
              <w:rPr>
                <w:sz w:val="18"/>
              </w:rPr>
              <w:t>Yes</w:t>
            </w:r>
          </w:p>
        </w:tc>
        <w:tc>
          <w:tcPr>
            <w:tcW w:w="1244" w:type="dxa"/>
          </w:tcPr>
          <w:p w:rsidR="00ED7168" w:rsidRDefault="003C239E">
            <w:pPr>
              <w:pStyle w:val="TableParagraph"/>
              <w:spacing w:before="1" w:line="240" w:lineRule="auto"/>
              <w:ind w:left="474" w:right="471"/>
              <w:jc w:val="center"/>
              <w:rPr>
                <w:sz w:val="18"/>
              </w:rPr>
            </w:pPr>
            <w:r>
              <w:rPr>
                <w:sz w:val="18"/>
              </w:rPr>
              <w:t>Yes</w:t>
            </w:r>
          </w:p>
        </w:tc>
        <w:tc>
          <w:tcPr>
            <w:tcW w:w="1206" w:type="dxa"/>
          </w:tcPr>
          <w:p w:rsidR="00ED7168" w:rsidRDefault="003C239E">
            <w:pPr>
              <w:pStyle w:val="TableParagraph"/>
              <w:spacing w:before="1" w:line="240" w:lineRule="auto"/>
              <w:ind w:right="426"/>
              <w:rPr>
                <w:sz w:val="18"/>
              </w:rPr>
            </w:pPr>
            <w:r>
              <w:rPr>
                <w:sz w:val="18"/>
              </w:rPr>
              <w:t>Yes*</w:t>
            </w:r>
          </w:p>
        </w:tc>
        <w:tc>
          <w:tcPr>
            <w:tcW w:w="1124" w:type="dxa"/>
          </w:tcPr>
          <w:p w:rsidR="00ED7168" w:rsidRDefault="003C239E">
            <w:pPr>
              <w:pStyle w:val="TableParagraph"/>
              <w:spacing w:before="1" w:line="240" w:lineRule="auto"/>
              <w:ind w:left="413" w:right="413"/>
              <w:jc w:val="center"/>
              <w:rPr>
                <w:sz w:val="18"/>
              </w:rPr>
            </w:pPr>
            <w:r>
              <w:rPr>
                <w:sz w:val="18"/>
              </w:rPr>
              <w:t>Yes</w:t>
            </w:r>
          </w:p>
        </w:tc>
      </w:tr>
      <w:tr w:rsidR="00ED7168">
        <w:trPr>
          <w:trHeight w:val="450"/>
        </w:trPr>
        <w:tc>
          <w:tcPr>
            <w:tcW w:w="1402" w:type="dxa"/>
          </w:tcPr>
          <w:p w:rsidR="00ED7168" w:rsidRDefault="003C239E">
            <w:pPr>
              <w:pStyle w:val="TableParagraph"/>
              <w:spacing w:before="1" w:line="240" w:lineRule="auto"/>
              <w:ind w:left="92" w:right="108"/>
              <w:jc w:val="center"/>
              <w:rPr>
                <w:b/>
                <w:sz w:val="18"/>
              </w:rPr>
            </w:pPr>
            <w:r>
              <w:rPr>
                <w:b/>
                <w:sz w:val="18"/>
              </w:rPr>
              <w:t>Town of Saluda</w:t>
            </w:r>
          </w:p>
        </w:tc>
        <w:tc>
          <w:tcPr>
            <w:tcW w:w="1383" w:type="dxa"/>
          </w:tcPr>
          <w:p w:rsidR="00ED7168" w:rsidRDefault="003C239E">
            <w:pPr>
              <w:pStyle w:val="TableParagraph"/>
              <w:spacing w:before="1" w:line="240" w:lineRule="auto"/>
              <w:ind w:left="564"/>
              <w:jc w:val="left"/>
              <w:rPr>
                <w:sz w:val="18"/>
              </w:rPr>
            </w:pPr>
            <w:r>
              <w:rPr>
                <w:sz w:val="18"/>
              </w:rPr>
              <w:t>Yes</w:t>
            </w:r>
          </w:p>
        </w:tc>
        <w:tc>
          <w:tcPr>
            <w:tcW w:w="1244" w:type="dxa"/>
          </w:tcPr>
          <w:p w:rsidR="00ED7168" w:rsidRDefault="003C239E">
            <w:pPr>
              <w:pStyle w:val="TableParagraph"/>
              <w:spacing w:before="1" w:line="240" w:lineRule="auto"/>
              <w:ind w:left="474" w:right="471"/>
              <w:jc w:val="center"/>
              <w:rPr>
                <w:sz w:val="18"/>
              </w:rPr>
            </w:pPr>
            <w:r>
              <w:rPr>
                <w:sz w:val="18"/>
              </w:rPr>
              <w:t>Yes</w:t>
            </w:r>
          </w:p>
        </w:tc>
        <w:tc>
          <w:tcPr>
            <w:tcW w:w="1206" w:type="dxa"/>
          </w:tcPr>
          <w:p w:rsidR="00ED7168" w:rsidRDefault="003C239E">
            <w:pPr>
              <w:pStyle w:val="TableParagraph"/>
              <w:spacing w:before="1" w:line="240" w:lineRule="auto"/>
              <w:ind w:right="426"/>
              <w:rPr>
                <w:sz w:val="18"/>
              </w:rPr>
            </w:pPr>
            <w:r>
              <w:rPr>
                <w:sz w:val="18"/>
              </w:rPr>
              <w:t>Yes*</w:t>
            </w:r>
          </w:p>
        </w:tc>
        <w:tc>
          <w:tcPr>
            <w:tcW w:w="1124" w:type="dxa"/>
          </w:tcPr>
          <w:p w:rsidR="00ED7168" w:rsidRDefault="003C239E">
            <w:pPr>
              <w:pStyle w:val="TableParagraph"/>
              <w:spacing w:before="1" w:line="240" w:lineRule="auto"/>
              <w:ind w:left="413" w:right="413"/>
              <w:jc w:val="center"/>
              <w:rPr>
                <w:sz w:val="18"/>
              </w:rPr>
            </w:pPr>
            <w:r>
              <w:rPr>
                <w:sz w:val="18"/>
              </w:rPr>
              <w:t>Yes</w:t>
            </w:r>
          </w:p>
        </w:tc>
      </w:tr>
      <w:tr w:rsidR="00ED7168">
        <w:trPr>
          <w:trHeight w:val="705"/>
        </w:trPr>
        <w:tc>
          <w:tcPr>
            <w:tcW w:w="1402" w:type="dxa"/>
          </w:tcPr>
          <w:p w:rsidR="00ED7168" w:rsidRDefault="003C239E">
            <w:pPr>
              <w:pStyle w:val="TableParagraph"/>
              <w:spacing w:before="1" w:line="278" w:lineRule="auto"/>
              <w:ind w:left="110" w:right="192"/>
              <w:jc w:val="left"/>
              <w:rPr>
                <w:b/>
                <w:sz w:val="18"/>
              </w:rPr>
            </w:pPr>
            <w:r>
              <w:rPr>
                <w:b/>
                <w:sz w:val="18"/>
              </w:rPr>
              <w:t>Town of Ridge Spring</w:t>
            </w:r>
          </w:p>
        </w:tc>
        <w:tc>
          <w:tcPr>
            <w:tcW w:w="1383" w:type="dxa"/>
          </w:tcPr>
          <w:p w:rsidR="00ED7168" w:rsidRDefault="003C239E">
            <w:pPr>
              <w:pStyle w:val="TableParagraph"/>
              <w:spacing w:before="1" w:line="240" w:lineRule="auto"/>
              <w:ind w:left="564"/>
              <w:jc w:val="left"/>
              <w:rPr>
                <w:sz w:val="18"/>
              </w:rPr>
            </w:pPr>
            <w:r>
              <w:rPr>
                <w:sz w:val="18"/>
              </w:rPr>
              <w:t>Yes</w:t>
            </w:r>
          </w:p>
        </w:tc>
        <w:tc>
          <w:tcPr>
            <w:tcW w:w="1244" w:type="dxa"/>
          </w:tcPr>
          <w:p w:rsidR="00ED7168" w:rsidRDefault="003C239E">
            <w:pPr>
              <w:pStyle w:val="TableParagraph"/>
              <w:spacing w:before="1" w:line="240" w:lineRule="auto"/>
              <w:ind w:left="473" w:right="471"/>
              <w:jc w:val="center"/>
              <w:rPr>
                <w:sz w:val="18"/>
              </w:rPr>
            </w:pPr>
            <w:r>
              <w:rPr>
                <w:sz w:val="18"/>
              </w:rPr>
              <w:t>No</w:t>
            </w:r>
          </w:p>
        </w:tc>
        <w:tc>
          <w:tcPr>
            <w:tcW w:w="1206" w:type="dxa"/>
          </w:tcPr>
          <w:p w:rsidR="00ED7168" w:rsidRDefault="003C239E">
            <w:pPr>
              <w:pStyle w:val="TableParagraph"/>
              <w:spacing w:before="1" w:line="240" w:lineRule="auto"/>
              <w:ind w:right="426"/>
              <w:rPr>
                <w:sz w:val="18"/>
              </w:rPr>
            </w:pPr>
            <w:r>
              <w:rPr>
                <w:sz w:val="18"/>
              </w:rPr>
              <w:t>Yes*</w:t>
            </w:r>
          </w:p>
        </w:tc>
        <w:tc>
          <w:tcPr>
            <w:tcW w:w="1124" w:type="dxa"/>
          </w:tcPr>
          <w:p w:rsidR="00ED7168" w:rsidRDefault="003C239E">
            <w:pPr>
              <w:pStyle w:val="TableParagraph"/>
              <w:spacing w:before="1" w:line="240" w:lineRule="auto"/>
              <w:ind w:left="413" w:right="413"/>
              <w:jc w:val="center"/>
              <w:rPr>
                <w:sz w:val="18"/>
              </w:rPr>
            </w:pPr>
            <w:r>
              <w:rPr>
                <w:sz w:val="18"/>
              </w:rPr>
              <w:t>Yes</w:t>
            </w:r>
          </w:p>
        </w:tc>
      </w:tr>
      <w:tr w:rsidR="00ED7168">
        <w:trPr>
          <w:trHeight w:val="455"/>
        </w:trPr>
        <w:tc>
          <w:tcPr>
            <w:tcW w:w="1402" w:type="dxa"/>
          </w:tcPr>
          <w:p w:rsidR="00ED7168" w:rsidRDefault="003C239E">
            <w:pPr>
              <w:pStyle w:val="TableParagraph"/>
              <w:spacing w:before="1" w:line="240" w:lineRule="auto"/>
              <w:ind w:left="5" w:right="108"/>
              <w:jc w:val="center"/>
              <w:rPr>
                <w:b/>
                <w:sz w:val="18"/>
              </w:rPr>
            </w:pPr>
            <w:r>
              <w:rPr>
                <w:b/>
                <w:sz w:val="18"/>
              </w:rPr>
              <w:t>Town of Ward</w:t>
            </w:r>
          </w:p>
        </w:tc>
        <w:tc>
          <w:tcPr>
            <w:tcW w:w="1383" w:type="dxa"/>
          </w:tcPr>
          <w:p w:rsidR="00ED7168" w:rsidRDefault="003C239E">
            <w:pPr>
              <w:pStyle w:val="TableParagraph"/>
              <w:spacing w:before="1" w:line="240" w:lineRule="auto"/>
              <w:ind w:left="564"/>
              <w:jc w:val="left"/>
              <w:rPr>
                <w:sz w:val="18"/>
              </w:rPr>
            </w:pPr>
            <w:r>
              <w:rPr>
                <w:sz w:val="18"/>
              </w:rPr>
              <w:t>Yes</w:t>
            </w:r>
          </w:p>
        </w:tc>
        <w:tc>
          <w:tcPr>
            <w:tcW w:w="1244" w:type="dxa"/>
          </w:tcPr>
          <w:p w:rsidR="00ED7168" w:rsidRDefault="003C239E">
            <w:pPr>
              <w:pStyle w:val="TableParagraph"/>
              <w:spacing w:before="1" w:line="240" w:lineRule="auto"/>
              <w:ind w:left="473" w:right="471"/>
              <w:jc w:val="center"/>
              <w:rPr>
                <w:sz w:val="18"/>
              </w:rPr>
            </w:pPr>
            <w:r>
              <w:rPr>
                <w:sz w:val="18"/>
              </w:rPr>
              <w:t>No</w:t>
            </w:r>
          </w:p>
        </w:tc>
        <w:tc>
          <w:tcPr>
            <w:tcW w:w="1206" w:type="dxa"/>
          </w:tcPr>
          <w:p w:rsidR="00ED7168" w:rsidRDefault="003C239E">
            <w:pPr>
              <w:pStyle w:val="TableParagraph"/>
              <w:spacing w:before="1" w:line="240" w:lineRule="auto"/>
              <w:ind w:right="426"/>
              <w:rPr>
                <w:sz w:val="18"/>
              </w:rPr>
            </w:pPr>
            <w:r>
              <w:rPr>
                <w:sz w:val="18"/>
              </w:rPr>
              <w:t>Yes*</w:t>
            </w:r>
          </w:p>
        </w:tc>
        <w:tc>
          <w:tcPr>
            <w:tcW w:w="1124" w:type="dxa"/>
          </w:tcPr>
          <w:p w:rsidR="00ED7168" w:rsidRDefault="003C239E">
            <w:pPr>
              <w:pStyle w:val="TableParagraph"/>
              <w:spacing w:before="1" w:line="240" w:lineRule="auto"/>
              <w:ind w:left="412" w:right="413"/>
              <w:jc w:val="center"/>
              <w:rPr>
                <w:sz w:val="18"/>
              </w:rPr>
            </w:pPr>
            <w:r>
              <w:rPr>
                <w:sz w:val="18"/>
              </w:rPr>
              <w:t>No</w:t>
            </w:r>
          </w:p>
        </w:tc>
      </w:tr>
    </w:tbl>
    <w:p w:rsidR="00ED7168" w:rsidRDefault="003C239E">
      <w:pPr>
        <w:spacing w:before="1"/>
        <w:jc w:val="center"/>
        <w:rPr>
          <w:i/>
          <w:sz w:val="16"/>
        </w:rPr>
      </w:pPr>
      <w:r>
        <w:rPr>
          <w:i/>
          <w:sz w:val="16"/>
        </w:rPr>
        <w:t>*All Jurisdictions are represented on the Saluda County Hazard Mitigation Planning Committee</w:t>
      </w:r>
    </w:p>
    <w:p w:rsidR="00ED7168" w:rsidRDefault="00ED7168">
      <w:pPr>
        <w:jc w:val="center"/>
        <w:rPr>
          <w:sz w:val="16"/>
        </w:rPr>
        <w:sectPr w:rsidR="00ED7168">
          <w:pgSz w:w="12240" w:h="15840"/>
          <w:pgMar w:top="1360" w:right="960" w:bottom="1460" w:left="960" w:header="0" w:footer="1179" w:gutter="0"/>
          <w:cols w:space="720"/>
        </w:sectPr>
      </w:pPr>
    </w:p>
    <w:p w:rsidR="00ED7168" w:rsidRDefault="003C239E">
      <w:pPr>
        <w:spacing w:before="81"/>
        <w:jc w:val="center"/>
        <w:rPr>
          <w:b/>
          <w:sz w:val="18"/>
        </w:rPr>
      </w:pPr>
      <w:r>
        <w:lastRenderedPageBreak/>
        <w:pict>
          <v:shape id="_x0000_s1108" style="position:absolute;left:0;text-align:left;margin-left:83.8pt;margin-top:102.5pt;width:422.35pt;height:445pt;z-index:-259077120;mso-position-horizontal-relative:page" coordorigin="1676,2050" coordsize="8447,8900" o:spt="100" adj="0,,0" path="m2792,7630r-320,l2396,7650r-73,40l2251,7730r-71,40l2111,7810r-67,80l1697,8230r-12,20l1678,8270r-2,20l1678,8310r8,40l1704,8370r27,40l1768,8450r2417,2420l4224,10910r36,20l4293,10950r99,l4407,10930r325,-320l4794,10550r27,-40l4234,10510,2124,8410r208,-220l2396,8130r66,-40l2529,8050r140,-40l3616,8010r-39,-40l3519,7930r-144,-80l3235,7770r-69,-20l3098,7710r-134,-40l2792,7630xm3616,8010r-724,l3051,8050r69,40l3189,8110r141,80l3403,8250r73,40l3539,8330r63,60l3664,8430r252,240l3976,8730r57,60l4088,8850r52,60l4190,8970r47,60l4281,9070r41,60l4361,9190r53,60l4462,9330r42,80l4540,9490r31,60l4596,9610r22,80l4632,9770r7,80l4637,9910r-11,80l4608,10050r-28,60l4543,10170r-45,80l4444,10290r-210,220l4821,10510r27,-40l4894,10410r38,-80l4963,10270r22,-80l5000,10110r8,-80l5009,9950r-7,-80l4988,9770r-21,-80l4946,9630r-25,-80l4891,9490r-34,-80l4819,9330r-42,-60l4730,9190r-50,-80l4640,9050r-42,-60l4554,8930r-47,-60l4458,8810r-51,-60l4353,8690r-56,-60l4239,8570r-60,-60l4116,8450,3874,8210r-60,-40l3754,8110r-118,-80l3616,8010xm5836,9490r-36,l5812,9510r12,l5836,9490xm5893,9470r-119,l5783,9490r97,l5893,9470xm4067,6190r-130,l3875,6210r-62,l3753,6230r-59,40l3675,6270r-19,20l3635,6310r-21,20l3591,6350r-25,20l3540,6390r-28,20l3186,6730r-12,20l3167,6770r-2,20l3167,6830r8,20l3193,6890r27,40l3256,6970,5766,9470r140,l5920,9450r15,-20l5949,9430r12,-20l5971,9390r8,l5985,9370r6,-20l5994,9350r3,-20l6000,9330r-1,-20l5994,9310r-4,-20l5984,9290r-6,-20l5970,9270,4816,8110r136,-140l4988,7950r38,-20l5066,7910r42,-20l5907,7890r-32,-20l5814,7830r-1290,l3611,6910r172,-180l3812,6710r27,-20l3864,6670r23,-20l3931,6610r22,l3975,6590r781,l4700,6550r-56,-60l4476,6370,4269,6250r-202,-60xm6681,8670r-90,l6603,8690r66,l6681,8670xm5907,7890r-660,l5297,7910r53,20l5404,7950r56,20l5518,8010r60,20l5640,8070r64,40l5770,8150r780,500l6564,8650r14,20l6705,8670r13,-20l6732,8630r15,l6763,8610r15,-20l6790,8570r10,l6807,8550r6,-20l6818,8530r2,-20l6823,8510r-2,-20l6815,8490r-5,-20l6804,8470r-7,-20l6789,8450r-10,-20l6768,8430r-15,-20l6737,8410r-21,-20l6688,8370r-36,-20l6610,8330,5907,7890xm7030,8330r-102,l6941,8350r75,l7030,8330xm5120,4930r-152,l4954,4950r-16,20l4921,4970r-18,20l4886,5010r-15,20l4858,5050r-11,l4838,5070r-8,20l4825,5090r-4,20l4818,5130r-1,l4818,5150r3,l4825,5170r6,l4838,5190r8,20l6850,8230r17,40l6884,8290r16,20l6914,8330r131,l7061,8310r16,-20l7093,8270r14,l7118,8250r9,-20l7135,8230r5,-20l7144,8210r2,-20l7146,8170r-1,l7143,8150r-8,l7130,8130r-6,-20l7117,8110,6591,7330r339,-340l6355,6990,5268,5370r519,l5120,4930xm4756,6590r-562,l4268,6630r61,20l4452,6730r62,60l4578,6850r47,60l4668,6950r39,60l4742,7050r30,60l4796,7150r20,60l4830,7250r8,60l4841,7350r-4,60l4828,7450r-15,40l4790,7530r-30,60l4724,7630r-200,200l5814,7830r-60,-40l5698,7750r-54,-20l5592,7690r-50,-20l5495,7650r-46,-20l5405,7610r-42,l5322,7590r-39,l5246,7570r-106,l5151,7530r7,-60l5161,7410r-1,-60l5154,7290r-10,-60l5129,7170r-19,-60l5085,7050r-30,-60l5020,6930r-41,-60l4932,6790r-52,-60l4821,6670r-65,-80xm2628,7610r-79,20l2709,7630r-81,-20xm8118,7230r-66,l8062,7250r46,l8118,7230xm7788,6690r-559,l8020,7230r122,l8155,7210r15,l8186,7190r18,-20l8221,7150r15,-20l8248,7110r10,l8265,7090r5,-20l8272,7070r-1,-20l8267,7050r-7,-20l8250,7010r-13,l8220,6990r-19,-20l8178,6950r-26,-20l7788,6690xm5787,5370r-518,l6888,6450r-533,540l6930,6990r299,-300l7788,6690,5787,5370xm8565,6770r-47,l8530,6790r25,l8565,6770xm8613,6750r-121,l8500,6770r100,l8613,6750xm6660,3330r-60,l5905,4030r-12,l5886,4050r-2,20l5886,4110r8,20l5912,4170r27,40l5975,4250,8485,6750r141,l8640,6730r14,-20l8668,6710r12,-20l8690,6670r8,l8705,6650r5,-20l8714,6630r3,-20l8720,6610r-2,-20l8712,6590r-5,-20l8702,6570r-6,-20l8689,6550,7560,5410r289,-280l7260,5130,6338,4190r568,-560l6908,3630r,-20l6907,3610r-2,-20l6901,3590r-6,-20l6889,3570r-9,-20l6869,3530r-12,-20l6842,3510r-16,-20l6809,3470r-19,-20l6770,3430r-18,-20l6734,3390r-17,-20l6701,3370r-14,-20l6673,3350r-13,-20xm9958,5370r-25,l9945,5390r13,-20xm10002,5350r-106,l9904,5370r86,l10002,5350xm7940,2990r-403,l9887,5350r142,l10042,5330r14,-20l10070,5310r12,-20l10092,5270r8,l10107,5250r5,-20l10116,5230r3,-20l10122,5210r-1,-20l10116,5190r-5,-20l10106,5170r-7,-20l10091,5150,7940,2990xm7864,4590r-67,l7260,5130r589,l8096,4890r2,-20l8097,4870r-1,-20l8093,4850r-4,-20l8084,4830r-7,-20l8068,4790r-10,l8046,4770r-14,-20l8017,4730r-18,-20l7980,4690r-21,-20l7940,4650r-18,l7906,4630r-15,-20l7877,4610r-13,-20xm5093,4910r-98,l4982,4930r124,l5093,4910xm7921,2050r-48,l6800,3130r-7,l6790,3150r2,l6795,3170r4,l6806,3190r8,20l6823,3210r11,20l6847,3250r15,20l6878,3290r17,20l6914,3330r20,l6952,3350r18,20l6986,3390r16,l7016,3410r13,l7041,3430r31,l7080,3450r11,l7099,3430r438,-440l7940,2990,7741,2790r438,-440l8182,2350r-1,-20l8178,2330r-4,-20l8168,2290r-7,l8152,2270r-11,l8129,2250r-15,-20l8098,2210r-17,-20l8062,2170r-20,-20l8024,2130r-18,l7989,2110r-16,-20l7959,2090r-14,-20l7932,2070r-11,-20xe" fillcolor="red" stroked="f">
            <v:fill opacity="33423f"/>
            <v:stroke joinstyle="round"/>
            <v:formulas/>
            <v:path arrowok="t" o:connecttype="segments"/>
            <w10:wrap anchorx="page"/>
          </v:shape>
        </w:pict>
      </w:r>
      <w:bookmarkStart w:id="56" w:name="_bookmark55"/>
      <w:bookmarkEnd w:id="56"/>
      <w:r>
        <w:rPr>
          <w:b/>
          <w:sz w:val="18"/>
        </w:rPr>
        <w:t>Table 7 - Staffing Capabilities</w:t>
      </w:r>
    </w:p>
    <w:p w:rsidR="00ED7168" w:rsidRDefault="00ED7168">
      <w:pPr>
        <w:pStyle w:val="BodyText"/>
        <w:spacing w:before="1"/>
        <w:rPr>
          <w:b/>
          <w:sz w:val="16"/>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1080"/>
        <w:gridCol w:w="994"/>
        <w:gridCol w:w="1335"/>
        <w:gridCol w:w="1186"/>
        <w:gridCol w:w="898"/>
        <w:gridCol w:w="1172"/>
        <w:gridCol w:w="1441"/>
        <w:gridCol w:w="707"/>
      </w:tblGrid>
      <w:tr w:rsidR="00ED7168">
        <w:trPr>
          <w:trHeight w:val="959"/>
        </w:trPr>
        <w:tc>
          <w:tcPr>
            <w:tcW w:w="1277" w:type="dxa"/>
            <w:shd w:val="clear" w:color="auto" w:fill="BFBFBF"/>
          </w:tcPr>
          <w:p w:rsidR="00ED7168" w:rsidRDefault="00ED7168">
            <w:pPr>
              <w:pStyle w:val="TableParagraph"/>
              <w:spacing w:line="240" w:lineRule="auto"/>
              <w:jc w:val="left"/>
              <w:rPr>
                <w:b/>
                <w:sz w:val="20"/>
              </w:rPr>
            </w:pPr>
          </w:p>
          <w:p w:rsidR="00ED7168" w:rsidRDefault="003C239E">
            <w:pPr>
              <w:pStyle w:val="TableParagraph"/>
              <w:spacing w:before="0" w:line="240" w:lineRule="auto"/>
              <w:ind w:left="213"/>
              <w:jc w:val="left"/>
              <w:rPr>
                <w:b/>
                <w:sz w:val="18"/>
              </w:rPr>
            </w:pPr>
            <w:r>
              <w:rPr>
                <w:b/>
                <w:sz w:val="18"/>
              </w:rPr>
              <w:t>Jurisdiction</w:t>
            </w:r>
          </w:p>
        </w:tc>
        <w:tc>
          <w:tcPr>
            <w:tcW w:w="1080" w:type="dxa"/>
            <w:shd w:val="clear" w:color="auto" w:fill="BFBFBF"/>
          </w:tcPr>
          <w:p w:rsidR="00ED7168" w:rsidRDefault="003C239E">
            <w:pPr>
              <w:pStyle w:val="TableParagraph"/>
              <w:spacing w:before="131" w:line="273" w:lineRule="auto"/>
              <w:ind w:left="207" w:right="97" w:hanging="76"/>
              <w:jc w:val="left"/>
              <w:rPr>
                <w:b/>
                <w:sz w:val="18"/>
              </w:rPr>
            </w:pPr>
            <w:r>
              <w:rPr>
                <w:b/>
                <w:sz w:val="18"/>
              </w:rPr>
              <w:t>Emergency Manager</w:t>
            </w:r>
          </w:p>
        </w:tc>
        <w:tc>
          <w:tcPr>
            <w:tcW w:w="994" w:type="dxa"/>
            <w:shd w:val="clear" w:color="auto" w:fill="BFBFBF"/>
          </w:tcPr>
          <w:p w:rsidR="00ED7168" w:rsidRDefault="003C239E">
            <w:pPr>
              <w:pStyle w:val="TableParagraph"/>
              <w:spacing w:before="6" w:line="276" w:lineRule="auto"/>
              <w:ind w:left="192" w:right="181"/>
              <w:jc w:val="center"/>
              <w:rPr>
                <w:b/>
                <w:sz w:val="18"/>
              </w:rPr>
            </w:pPr>
            <w:r>
              <w:rPr>
                <w:b/>
                <w:sz w:val="18"/>
              </w:rPr>
              <w:t>Building Codes Official</w:t>
            </w:r>
          </w:p>
        </w:tc>
        <w:tc>
          <w:tcPr>
            <w:tcW w:w="1335" w:type="dxa"/>
            <w:shd w:val="clear" w:color="auto" w:fill="BFBFBF"/>
          </w:tcPr>
          <w:p w:rsidR="00ED7168" w:rsidRDefault="003C239E">
            <w:pPr>
              <w:pStyle w:val="TableParagraph"/>
              <w:spacing w:before="131" w:line="273" w:lineRule="auto"/>
              <w:ind w:left="140" w:right="117" w:firstLine="129"/>
              <w:jc w:val="left"/>
              <w:rPr>
                <w:b/>
                <w:sz w:val="18"/>
              </w:rPr>
            </w:pPr>
            <w:r>
              <w:rPr>
                <w:b/>
                <w:sz w:val="18"/>
              </w:rPr>
              <w:t>Floodplain Administrator</w:t>
            </w:r>
          </w:p>
        </w:tc>
        <w:tc>
          <w:tcPr>
            <w:tcW w:w="1186" w:type="dxa"/>
            <w:shd w:val="clear" w:color="auto" w:fill="BFBFBF"/>
          </w:tcPr>
          <w:p w:rsidR="00ED7168" w:rsidRDefault="003C239E">
            <w:pPr>
              <w:pStyle w:val="TableParagraph"/>
              <w:spacing w:before="131" w:line="273" w:lineRule="auto"/>
              <w:ind w:left="305" w:right="128" w:hanging="147"/>
              <w:jc w:val="left"/>
              <w:rPr>
                <w:b/>
                <w:sz w:val="18"/>
              </w:rPr>
            </w:pPr>
            <w:r>
              <w:rPr>
                <w:b/>
                <w:sz w:val="18"/>
              </w:rPr>
              <w:t>Community Planner</w:t>
            </w:r>
          </w:p>
        </w:tc>
        <w:tc>
          <w:tcPr>
            <w:tcW w:w="898" w:type="dxa"/>
            <w:shd w:val="clear" w:color="auto" w:fill="BFBFBF"/>
          </w:tcPr>
          <w:p w:rsidR="00ED7168" w:rsidRDefault="003C239E">
            <w:pPr>
              <w:pStyle w:val="TableParagraph"/>
              <w:spacing w:before="131" w:line="273" w:lineRule="auto"/>
              <w:ind w:left="117" w:right="95" w:firstLine="171"/>
              <w:jc w:val="left"/>
              <w:rPr>
                <w:b/>
                <w:sz w:val="18"/>
              </w:rPr>
            </w:pPr>
            <w:r>
              <w:rPr>
                <w:b/>
                <w:sz w:val="18"/>
              </w:rPr>
              <w:t>Civil Engineer</w:t>
            </w:r>
          </w:p>
        </w:tc>
        <w:tc>
          <w:tcPr>
            <w:tcW w:w="1172" w:type="dxa"/>
            <w:shd w:val="clear" w:color="auto" w:fill="BFBFBF"/>
          </w:tcPr>
          <w:p w:rsidR="00ED7168" w:rsidRDefault="003C239E">
            <w:pPr>
              <w:pStyle w:val="TableParagraph"/>
              <w:spacing w:before="131" w:line="240" w:lineRule="auto"/>
              <w:ind w:left="114" w:right="105"/>
              <w:jc w:val="center"/>
              <w:rPr>
                <w:b/>
                <w:sz w:val="18"/>
              </w:rPr>
            </w:pPr>
            <w:r>
              <w:rPr>
                <w:b/>
                <w:sz w:val="18"/>
              </w:rPr>
              <w:t>GIS</w:t>
            </w:r>
          </w:p>
          <w:p w:rsidR="00ED7168" w:rsidRDefault="003C239E">
            <w:pPr>
              <w:pStyle w:val="TableParagraph"/>
              <w:spacing w:before="29" w:line="240" w:lineRule="auto"/>
              <w:ind w:left="114" w:right="105"/>
              <w:jc w:val="center"/>
              <w:rPr>
                <w:b/>
                <w:sz w:val="18"/>
              </w:rPr>
            </w:pPr>
            <w:r>
              <w:rPr>
                <w:b/>
                <w:sz w:val="18"/>
              </w:rPr>
              <w:t>Coordinator</w:t>
            </w:r>
          </w:p>
        </w:tc>
        <w:tc>
          <w:tcPr>
            <w:tcW w:w="1441" w:type="dxa"/>
            <w:shd w:val="clear" w:color="auto" w:fill="BFBFBF"/>
          </w:tcPr>
          <w:p w:rsidR="00ED7168" w:rsidRDefault="003C239E">
            <w:pPr>
              <w:pStyle w:val="TableParagraph"/>
              <w:spacing w:before="131" w:line="273" w:lineRule="auto"/>
              <w:ind w:left="134" w:right="107" w:firstLine="34"/>
              <w:jc w:val="left"/>
              <w:rPr>
                <w:b/>
                <w:sz w:val="18"/>
              </w:rPr>
            </w:pPr>
            <w:r>
              <w:rPr>
                <w:b/>
                <w:sz w:val="18"/>
              </w:rPr>
              <w:t>Roads/ Streets Superintendent</w:t>
            </w:r>
          </w:p>
        </w:tc>
        <w:tc>
          <w:tcPr>
            <w:tcW w:w="707" w:type="dxa"/>
            <w:shd w:val="clear" w:color="auto" w:fill="BFBFBF"/>
          </w:tcPr>
          <w:p w:rsidR="00ED7168" w:rsidRDefault="003C239E">
            <w:pPr>
              <w:pStyle w:val="TableParagraph"/>
              <w:spacing w:before="131" w:line="273" w:lineRule="auto"/>
              <w:ind w:left="107" w:right="81" w:firstLine="30"/>
              <w:jc w:val="left"/>
              <w:rPr>
                <w:b/>
                <w:sz w:val="18"/>
              </w:rPr>
            </w:pPr>
            <w:r>
              <w:rPr>
                <w:b/>
                <w:sz w:val="18"/>
              </w:rPr>
              <w:t>Grant Writer</w:t>
            </w:r>
          </w:p>
        </w:tc>
      </w:tr>
      <w:tr w:rsidR="00ED7168">
        <w:trPr>
          <w:trHeight w:val="705"/>
        </w:trPr>
        <w:tc>
          <w:tcPr>
            <w:tcW w:w="1277" w:type="dxa"/>
          </w:tcPr>
          <w:p w:rsidR="00ED7168" w:rsidRDefault="003C239E">
            <w:pPr>
              <w:pStyle w:val="TableParagraph"/>
              <w:spacing w:before="1" w:line="278" w:lineRule="auto"/>
              <w:ind w:left="110" w:right="604"/>
              <w:jc w:val="left"/>
              <w:rPr>
                <w:b/>
                <w:sz w:val="18"/>
              </w:rPr>
            </w:pPr>
            <w:r>
              <w:rPr>
                <w:b/>
                <w:sz w:val="18"/>
              </w:rPr>
              <w:t>Saluda County</w:t>
            </w:r>
          </w:p>
        </w:tc>
        <w:tc>
          <w:tcPr>
            <w:tcW w:w="1080" w:type="dxa"/>
          </w:tcPr>
          <w:p w:rsidR="00ED7168" w:rsidRDefault="003C239E">
            <w:pPr>
              <w:pStyle w:val="TableParagraph"/>
              <w:spacing w:before="1" w:line="240" w:lineRule="auto"/>
              <w:ind w:right="439"/>
              <w:rPr>
                <w:sz w:val="18"/>
              </w:rPr>
            </w:pPr>
            <w:r>
              <w:rPr>
                <w:sz w:val="18"/>
              </w:rPr>
              <w:t>FT</w:t>
            </w:r>
          </w:p>
        </w:tc>
        <w:tc>
          <w:tcPr>
            <w:tcW w:w="994" w:type="dxa"/>
          </w:tcPr>
          <w:p w:rsidR="00ED7168" w:rsidRDefault="003C239E">
            <w:pPr>
              <w:pStyle w:val="TableParagraph"/>
              <w:spacing w:before="1" w:line="240" w:lineRule="auto"/>
              <w:ind w:right="399"/>
              <w:rPr>
                <w:sz w:val="18"/>
              </w:rPr>
            </w:pPr>
            <w:r>
              <w:rPr>
                <w:sz w:val="18"/>
              </w:rPr>
              <w:t>FT</w:t>
            </w:r>
          </w:p>
        </w:tc>
        <w:tc>
          <w:tcPr>
            <w:tcW w:w="1335" w:type="dxa"/>
          </w:tcPr>
          <w:p w:rsidR="00ED7168" w:rsidRDefault="003C239E">
            <w:pPr>
              <w:pStyle w:val="TableParagraph"/>
              <w:spacing w:before="1" w:line="240" w:lineRule="auto"/>
              <w:ind w:left="498" w:right="495"/>
              <w:jc w:val="center"/>
              <w:rPr>
                <w:sz w:val="18"/>
              </w:rPr>
            </w:pPr>
            <w:r>
              <w:rPr>
                <w:sz w:val="18"/>
              </w:rPr>
              <w:t>FT</w:t>
            </w:r>
          </w:p>
        </w:tc>
        <w:tc>
          <w:tcPr>
            <w:tcW w:w="1186" w:type="dxa"/>
          </w:tcPr>
          <w:p w:rsidR="00ED7168" w:rsidRDefault="003C239E">
            <w:pPr>
              <w:pStyle w:val="TableParagraph"/>
              <w:spacing w:before="1" w:line="240" w:lineRule="auto"/>
              <w:ind w:left="257" w:right="246"/>
              <w:jc w:val="center"/>
              <w:rPr>
                <w:sz w:val="18"/>
              </w:rPr>
            </w:pPr>
            <w:r>
              <w:rPr>
                <w:sz w:val="18"/>
              </w:rPr>
              <w:t>Contract</w:t>
            </w:r>
          </w:p>
        </w:tc>
        <w:tc>
          <w:tcPr>
            <w:tcW w:w="898" w:type="dxa"/>
          </w:tcPr>
          <w:p w:rsidR="00ED7168" w:rsidRDefault="003C239E">
            <w:pPr>
              <w:pStyle w:val="TableParagraph"/>
              <w:spacing w:before="1" w:line="240" w:lineRule="auto"/>
              <w:ind w:left="319" w:right="316"/>
              <w:jc w:val="center"/>
              <w:rPr>
                <w:sz w:val="18"/>
              </w:rPr>
            </w:pPr>
            <w:r>
              <w:rPr>
                <w:sz w:val="18"/>
              </w:rPr>
              <w:t>No</w:t>
            </w:r>
          </w:p>
        </w:tc>
        <w:tc>
          <w:tcPr>
            <w:tcW w:w="1172" w:type="dxa"/>
          </w:tcPr>
          <w:p w:rsidR="00ED7168" w:rsidRDefault="003C239E">
            <w:pPr>
              <w:pStyle w:val="TableParagraph"/>
              <w:spacing w:before="1" w:line="240" w:lineRule="auto"/>
              <w:ind w:left="113" w:right="105"/>
              <w:jc w:val="center"/>
              <w:rPr>
                <w:sz w:val="18"/>
              </w:rPr>
            </w:pPr>
            <w:r>
              <w:rPr>
                <w:sz w:val="18"/>
              </w:rPr>
              <w:t>FT</w:t>
            </w:r>
          </w:p>
        </w:tc>
        <w:tc>
          <w:tcPr>
            <w:tcW w:w="1441" w:type="dxa"/>
          </w:tcPr>
          <w:p w:rsidR="00ED7168" w:rsidRDefault="003C239E">
            <w:pPr>
              <w:pStyle w:val="TableParagraph"/>
              <w:spacing w:before="1" w:line="240" w:lineRule="auto"/>
              <w:ind w:left="634"/>
              <w:jc w:val="left"/>
              <w:rPr>
                <w:sz w:val="18"/>
              </w:rPr>
            </w:pPr>
            <w:r>
              <w:rPr>
                <w:sz w:val="18"/>
              </w:rPr>
              <w:t>FT</w:t>
            </w:r>
          </w:p>
        </w:tc>
        <w:tc>
          <w:tcPr>
            <w:tcW w:w="707" w:type="dxa"/>
          </w:tcPr>
          <w:p w:rsidR="00ED7168" w:rsidRDefault="003C239E">
            <w:pPr>
              <w:pStyle w:val="TableParagraph"/>
              <w:spacing w:before="1" w:line="240" w:lineRule="auto"/>
              <w:ind w:left="266"/>
              <w:jc w:val="left"/>
              <w:rPr>
                <w:sz w:val="18"/>
              </w:rPr>
            </w:pPr>
            <w:r>
              <w:rPr>
                <w:sz w:val="18"/>
              </w:rPr>
              <w:t>FT</w:t>
            </w:r>
          </w:p>
        </w:tc>
      </w:tr>
      <w:tr w:rsidR="00ED7168">
        <w:trPr>
          <w:trHeight w:val="705"/>
        </w:trPr>
        <w:tc>
          <w:tcPr>
            <w:tcW w:w="1277" w:type="dxa"/>
          </w:tcPr>
          <w:p w:rsidR="00ED7168" w:rsidRDefault="003C239E">
            <w:pPr>
              <w:pStyle w:val="TableParagraph"/>
              <w:spacing w:before="1" w:line="278" w:lineRule="auto"/>
              <w:ind w:left="110" w:right="525"/>
              <w:jc w:val="left"/>
              <w:rPr>
                <w:b/>
                <w:sz w:val="18"/>
              </w:rPr>
            </w:pPr>
            <w:r>
              <w:rPr>
                <w:b/>
                <w:sz w:val="18"/>
              </w:rPr>
              <w:t>Town of Saluda</w:t>
            </w:r>
          </w:p>
        </w:tc>
        <w:tc>
          <w:tcPr>
            <w:tcW w:w="1080" w:type="dxa"/>
          </w:tcPr>
          <w:p w:rsidR="00ED7168" w:rsidRDefault="003C239E">
            <w:pPr>
              <w:pStyle w:val="TableParagraph"/>
              <w:spacing w:before="1" w:line="240" w:lineRule="auto"/>
              <w:ind w:right="388"/>
              <w:rPr>
                <w:sz w:val="12"/>
              </w:rPr>
            </w:pPr>
            <w:r>
              <w:rPr>
                <w:sz w:val="18"/>
              </w:rPr>
              <w:t>No</w:t>
            </w:r>
            <w:r>
              <w:rPr>
                <w:position w:val="5"/>
                <w:sz w:val="12"/>
              </w:rPr>
              <w:t>1</w:t>
            </w:r>
          </w:p>
        </w:tc>
        <w:tc>
          <w:tcPr>
            <w:tcW w:w="994" w:type="dxa"/>
          </w:tcPr>
          <w:p w:rsidR="00ED7168" w:rsidRDefault="003C239E">
            <w:pPr>
              <w:pStyle w:val="TableParagraph"/>
              <w:spacing w:before="1" w:line="240" w:lineRule="auto"/>
              <w:ind w:right="394"/>
              <w:rPr>
                <w:sz w:val="18"/>
              </w:rPr>
            </w:pPr>
            <w:r>
              <w:rPr>
                <w:sz w:val="18"/>
              </w:rPr>
              <w:t>PT</w:t>
            </w:r>
          </w:p>
        </w:tc>
        <w:tc>
          <w:tcPr>
            <w:tcW w:w="1335" w:type="dxa"/>
          </w:tcPr>
          <w:p w:rsidR="00ED7168" w:rsidRDefault="003C239E">
            <w:pPr>
              <w:pStyle w:val="TableParagraph"/>
              <w:spacing w:before="1" w:line="240" w:lineRule="auto"/>
              <w:ind w:left="498" w:right="495"/>
              <w:jc w:val="center"/>
              <w:rPr>
                <w:sz w:val="18"/>
              </w:rPr>
            </w:pPr>
            <w:r>
              <w:rPr>
                <w:sz w:val="18"/>
              </w:rPr>
              <w:t>FT</w:t>
            </w:r>
          </w:p>
        </w:tc>
        <w:tc>
          <w:tcPr>
            <w:tcW w:w="1186" w:type="dxa"/>
          </w:tcPr>
          <w:p w:rsidR="00ED7168" w:rsidRDefault="003C239E">
            <w:pPr>
              <w:pStyle w:val="TableParagraph"/>
              <w:spacing w:before="1" w:line="240" w:lineRule="auto"/>
              <w:ind w:left="256" w:right="246"/>
              <w:jc w:val="center"/>
              <w:rPr>
                <w:sz w:val="12"/>
              </w:rPr>
            </w:pPr>
            <w:r>
              <w:rPr>
                <w:sz w:val="18"/>
              </w:rPr>
              <w:t>FT</w:t>
            </w:r>
            <w:r>
              <w:rPr>
                <w:position w:val="5"/>
                <w:sz w:val="12"/>
              </w:rPr>
              <w:t>2</w:t>
            </w:r>
          </w:p>
        </w:tc>
        <w:tc>
          <w:tcPr>
            <w:tcW w:w="898" w:type="dxa"/>
          </w:tcPr>
          <w:p w:rsidR="00ED7168" w:rsidRDefault="003C239E">
            <w:pPr>
              <w:pStyle w:val="TableParagraph"/>
              <w:spacing w:before="1" w:line="240" w:lineRule="auto"/>
              <w:ind w:left="319" w:right="316"/>
              <w:jc w:val="center"/>
              <w:rPr>
                <w:sz w:val="18"/>
              </w:rPr>
            </w:pPr>
            <w:r>
              <w:rPr>
                <w:sz w:val="18"/>
              </w:rPr>
              <w:t>No</w:t>
            </w:r>
          </w:p>
        </w:tc>
        <w:tc>
          <w:tcPr>
            <w:tcW w:w="1172" w:type="dxa"/>
          </w:tcPr>
          <w:p w:rsidR="00ED7168" w:rsidRDefault="003C239E">
            <w:pPr>
              <w:pStyle w:val="TableParagraph"/>
              <w:spacing w:before="1" w:line="240" w:lineRule="auto"/>
              <w:ind w:left="113" w:right="105"/>
              <w:jc w:val="center"/>
              <w:rPr>
                <w:sz w:val="12"/>
              </w:rPr>
            </w:pPr>
            <w:r>
              <w:rPr>
                <w:sz w:val="18"/>
              </w:rPr>
              <w:t>No</w:t>
            </w:r>
            <w:r>
              <w:rPr>
                <w:position w:val="5"/>
                <w:sz w:val="12"/>
              </w:rPr>
              <w:t>1</w:t>
            </w:r>
          </w:p>
        </w:tc>
        <w:tc>
          <w:tcPr>
            <w:tcW w:w="1441" w:type="dxa"/>
          </w:tcPr>
          <w:p w:rsidR="00ED7168" w:rsidRDefault="003C239E">
            <w:pPr>
              <w:pStyle w:val="TableParagraph"/>
              <w:spacing w:before="1" w:line="240" w:lineRule="auto"/>
              <w:ind w:left="634"/>
              <w:jc w:val="left"/>
              <w:rPr>
                <w:sz w:val="18"/>
              </w:rPr>
            </w:pPr>
            <w:r>
              <w:rPr>
                <w:sz w:val="18"/>
              </w:rPr>
              <w:t>FT</w:t>
            </w:r>
          </w:p>
        </w:tc>
        <w:tc>
          <w:tcPr>
            <w:tcW w:w="707" w:type="dxa"/>
          </w:tcPr>
          <w:p w:rsidR="00ED7168" w:rsidRDefault="003C239E">
            <w:pPr>
              <w:pStyle w:val="TableParagraph"/>
              <w:spacing w:before="1" w:line="240" w:lineRule="auto"/>
              <w:ind w:left="236"/>
              <w:jc w:val="left"/>
              <w:rPr>
                <w:sz w:val="12"/>
              </w:rPr>
            </w:pPr>
            <w:r>
              <w:rPr>
                <w:sz w:val="18"/>
              </w:rPr>
              <w:t>FT</w:t>
            </w:r>
            <w:r>
              <w:rPr>
                <w:position w:val="5"/>
                <w:sz w:val="12"/>
              </w:rPr>
              <w:t>2</w:t>
            </w:r>
          </w:p>
        </w:tc>
      </w:tr>
      <w:tr w:rsidR="00ED7168">
        <w:trPr>
          <w:trHeight w:val="705"/>
        </w:trPr>
        <w:tc>
          <w:tcPr>
            <w:tcW w:w="1277" w:type="dxa"/>
          </w:tcPr>
          <w:p w:rsidR="00ED7168" w:rsidRDefault="003C239E">
            <w:pPr>
              <w:pStyle w:val="TableParagraph"/>
              <w:spacing w:before="1" w:line="278" w:lineRule="auto"/>
              <w:ind w:left="110" w:right="206"/>
              <w:jc w:val="left"/>
              <w:rPr>
                <w:b/>
                <w:sz w:val="18"/>
              </w:rPr>
            </w:pPr>
            <w:r>
              <w:rPr>
                <w:b/>
                <w:sz w:val="18"/>
              </w:rPr>
              <w:t>Town of Ridge Spring</w:t>
            </w:r>
          </w:p>
        </w:tc>
        <w:tc>
          <w:tcPr>
            <w:tcW w:w="1080" w:type="dxa"/>
          </w:tcPr>
          <w:p w:rsidR="00ED7168" w:rsidRDefault="003C239E">
            <w:pPr>
              <w:pStyle w:val="TableParagraph"/>
              <w:spacing w:before="1" w:line="240" w:lineRule="auto"/>
              <w:ind w:right="388"/>
              <w:rPr>
                <w:sz w:val="12"/>
              </w:rPr>
            </w:pPr>
            <w:r>
              <w:rPr>
                <w:sz w:val="18"/>
              </w:rPr>
              <w:t>No</w:t>
            </w:r>
            <w:r>
              <w:rPr>
                <w:position w:val="5"/>
                <w:sz w:val="12"/>
              </w:rPr>
              <w:t>1</w:t>
            </w:r>
          </w:p>
        </w:tc>
        <w:tc>
          <w:tcPr>
            <w:tcW w:w="994" w:type="dxa"/>
          </w:tcPr>
          <w:p w:rsidR="00ED7168" w:rsidRDefault="003C239E">
            <w:pPr>
              <w:pStyle w:val="TableParagraph"/>
              <w:spacing w:before="1" w:line="240" w:lineRule="auto"/>
              <w:ind w:right="349"/>
              <w:rPr>
                <w:sz w:val="12"/>
              </w:rPr>
            </w:pPr>
            <w:r>
              <w:rPr>
                <w:sz w:val="18"/>
              </w:rPr>
              <w:t>No</w:t>
            </w:r>
            <w:r>
              <w:rPr>
                <w:position w:val="5"/>
                <w:sz w:val="12"/>
              </w:rPr>
              <w:t>1</w:t>
            </w:r>
          </w:p>
        </w:tc>
        <w:tc>
          <w:tcPr>
            <w:tcW w:w="1335" w:type="dxa"/>
          </w:tcPr>
          <w:p w:rsidR="00ED7168" w:rsidRDefault="003C239E">
            <w:pPr>
              <w:pStyle w:val="TableParagraph"/>
              <w:spacing w:before="1" w:line="240" w:lineRule="auto"/>
              <w:ind w:left="500" w:right="495"/>
              <w:jc w:val="center"/>
              <w:rPr>
                <w:sz w:val="18"/>
              </w:rPr>
            </w:pPr>
            <w:r>
              <w:rPr>
                <w:sz w:val="18"/>
              </w:rPr>
              <w:t>N/A</w:t>
            </w:r>
          </w:p>
        </w:tc>
        <w:tc>
          <w:tcPr>
            <w:tcW w:w="1186" w:type="dxa"/>
          </w:tcPr>
          <w:p w:rsidR="00ED7168" w:rsidRDefault="003C239E">
            <w:pPr>
              <w:pStyle w:val="TableParagraph"/>
              <w:spacing w:before="1" w:line="240" w:lineRule="auto"/>
              <w:ind w:left="256" w:right="246"/>
              <w:jc w:val="center"/>
              <w:rPr>
                <w:sz w:val="18"/>
              </w:rPr>
            </w:pPr>
            <w:r>
              <w:rPr>
                <w:sz w:val="18"/>
              </w:rPr>
              <w:t>No</w:t>
            </w:r>
          </w:p>
        </w:tc>
        <w:tc>
          <w:tcPr>
            <w:tcW w:w="898" w:type="dxa"/>
          </w:tcPr>
          <w:p w:rsidR="00ED7168" w:rsidRDefault="003C239E">
            <w:pPr>
              <w:pStyle w:val="TableParagraph"/>
              <w:spacing w:before="1" w:line="240" w:lineRule="auto"/>
              <w:ind w:left="319" w:right="316"/>
              <w:jc w:val="center"/>
              <w:rPr>
                <w:sz w:val="18"/>
              </w:rPr>
            </w:pPr>
            <w:r>
              <w:rPr>
                <w:sz w:val="18"/>
              </w:rPr>
              <w:t>No</w:t>
            </w:r>
          </w:p>
        </w:tc>
        <w:tc>
          <w:tcPr>
            <w:tcW w:w="1172" w:type="dxa"/>
          </w:tcPr>
          <w:p w:rsidR="00ED7168" w:rsidRDefault="003C239E">
            <w:pPr>
              <w:pStyle w:val="TableParagraph"/>
              <w:spacing w:before="1" w:line="240" w:lineRule="auto"/>
              <w:ind w:left="113" w:right="105"/>
              <w:jc w:val="center"/>
              <w:rPr>
                <w:sz w:val="12"/>
              </w:rPr>
            </w:pPr>
            <w:r>
              <w:rPr>
                <w:sz w:val="18"/>
              </w:rPr>
              <w:t>No</w:t>
            </w:r>
            <w:r>
              <w:rPr>
                <w:position w:val="5"/>
                <w:sz w:val="12"/>
              </w:rPr>
              <w:t>1</w:t>
            </w:r>
          </w:p>
        </w:tc>
        <w:tc>
          <w:tcPr>
            <w:tcW w:w="1441" w:type="dxa"/>
          </w:tcPr>
          <w:p w:rsidR="00ED7168" w:rsidRDefault="003C239E">
            <w:pPr>
              <w:pStyle w:val="TableParagraph"/>
              <w:spacing w:before="1" w:line="240" w:lineRule="auto"/>
              <w:ind w:left="613"/>
              <w:jc w:val="left"/>
              <w:rPr>
                <w:sz w:val="18"/>
              </w:rPr>
            </w:pPr>
            <w:r>
              <w:rPr>
                <w:sz w:val="18"/>
              </w:rPr>
              <w:t>No</w:t>
            </w:r>
          </w:p>
        </w:tc>
        <w:tc>
          <w:tcPr>
            <w:tcW w:w="707" w:type="dxa"/>
          </w:tcPr>
          <w:p w:rsidR="00ED7168" w:rsidRDefault="003C239E">
            <w:pPr>
              <w:pStyle w:val="TableParagraph"/>
              <w:spacing w:before="1" w:line="240" w:lineRule="auto"/>
              <w:ind w:left="246"/>
              <w:jc w:val="left"/>
              <w:rPr>
                <w:sz w:val="18"/>
              </w:rPr>
            </w:pPr>
            <w:r>
              <w:rPr>
                <w:sz w:val="18"/>
              </w:rPr>
              <w:t>No</w:t>
            </w:r>
          </w:p>
        </w:tc>
      </w:tr>
      <w:tr w:rsidR="00ED7168">
        <w:trPr>
          <w:trHeight w:val="705"/>
        </w:trPr>
        <w:tc>
          <w:tcPr>
            <w:tcW w:w="1277" w:type="dxa"/>
          </w:tcPr>
          <w:p w:rsidR="00ED7168" w:rsidRDefault="003C239E">
            <w:pPr>
              <w:pStyle w:val="TableParagraph"/>
              <w:spacing w:before="1" w:line="278" w:lineRule="auto"/>
              <w:ind w:left="110" w:right="525"/>
              <w:jc w:val="left"/>
              <w:rPr>
                <w:b/>
                <w:sz w:val="18"/>
              </w:rPr>
            </w:pPr>
            <w:r>
              <w:rPr>
                <w:b/>
                <w:sz w:val="18"/>
              </w:rPr>
              <w:t>Town of Ward</w:t>
            </w:r>
          </w:p>
        </w:tc>
        <w:tc>
          <w:tcPr>
            <w:tcW w:w="1080" w:type="dxa"/>
          </w:tcPr>
          <w:p w:rsidR="00ED7168" w:rsidRDefault="003C239E">
            <w:pPr>
              <w:pStyle w:val="TableParagraph"/>
              <w:spacing w:before="1" w:line="240" w:lineRule="auto"/>
              <w:ind w:right="388"/>
              <w:rPr>
                <w:sz w:val="12"/>
              </w:rPr>
            </w:pPr>
            <w:r>
              <w:rPr>
                <w:sz w:val="18"/>
              </w:rPr>
              <w:t>No</w:t>
            </w:r>
            <w:r>
              <w:rPr>
                <w:position w:val="5"/>
                <w:sz w:val="12"/>
              </w:rPr>
              <w:t>1</w:t>
            </w:r>
          </w:p>
        </w:tc>
        <w:tc>
          <w:tcPr>
            <w:tcW w:w="994" w:type="dxa"/>
          </w:tcPr>
          <w:p w:rsidR="00ED7168" w:rsidRDefault="003C239E">
            <w:pPr>
              <w:pStyle w:val="TableParagraph"/>
              <w:spacing w:before="1" w:line="240" w:lineRule="auto"/>
              <w:ind w:right="379"/>
              <w:rPr>
                <w:sz w:val="18"/>
              </w:rPr>
            </w:pPr>
            <w:r>
              <w:rPr>
                <w:sz w:val="18"/>
              </w:rPr>
              <w:t>No</w:t>
            </w:r>
          </w:p>
        </w:tc>
        <w:tc>
          <w:tcPr>
            <w:tcW w:w="1335" w:type="dxa"/>
          </w:tcPr>
          <w:p w:rsidR="00ED7168" w:rsidRDefault="003C239E">
            <w:pPr>
              <w:pStyle w:val="TableParagraph"/>
              <w:spacing w:before="1" w:line="240" w:lineRule="auto"/>
              <w:ind w:left="500" w:right="495"/>
              <w:jc w:val="center"/>
              <w:rPr>
                <w:sz w:val="18"/>
              </w:rPr>
            </w:pPr>
            <w:r>
              <w:rPr>
                <w:sz w:val="18"/>
              </w:rPr>
              <w:t>N/A</w:t>
            </w:r>
          </w:p>
        </w:tc>
        <w:tc>
          <w:tcPr>
            <w:tcW w:w="1186" w:type="dxa"/>
          </w:tcPr>
          <w:p w:rsidR="00ED7168" w:rsidRDefault="003C239E">
            <w:pPr>
              <w:pStyle w:val="TableParagraph"/>
              <w:spacing w:before="1" w:line="240" w:lineRule="auto"/>
              <w:ind w:left="256" w:right="246"/>
              <w:jc w:val="center"/>
              <w:rPr>
                <w:sz w:val="18"/>
              </w:rPr>
            </w:pPr>
            <w:r>
              <w:rPr>
                <w:sz w:val="18"/>
              </w:rPr>
              <w:t>No</w:t>
            </w:r>
          </w:p>
        </w:tc>
        <w:tc>
          <w:tcPr>
            <w:tcW w:w="898" w:type="dxa"/>
          </w:tcPr>
          <w:p w:rsidR="00ED7168" w:rsidRDefault="003C239E">
            <w:pPr>
              <w:pStyle w:val="TableParagraph"/>
              <w:spacing w:before="1" w:line="240" w:lineRule="auto"/>
              <w:ind w:left="319" w:right="316"/>
              <w:jc w:val="center"/>
              <w:rPr>
                <w:sz w:val="18"/>
              </w:rPr>
            </w:pPr>
            <w:r>
              <w:rPr>
                <w:sz w:val="18"/>
              </w:rPr>
              <w:t>No</w:t>
            </w:r>
          </w:p>
        </w:tc>
        <w:tc>
          <w:tcPr>
            <w:tcW w:w="1172" w:type="dxa"/>
          </w:tcPr>
          <w:p w:rsidR="00ED7168" w:rsidRDefault="003C239E">
            <w:pPr>
              <w:pStyle w:val="TableParagraph"/>
              <w:spacing w:before="1" w:line="240" w:lineRule="auto"/>
              <w:ind w:left="113" w:right="105"/>
              <w:jc w:val="center"/>
              <w:rPr>
                <w:sz w:val="12"/>
              </w:rPr>
            </w:pPr>
            <w:r>
              <w:rPr>
                <w:sz w:val="18"/>
              </w:rPr>
              <w:t>No</w:t>
            </w:r>
            <w:r>
              <w:rPr>
                <w:position w:val="5"/>
                <w:sz w:val="12"/>
              </w:rPr>
              <w:t>1</w:t>
            </w:r>
          </w:p>
        </w:tc>
        <w:tc>
          <w:tcPr>
            <w:tcW w:w="1441" w:type="dxa"/>
          </w:tcPr>
          <w:p w:rsidR="00ED7168" w:rsidRDefault="003C239E">
            <w:pPr>
              <w:pStyle w:val="TableParagraph"/>
              <w:spacing w:before="1" w:line="240" w:lineRule="auto"/>
              <w:ind w:left="613"/>
              <w:jc w:val="left"/>
              <w:rPr>
                <w:sz w:val="18"/>
              </w:rPr>
            </w:pPr>
            <w:r>
              <w:rPr>
                <w:sz w:val="18"/>
              </w:rPr>
              <w:t>No</w:t>
            </w:r>
          </w:p>
        </w:tc>
        <w:tc>
          <w:tcPr>
            <w:tcW w:w="707" w:type="dxa"/>
          </w:tcPr>
          <w:p w:rsidR="00ED7168" w:rsidRDefault="003C239E">
            <w:pPr>
              <w:pStyle w:val="TableParagraph"/>
              <w:spacing w:before="1" w:line="240" w:lineRule="auto"/>
              <w:ind w:left="246"/>
              <w:jc w:val="left"/>
              <w:rPr>
                <w:sz w:val="18"/>
              </w:rPr>
            </w:pPr>
            <w:r>
              <w:rPr>
                <w:sz w:val="18"/>
              </w:rPr>
              <w:t>No</w:t>
            </w:r>
          </w:p>
        </w:tc>
      </w:tr>
    </w:tbl>
    <w:p w:rsidR="00ED7168" w:rsidRDefault="00ED7168">
      <w:pPr>
        <w:rPr>
          <w:sz w:val="18"/>
        </w:rPr>
        <w:sectPr w:rsidR="00ED7168">
          <w:pgSz w:w="12240" w:h="15840"/>
          <w:pgMar w:top="1360" w:right="960" w:bottom="1460" w:left="960" w:header="0" w:footer="1179" w:gutter="0"/>
          <w:cols w:space="720"/>
        </w:sectPr>
      </w:pPr>
    </w:p>
    <w:p w:rsidR="00ED7168" w:rsidRDefault="00ED7168">
      <w:pPr>
        <w:pStyle w:val="BodyText"/>
        <w:rPr>
          <w:b/>
          <w:sz w:val="30"/>
        </w:rPr>
      </w:pPr>
    </w:p>
    <w:p w:rsidR="00ED7168" w:rsidRDefault="00ED7168">
      <w:pPr>
        <w:pStyle w:val="BodyText"/>
        <w:spacing w:before="4"/>
        <w:rPr>
          <w:b/>
          <w:sz w:val="41"/>
        </w:rPr>
      </w:pPr>
    </w:p>
    <w:p w:rsidR="00ED7168" w:rsidRDefault="003C239E">
      <w:pPr>
        <w:pStyle w:val="Heading3"/>
        <w:numPr>
          <w:ilvl w:val="1"/>
          <w:numId w:val="9"/>
        </w:numPr>
        <w:tabs>
          <w:tab w:val="left" w:pos="1200"/>
        </w:tabs>
        <w:spacing w:before="0"/>
        <w:rPr>
          <w:color w:val="4F81BD"/>
        </w:rPr>
      </w:pPr>
      <w:bookmarkStart w:id="57" w:name="_bookmark56"/>
      <w:bookmarkEnd w:id="57"/>
      <w:r>
        <w:rPr>
          <w:color w:val="4F81BD"/>
          <w:spacing w:val="-1"/>
        </w:rPr>
        <w:t>Financial</w:t>
      </w:r>
    </w:p>
    <w:p w:rsidR="00ED7168" w:rsidRDefault="003C239E">
      <w:pPr>
        <w:spacing w:before="1" w:line="278" w:lineRule="auto"/>
        <w:ind w:left="673" w:right="3013" w:hanging="1"/>
        <w:jc w:val="center"/>
        <w:rPr>
          <w:i/>
          <w:sz w:val="16"/>
        </w:rPr>
      </w:pPr>
      <w:r>
        <w:br w:type="column"/>
      </w:r>
      <w:r>
        <w:rPr>
          <w:i/>
          <w:sz w:val="16"/>
        </w:rPr>
        <w:t xml:space="preserve">FT denotes full-time position, PT denotes part-time position </w:t>
      </w:r>
      <w:r>
        <w:rPr>
          <w:i/>
          <w:position w:val="5"/>
          <w:sz w:val="10"/>
        </w:rPr>
        <w:t>1</w:t>
      </w:r>
      <w:r>
        <w:rPr>
          <w:i/>
          <w:sz w:val="16"/>
        </w:rPr>
        <w:t xml:space="preserve">Indicates that municipality relies on Saluda County for this service </w:t>
      </w:r>
      <w:r>
        <w:rPr>
          <w:i/>
          <w:position w:val="5"/>
          <w:sz w:val="10"/>
        </w:rPr>
        <w:t>2</w:t>
      </w:r>
      <w:r>
        <w:rPr>
          <w:i/>
          <w:sz w:val="16"/>
        </w:rPr>
        <w:t>Indicates that the Town Administrator serves in this function</w:t>
      </w:r>
    </w:p>
    <w:p w:rsidR="00ED7168" w:rsidRDefault="00ED7168">
      <w:pPr>
        <w:spacing w:line="278" w:lineRule="auto"/>
        <w:jc w:val="center"/>
        <w:rPr>
          <w:sz w:val="16"/>
        </w:rPr>
        <w:sectPr w:rsidR="00ED7168">
          <w:type w:val="continuous"/>
          <w:pgSz w:w="12240" w:h="15840"/>
          <w:pgMar w:top="640" w:right="960" w:bottom="1460" w:left="960" w:header="720" w:footer="720" w:gutter="0"/>
          <w:cols w:num="2" w:space="720" w:equalWidth="0">
            <w:col w:w="2301" w:space="40"/>
            <w:col w:w="7979"/>
          </w:cols>
        </w:sectPr>
      </w:pPr>
    </w:p>
    <w:p w:rsidR="00ED7168" w:rsidRDefault="003C239E">
      <w:pPr>
        <w:pStyle w:val="BodyText"/>
        <w:spacing w:before="50" w:line="276" w:lineRule="auto"/>
        <w:ind w:left="1200" w:right="477"/>
        <w:jc w:val="both"/>
      </w:pPr>
      <w:r>
        <w:t>The</w:t>
      </w:r>
      <w:r>
        <w:rPr>
          <w:spacing w:val="-6"/>
        </w:rPr>
        <w:t xml:space="preserve"> </w:t>
      </w:r>
      <w:r>
        <w:t>ability</w:t>
      </w:r>
      <w:r>
        <w:rPr>
          <w:spacing w:val="-5"/>
        </w:rPr>
        <w:t xml:space="preserve"> </w:t>
      </w:r>
      <w:r>
        <w:t>to</w:t>
      </w:r>
      <w:r>
        <w:rPr>
          <w:spacing w:val="-4"/>
        </w:rPr>
        <w:t xml:space="preserve"> </w:t>
      </w:r>
      <w:r>
        <w:t>take</w:t>
      </w:r>
      <w:r>
        <w:rPr>
          <w:spacing w:val="-4"/>
        </w:rPr>
        <w:t xml:space="preserve"> </w:t>
      </w:r>
      <w:r>
        <w:t>mitigation</w:t>
      </w:r>
      <w:r>
        <w:rPr>
          <w:spacing w:val="-5"/>
        </w:rPr>
        <w:t xml:space="preserve"> </w:t>
      </w:r>
      <w:r>
        <w:t>actions</w:t>
      </w:r>
      <w:r>
        <w:rPr>
          <w:spacing w:val="-4"/>
        </w:rPr>
        <w:t xml:space="preserve"> </w:t>
      </w:r>
      <w:r>
        <w:t>in</w:t>
      </w:r>
      <w:r>
        <w:rPr>
          <w:spacing w:val="-4"/>
        </w:rPr>
        <w:t xml:space="preserve"> </w:t>
      </w:r>
      <w:r>
        <w:t>any</w:t>
      </w:r>
      <w:r>
        <w:rPr>
          <w:spacing w:val="-5"/>
        </w:rPr>
        <w:t xml:space="preserve"> </w:t>
      </w:r>
      <w:r>
        <w:t>jurisdiction</w:t>
      </w:r>
      <w:r>
        <w:rPr>
          <w:spacing w:val="-5"/>
        </w:rPr>
        <w:t xml:space="preserve"> </w:t>
      </w:r>
      <w:r>
        <w:t>is</w:t>
      </w:r>
      <w:r>
        <w:rPr>
          <w:spacing w:val="-4"/>
        </w:rPr>
        <w:t xml:space="preserve"> </w:t>
      </w:r>
      <w:r>
        <w:t>closely</w:t>
      </w:r>
      <w:r>
        <w:rPr>
          <w:spacing w:val="-4"/>
        </w:rPr>
        <w:t xml:space="preserve"> </w:t>
      </w:r>
      <w:r>
        <w:t>related</w:t>
      </w:r>
      <w:r>
        <w:rPr>
          <w:spacing w:val="-4"/>
        </w:rPr>
        <w:t xml:space="preserve"> </w:t>
      </w:r>
      <w:r>
        <w:t>to</w:t>
      </w:r>
      <w:r>
        <w:rPr>
          <w:spacing w:val="-5"/>
        </w:rPr>
        <w:t xml:space="preserve"> </w:t>
      </w:r>
      <w:r>
        <w:t>the</w:t>
      </w:r>
      <w:r>
        <w:rPr>
          <w:spacing w:val="-5"/>
        </w:rPr>
        <w:t xml:space="preserve"> </w:t>
      </w:r>
      <w:r>
        <w:t>amount</w:t>
      </w:r>
      <w:r>
        <w:rPr>
          <w:spacing w:val="-4"/>
        </w:rPr>
        <w:t xml:space="preserve"> </w:t>
      </w:r>
      <w:r>
        <w:t>of</w:t>
      </w:r>
      <w:r>
        <w:rPr>
          <w:spacing w:val="-4"/>
        </w:rPr>
        <w:t xml:space="preserve"> </w:t>
      </w:r>
      <w:r>
        <w:t>money available</w:t>
      </w:r>
      <w:r>
        <w:rPr>
          <w:spacing w:val="-4"/>
        </w:rPr>
        <w:t xml:space="preserve"> </w:t>
      </w:r>
      <w:r>
        <w:t>to</w:t>
      </w:r>
      <w:r>
        <w:rPr>
          <w:spacing w:val="-5"/>
        </w:rPr>
        <w:t xml:space="preserve"> </w:t>
      </w:r>
      <w:r>
        <w:t>implement</w:t>
      </w:r>
      <w:r>
        <w:rPr>
          <w:spacing w:val="-4"/>
        </w:rPr>
        <w:t xml:space="preserve"> </w:t>
      </w:r>
      <w:r>
        <w:t>policies</w:t>
      </w:r>
      <w:r>
        <w:rPr>
          <w:spacing w:val="-4"/>
        </w:rPr>
        <w:t xml:space="preserve"> </w:t>
      </w:r>
      <w:r>
        <w:t>and</w:t>
      </w:r>
      <w:r>
        <w:rPr>
          <w:spacing w:val="-4"/>
        </w:rPr>
        <w:t xml:space="preserve"> </w:t>
      </w:r>
      <w:r>
        <w:t>projects,</w:t>
      </w:r>
      <w:r>
        <w:rPr>
          <w:spacing w:val="-4"/>
        </w:rPr>
        <w:t xml:space="preserve"> </w:t>
      </w:r>
      <w:r>
        <w:t>as</w:t>
      </w:r>
      <w:r>
        <w:rPr>
          <w:spacing w:val="-4"/>
        </w:rPr>
        <w:t xml:space="preserve"> </w:t>
      </w:r>
      <w:r>
        <w:t>well</w:t>
      </w:r>
      <w:r>
        <w:rPr>
          <w:spacing w:val="-4"/>
        </w:rPr>
        <w:t xml:space="preserve"> </w:t>
      </w:r>
      <w:r>
        <w:t>as</w:t>
      </w:r>
      <w:r>
        <w:rPr>
          <w:spacing w:val="-4"/>
        </w:rPr>
        <w:t xml:space="preserve"> </w:t>
      </w:r>
      <w:r>
        <w:t>the</w:t>
      </w:r>
      <w:r>
        <w:rPr>
          <w:spacing w:val="-4"/>
        </w:rPr>
        <w:t xml:space="preserve"> </w:t>
      </w:r>
      <w:r>
        <w:t>amount</w:t>
      </w:r>
      <w:r>
        <w:rPr>
          <w:spacing w:val="-4"/>
        </w:rPr>
        <w:t xml:space="preserve"> </w:t>
      </w:r>
      <w:r>
        <w:t>of</w:t>
      </w:r>
      <w:r>
        <w:rPr>
          <w:spacing w:val="-4"/>
        </w:rPr>
        <w:t xml:space="preserve"> </w:t>
      </w:r>
      <w:r>
        <w:t>money</w:t>
      </w:r>
      <w:r>
        <w:rPr>
          <w:spacing w:val="-4"/>
        </w:rPr>
        <w:t xml:space="preserve"> </w:t>
      </w:r>
      <w:r>
        <w:t>necessary</w:t>
      </w:r>
      <w:r>
        <w:rPr>
          <w:spacing w:val="-4"/>
        </w:rPr>
        <w:t xml:space="preserve"> </w:t>
      </w:r>
      <w:r>
        <w:t>to</w:t>
      </w:r>
      <w:r>
        <w:rPr>
          <w:spacing w:val="-4"/>
        </w:rPr>
        <w:t xml:space="preserve"> </w:t>
      </w:r>
      <w:r>
        <w:t>take</w:t>
      </w:r>
      <w:r>
        <w:rPr>
          <w:spacing w:val="-4"/>
        </w:rPr>
        <w:t xml:space="preserve"> </w:t>
      </w:r>
      <w:r>
        <w:t>a specific</w:t>
      </w:r>
      <w:r>
        <w:rPr>
          <w:spacing w:val="-10"/>
        </w:rPr>
        <w:t xml:space="preserve"> </w:t>
      </w:r>
      <w:r>
        <w:t>mitigation</w:t>
      </w:r>
      <w:r>
        <w:rPr>
          <w:spacing w:val="-9"/>
        </w:rPr>
        <w:t xml:space="preserve"> </w:t>
      </w:r>
      <w:r>
        <w:t>action.</w:t>
      </w:r>
      <w:r>
        <w:rPr>
          <w:spacing w:val="32"/>
        </w:rPr>
        <w:t xml:space="preserve"> </w:t>
      </w:r>
      <w:r>
        <w:t>The</w:t>
      </w:r>
      <w:r>
        <w:rPr>
          <w:spacing w:val="-9"/>
        </w:rPr>
        <w:t xml:space="preserve"> </w:t>
      </w:r>
      <w:r>
        <w:t>costs</w:t>
      </w:r>
      <w:r>
        <w:rPr>
          <w:spacing w:val="-10"/>
        </w:rPr>
        <w:t xml:space="preserve"> </w:t>
      </w:r>
      <w:r>
        <w:t>associated</w:t>
      </w:r>
      <w:r>
        <w:rPr>
          <w:spacing w:val="-9"/>
        </w:rPr>
        <w:t xml:space="preserve"> </w:t>
      </w:r>
      <w:r>
        <w:t>with</w:t>
      </w:r>
      <w:r>
        <w:rPr>
          <w:spacing w:val="-9"/>
        </w:rPr>
        <w:t xml:space="preserve"> </w:t>
      </w:r>
      <w:r>
        <w:t>various</w:t>
      </w:r>
      <w:r>
        <w:rPr>
          <w:spacing w:val="-9"/>
        </w:rPr>
        <w:t xml:space="preserve"> </w:t>
      </w:r>
      <w:r>
        <w:t>mitigation</w:t>
      </w:r>
      <w:r>
        <w:rPr>
          <w:spacing w:val="-10"/>
        </w:rPr>
        <w:t xml:space="preserve"> </w:t>
      </w:r>
      <w:r>
        <w:t>actions</w:t>
      </w:r>
      <w:r>
        <w:rPr>
          <w:spacing w:val="-9"/>
        </w:rPr>
        <w:t xml:space="preserve"> </w:t>
      </w:r>
      <w:r>
        <w:t>varies</w:t>
      </w:r>
      <w:r>
        <w:rPr>
          <w:spacing w:val="-9"/>
        </w:rPr>
        <w:t xml:space="preserve"> </w:t>
      </w:r>
      <w:r>
        <w:t>greatly,</w:t>
      </w:r>
      <w:r>
        <w:rPr>
          <w:spacing w:val="-10"/>
        </w:rPr>
        <w:t xml:space="preserve"> </w:t>
      </w:r>
      <w:r>
        <w:t>and funding</w:t>
      </w:r>
      <w:r>
        <w:rPr>
          <w:spacing w:val="-11"/>
        </w:rPr>
        <w:t xml:space="preserve"> </w:t>
      </w:r>
      <w:r>
        <w:t>eligibility</w:t>
      </w:r>
      <w:r>
        <w:rPr>
          <w:spacing w:val="-11"/>
        </w:rPr>
        <w:t xml:space="preserve"> </w:t>
      </w:r>
      <w:r>
        <w:t>from</w:t>
      </w:r>
      <w:r>
        <w:rPr>
          <w:spacing w:val="-11"/>
        </w:rPr>
        <w:t xml:space="preserve"> </w:t>
      </w:r>
      <w:r>
        <w:t>various</w:t>
      </w:r>
      <w:r>
        <w:rPr>
          <w:spacing w:val="-10"/>
        </w:rPr>
        <w:t xml:space="preserve"> </w:t>
      </w:r>
      <w:r>
        <w:t>sources</w:t>
      </w:r>
      <w:r>
        <w:rPr>
          <w:spacing w:val="-10"/>
        </w:rPr>
        <w:t xml:space="preserve"> </w:t>
      </w:r>
      <w:r>
        <w:t>can</w:t>
      </w:r>
      <w:r>
        <w:rPr>
          <w:spacing w:val="-11"/>
        </w:rPr>
        <w:t xml:space="preserve"> </w:t>
      </w:r>
      <w:r>
        <w:t>vary</w:t>
      </w:r>
      <w:r>
        <w:rPr>
          <w:spacing w:val="-10"/>
        </w:rPr>
        <w:t xml:space="preserve"> </w:t>
      </w:r>
      <w:r>
        <w:t>ba</w:t>
      </w:r>
      <w:r>
        <w:t>sed</w:t>
      </w:r>
      <w:r>
        <w:rPr>
          <w:spacing w:val="-11"/>
        </w:rPr>
        <w:t xml:space="preserve"> </w:t>
      </w:r>
      <w:r>
        <w:t>on</w:t>
      </w:r>
      <w:r>
        <w:rPr>
          <w:spacing w:val="-11"/>
        </w:rPr>
        <w:t xml:space="preserve"> </w:t>
      </w:r>
      <w:r>
        <w:t>many</w:t>
      </w:r>
      <w:r>
        <w:rPr>
          <w:spacing w:val="-10"/>
        </w:rPr>
        <w:t xml:space="preserve"> </w:t>
      </w:r>
      <w:r>
        <w:t>factors,</w:t>
      </w:r>
      <w:r>
        <w:rPr>
          <w:spacing w:val="-10"/>
        </w:rPr>
        <w:t xml:space="preserve"> </w:t>
      </w:r>
      <w:r>
        <w:t>including</w:t>
      </w:r>
      <w:r>
        <w:rPr>
          <w:spacing w:val="-11"/>
        </w:rPr>
        <w:t xml:space="preserve"> </w:t>
      </w:r>
      <w:r>
        <w:t>jurisdiction</w:t>
      </w:r>
      <w:r>
        <w:rPr>
          <w:spacing w:val="-11"/>
        </w:rPr>
        <w:t xml:space="preserve"> </w:t>
      </w:r>
      <w:r>
        <w:t>size, median household income, and project to be</w:t>
      </w:r>
      <w:r>
        <w:rPr>
          <w:spacing w:val="-9"/>
        </w:rPr>
        <w:t xml:space="preserve"> </w:t>
      </w:r>
      <w:r>
        <w:t>completed.</w:t>
      </w:r>
    </w:p>
    <w:p w:rsidR="00ED7168" w:rsidRDefault="003C239E">
      <w:pPr>
        <w:pStyle w:val="BodyText"/>
        <w:spacing w:before="203" w:line="276" w:lineRule="auto"/>
        <w:ind w:left="1200" w:right="477"/>
        <w:jc w:val="both"/>
      </w:pPr>
      <w:r>
        <w:t>As</w:t>
      </w:r>
      <w:r>
        <w:rPr>
          <w:spacing w:val="-4"/>
        </w:rPr>
        <w:t xml:space="preserve"> </w:t>
      </w:r>
      <w:r>
        <w:t>Saluda</w:t>
      </w:r>
      <w:r>
        <w:rPr>
          <w:spacing w:val="-4"/>
        </w:rPr>
        <w:t xml:space="preserve"> </w:t>
      </w:r>
      <w:r>
        <w:t>County</w:t>
      </w:r>
      <w:r>
        <w:rPr>
          <w:spacing w:val="-3"/>
        </w:rPr>
        <w:t xml:space="preserve"> </w:t>
      </w:r>
      <w:r>
        <w:t>has</w:t>
      </w:r>
      <w:r>
        <w:rPr>
          <w:spacing w:val="-4"/>
        </w:rPr>
        <w:t xml:space="preserve"> </w:t>
      </w:r>
      <w:r>
        <w:t>largely</w:t>
      </w:r>
      <w:r>
        <w:rPr>
          <w:spacing w:val="-3"/>
        </w:rPr>
        <w:t xml:space="preserve"> </w:t>
      </w:r>
      <w:r>
        <w:t>an</w:t>
      </w:r>
      <w:r>
        <w:rPr>
          <w:spacing w:val="-4"/>
        </w:rPr>
        <w:t xml:space="preserve"> </w:t>
      </w:r>
      <w:r>
        <w:t>agriculturally-based</w:t>
      </w:r>
      <w:r>
        <w:rPr>
          <w:spacing w:val="-4"/>
        </w:rPr>
        <w:t xml:space="preserve"> </w:t>
      </w:r>
      <w:r>
        <w:t>economy</w:t>
      </w:r>
      <w:r>
        <w:rPr>
          <w:spacing w:val="-3"/>
        </w:rPr>
        <w:t xml:space="preserve"> </w:t>
      </w:r>
      <w:r>
        <w:t>and</w:t>
      </w:r>
      <w:r>
        <w:rPr>
          <w:spacing w:val="-4"/>
        </w:rPr>
        <w:t xml:space="preserve"> </w:t>
      </w:r>
      <w:r>
        <w:t>has</w:t>
      </w:r>
      <w:r>
        <w:rPr>
          <w:spacing w:val="-3"/>
        </w:rPr>
        <w:t xml:space="preserve"> </w:t>
      </w:r>
      <w:r>
        <w:t>a</w:t>
      </w:r>
      <w:r>
        <w:rPr>
          <w:spacing w:val="-4"/>
        </w:rPr>
        <w:t xml:space="preserve"> </w:t>
      </w:r>
      <w:r>
        <w:t>relatively</w:t>
      </w:r>
      <w:r>
        <w:rPr>
          <w:spacing w:val="-4"/>
        </w:rPr>
        <w:t xml:space="preserve"> </w:t>
      </w:r>
      <w:r>
        <w:t>small</w:t>
      </w:r>
      <w:r>
        <w:rPr>
          <w:spacing w:val="-3"/>
        </w:rPr>
        <w:t xml:space="preserve"> </w:t>
      </w:r>
      <w:r>
        <w:t>tax</w:t>
      </w:r>
      <w:r>
        <w:rPr>
          <w:spacing w:val="-4"/>
        </w:rPr>
        <w:t xml:space="preserve"> </w:t>
      </w:r>
      <w:r>
        <w:t xml:space="preserve">base, local governmental funding for hazard mitigation projects at both the county and municipal level is extremely limited. As such, Saluda County and all municipalities must rely on other funding mechanisms to complete hazard mitigation projects. </w:t>
      </w:r>
      <w:hyperlink w:anchor="_bookmark57" w:history="1">
        <w:r>
          <w:rPr>
            <w:b/>
          </w:rPr>
          <w:t xml:space="preserve">Table 8 </w:t>
        </w:r>
      </w:hyperlink>
      <w:r>
        <w:t>includes a list of potential funding sources for hazard mitigation activities, and denotes each jurisdiction’s eligibility for these sources.</w:t>
      </w:r>
    </w:p>
    <w:p w:rsidR="00ED7168" w:rsidRDefault="00ED7168">
      <w:pPr>
        <w:spacing w:line="276" w:lineRule="auto"/>
        <w:jc w:val="both"/>
        <w:sectPr w:rsidR="00ED7168">
          <w:type w:val="continuous"/>
          <w:pgSz w:w="12240" w:h="15840"/>
          <w:pgMar w:top="640" w:right="960" w:bottom="1460" w:left="960" w:header="720" w:footer="720" w:gutter="0"/>
          <w:cols w:space="720"/>
        </w:sectPr>
      </w:pPr>
    </w:p>
    <w:p w:rsidR="00ED7168" w:rsidRDefault="003C239E">
      <w:pPr>
        <w:spacing w:before="81"/>
        <w:jc w:val="center"/>
        <w:rPr>
          <w:b/>
          <w:sz w:val="18"/>
        </w:rPr>
      </w:pPr>
      <w:r>
        <w:lastRenderedPageBreak/>
        <w:pict>
          <v:shape id="_x0000_s1107" style="position:absolute;left:0;text-align:left;margin-left:83.8pt;margin-top:102.5pt;width:422.35pt;height:445pt;z-index:-259076096;mso-position-horizontal-relative:page" coordorigin="1676,2050" coordsize="8447,8900" o:spt="100" adj="0,,0" path="m2792,7630r-320,l2396,7650r-73,40l2251,7730r-71,40l2111,7810r-67,80l1697,8230r-12,20l1678,8270r-2,20l1678,8310r8,40l1704,8370r27,40l1768,8450r2417,2420l4224,10910r36,20l4293,10950r99,l4407,10930r325,-320l4794,10550r27,-40l4234,10510,2124,8410r208,-220l2396,8130r66,-40l2529,8050r140,-40l3616,8010r-39,-40l3519,7930r-144,-80l3235,7770r-69,-20l3098,7710r-134,-40l2792,7630xm3616,8010r-724,l3051,8050r69,40l3189,8110r141,80l3403,8250r73,40l3539,8330r63,60l3664,8430r252,240l3976,8730r57,60l4088,8850r52,60l4190,8970r47,60l4281,9070r41,60l4361,9190r53,60l4462,9330r42,80l4540,9490r31,60l4596,9610r22,80l4632,9770r7,80l4637,9910r-11,80l4608,10050r-28,60l4543,10170r-45,80l4444,10290r-210,220l4821,10510r27,-40l4894,10410r38,-80l4963,10270r22,-80l5000,10110r8,-80l5009,9950r-7,-80l4988,9770r-21,-80l4946,9630r-25,-80l4891,9490r-34,-80l4819,9330r-42,-60l4730,9190r-50,-80l4640,9050r-42,-60l4554,8930r-47,-60l4458,8810r-51,-60l4353,8690r-56,-60l4239,8570r-60,-60l4116,8450,3874,8210r-60,-40l3754,8110r-118,-80l3616,8010xm5836,9490r-36,l5812,9510r12,l5836,9490xm5893,9470r-119,l5783,9490r97,l5893,9470xm4067,6190r-130,l3875,6210r-62,l3753,6230r-59,40l3675,6270r-19,20l3635,6310r-21,20l3591,6350r-25,20l3540,6390r-28,20l3186,6730r-12,20l3167,6770r-2,20l3167,6830r8,20l3193,6890r27,40l3256,6970,5766,9470r140,l5920,9450r15,-20l5949,9430r12,-20l5971,9390r8,l5985,9370r6,-20l5994,9350r3,-20l6000,9330r-1,-20l5994,9310r-4,-20l5984,9290r-6,-20l5970,9270,4816,8110r136,-140l4988,7950r38,-20l5066,7910r42,-20l5907,7890r-32,-20l5814,7830r-1290,l3611,6910r172,-180l3812,6710r27,-20l3864,6670r23,-20l3931,6610r22,l3975,6590r781,l4700,6550r-56,-60l4476,6370,4269,6250r-202,-60xm6681,8670r-90,l6603,8690r66,l6681,8670xm5907,7890r-660,l5297,7910r53,20l5404,7950r56,20l5518,8010r60,20l5640,8070r64,40l5770,8150r780,500l6564,8650r14,20l6705,8670r13,-20l6732,8630r15,l6763,8610r15,-20l6790,8570r10,l6807,8550r6,-20l6818,8530r2,-20l6823,8510r-2,-20l6815,8490r-5,-20l6804,8470r-7,-20l6789,8450r-10,-20l6768,8430r-15,-20l6737,8410r-21,-20l6688,8370r-36,-20l6610,8330,5907,7890xm7030,8330r-102,l6941,8350r75,l7030,8330xm5120,4930r-152,l4954,4950r-16,20l4921,4970r-18,20l4886,5010r-15,20l4858,5050r-11,l4838,5070r-8,20l4825,5090r-4,20l4818,5130r-1,l4818,5150r3,l4825,5170r6,l4838,5190r8,20l6850,8230r17,40l6884,8290r16,20l6914,8330r131,l7061,8310r16,-20l7093,8270r14,l7118,8250r9,-20l7135,8230r5,-20l7144,8210r2,-20l7146,8170r-1,l7143,8150r-8,l7130,8130r-6,-20l7117,8110,6591,7330r339,-340l6355,6990,5268,5370r519,l5120,4930xm4756,6590r-562,l4268,6630r61,20l4452,6730r62,60l4578,6850r47,60l4668,6950r39,60l4742,7050r30,60l4796,7150r20,60l4830,7250r8,60l4841,7350r-4,60l4828,7450r-15,40l4790,7530r-30,60l4724,7630r-200,200l5814,7830r-60,-40l5698,7750r-54,-20l5592,7690r-50,-20l5495,7650r-46,-20l5405,7610r-42,l5322,7590r-39,l5246,7570r-106,l5151,7530r7,-60l5161,7410r-1,-60l5154,7290r-10,-60l5129,7170r-19,-60l5085,7050r-30,-60l5020,6930r-41,-60l4932,6790r-52,-60l4821,6670r-65,-80xm2628,7610r-79,20l2709,7630r-81,-20xm8118,7230r-66,l8062,7250r46,l8118,7230xm7788,6690r-559,l8020,7230r122,l8155,7210r15,l8186,7190r18,-20l8221,7150r15,-20l8248,7110r10,l8265,7090r5,-20l8272,7070r-1,-20l8267,7050r-7,-20l8250,7010r-13,l8220,6990r-19,-20l8178,6950r-26,-20l7788,6690xm5787,5370r-518,l6888,6450r-533,540l6930,6990r299,-300l7788,6690,5787,5370xm8565,6770r-47,l8530,6790r25,l8565,6770xm8613,6750r-121,l8500,6770r100,l8613,6750xm6660,3330r-60,l5905,4030r-12,l5886,4050r-2,20l5886,4110r8,20l5912,4170r27,40l5975,4250,8485,6750r141,l8640,6730r14,-20l8668,6710r12,-20l8690,6670r8,l8705,6650r5,-20l8714,6630r3,-20l8720,6610r-2,-20l8712,6590r-5,-20l8702,6570r-6,-20l8689,6550,7560,5410r289,-280l7260,5130,6338,4190r568,-560l6908,3630r,-20l6907,3610r-2,-20l6901,3590r-6,-20l6889,3570r-9,-20l6869,3530r-12,-20l6842,3510r-16,-20l6809,3470r-19,-20l6770,3430r-18,-20l6734,3390r-17,-20l6701,3370r-14,-20l6673,3350r-13,-20xm9958,5370r-25,l9945,5390r13,-20xm10002,5350r-106,l9904,5370r86,l10002,5350xm7940,2990r-403,l9887,5350r142,l10042,5330r14,-20l10070,5310r12,-20l10092,5270r8,l10107,5250r5,-20l10116,5230r3,-20l10122,5210r-1,-20l10116,5190r-5,-20l10106,5170r-7,-20l10091,5150,7940,2990xm7864,4590r-67,l7260,5130r589,l8096,4890r2,-20l8097,4870r-1,-20l8093,4850r-4,-20l8084,4830r-7,-20l8068,4790r-10,l8046,4770r-14,-20l8017,4730r-18,-20l7980,4690r-21,-20l7940,4650r-18,l7906,4630r-15,-20l7877,4610r-13,-20xm5093,4910r-98,l4982,4930r124,l5093,4910xm7921,2050r-48,l6800,3130r-7,l6790,3150r2,l6795,3170r4,l6806,3190r8,20l6823,3210r11,20l6847,3250r15,20l6878,3290r17,20l6914,3330r20,l6952,3350r18,20l6986,3390r16,l7016,3410r13,l7041,3430r31,l7080,3450r11,l7099,3430r438,-440l7940,2990,7741,2790r438,-440l8182,2350r-1,-20l8178,2330r-4,-20l8168,2290r-7,l8152,2270r-11,l8129,2250r-15,-20l8098,2210r-17,-20l8062,2170r-20,-20l8024,2130r-18,l7989,2110r-16,-20l7959,2090r-14,-20l7932,2070r-11,-20xe" fillcolor="red" stroked="f">
            <v:fill opacity="33423f"/>
            <v:stroke joinstyle="round"/>
            <v:formulas/>
            <v:path arrowok="t" o:connecttype="segments"/>
            <w10:wrap anchorx="page"/>
          </v:shape>
        </w:pict>
      </w:r>
      <w:bookmarkStart w:id="58" w:name="_bookmark57"/>
      <w:bookmarkEnd w:id="58"/>
      <w:r>
        <w:rPr>
          <w:b/>
          <w:sz w:val="18"/>
        </w:rPr>
        <w:t>Table 8 - Potential Funding Source Eligibility</w:t>
      </w:r>
    </w:p>
    <w:p w:rsidR="00ED7168" w:rsidRDefault="00ED7168">
      <w:pPr>
        <w:pStyle w:val="BodyText"/>
        <w:spacing w:before="1"/>
        <w:rPr>
          <w:b/>
          <w:sz w:val="16"/>
        </w:r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5"/>
        <w:gridCol w:w="1167"/>
        <w:gridCol w:w="1172"/>
        <w:gridCol w:w="1186"/>
      </w:tblGrid>
      <w:tr w:rsidR="00ED7168">
        <w:trPr>
          <w:trHeight w:val="455"/>
        </w:trPr>
        <w:tc>
          <w:tcPr>
            <w:tcW w:w="3845" w:type="dxa"/>
            <w:tcBorders>
              <w:top w:val="nil"/>
              <w:left w:val="nil"/>
            </w:tcBorders>
          </w:tcPr>
          <w:p w:rsidR="00ED7168" w:rsidRDefault="00ED7168">
            <w:pPr>
              <w:pStyle w:val="TableParagraph"/>
              <w:spacing w:before="0" w:line="240" w:lineRule="auto"/>
              <w:jc w:val="left"/>
              <w:rPr>
                <w:rFonts w:ascii="Times New Roman"/>
                <w:sz w:val="20"/>
              </w:rPr>
            </w:pPr>
          </w:p>
        </w:tc>
        <w:tc>
          <w:tcPr>
            <w:tcW w:w="3525" w:type="dxa"/>
            <w:gridSpan w:val="3"/>
            <w:shd w:val="clear" w:color="auto" w:fill="BFBFBF"/>
          </w:tcPr>
          <w:p w:rsidR="00ED7168" w:rsidRDefault="003C239E">
            <w:pPr>
              <w:pStyle w:val="TableParagraph"/>
              <w:spacing w:before="6" w:line="240" w:lineRule="auto"/>
              <w:ind w:left="971"/>
              <w:jc w:val="left"/>
              <w:rPr>
                <w:b/>
                <w:sz w:val="18"/>
              </w:rPr>
            </w:pPr>
            <w:r>
              <w:rPr>
                <w:b/>
                <w:sz w:val="18"/>
              </w:rPr>
              <w:t>Jurisdiction Eligibi</w:t>
            </w:r>
            <w:r>
              <w:rPr>
                <w:b/>
                <w:sz w:val="18"/>
              </w:rPr>
              <w:t>lity</w:t>
            </w:r>
          </w:p>
        </w:tc>
      </w:tr>
      <w:tr w:rsidR="00ED7168">
        <w:trPr>
          <w:trHeight w:val="825"/>
        </w:trPr>
        <w:tc>
          <w:tcPr>
            <w:tcW w:w="3845" w:type="dxa"/>
            <w:shd w:val="clear" w:color="auto" w:fill="BFBFBF"/>
          </w:tcPr>
          <w:p w:rsidR="00ED7168" w:rsidRDefault="003C239E">
            <w:pPr>
              <w:pStyle w:val="TableParagraph"/>
              <w:spacing w:before="188" w:line="240" w:lineRule="auto"/>
              <w:ind w:left="988"/>
              <w:jc w:val="left"/>
              <w:rPr>
                <w:b/>
                <w:sz w:val="18"/>
              </w:rPr>
            </w:pPr>
            <w:r>
              <w:rPr>
                <w:b/>
                <w:sz w:val="18"/>
              </w:rPr>
              <w:t>Potential Funding Source</w:t>
            </w:r>
          </w:p>
        </w:tc>
        <w:tc>
          <w:tcPr>
            <w:tcW w:w="1167" w:type="dxa"/>
            <w:shd w:val="clear" w:color="auto" w:fill="BFBFBF"/>
          </w:tcPr>
          <w:p w:rsidR="00ED7168" w:rsidRDefault="003C239E">
            <w:pPr>
              <w:pStyle w:val="TableParagraph"/>
              <w:spacing w:before="63" w:line="273" w:lineRule="auto"/>
              <w:ind w:left="315" w:right="289" w:firstLine="16"/>
              <w:jc w:val="left"/>
              <w:rPr>
                <w:b/>
                <w:sz w:val="18"/>
              </w:rPr>
            </w:pPr>
            <w:r>
              <w:rPr>
                <w:b/>
                <w:sz w:val="18"/>
              </w:rPr>
              <w:t>Saluda County</w:t>
            </w:r>
          </w:p>
        </w:tc>
        <w:tc>
          <w:tcPr>
            <w:tcW w:w="1172" w:type="dxa"/>
            <w:shd w:val="clear" w:color="auto" w:fill="BFBFBF"/>
          </w:tcPr>
          <w:p w:rsidR="00ED7168" w:rsidRDefault="003C239E">
            <w:pPr>
              <w:pStyle w:val="TableParagraph"/>
              <w:spacing w:before="63" w:line="273" w:lineRule="auto"/>
              <w:ind w:left="336" w:right="250" w:hanging="56"/>
              <w:jc w:val="left"/>
              <w:rPr>
                <w:b/>
                <w:sz w:val="18"/>
              </w:rPr>
            </w:pPr>
            <w:r>
              <w:rPr>
                <w:b/>
                <w:sz w:val="18"/>
              </w:rPr>
              <w:t>Town of Saluda</w:t>
            </w:r>
          </w:p>
        </w:tc>
        <w:tc>
          <w:tcPr>
            <w:tcW w:w="1186" w:type="dxa"/>
            <w:shd w:val="clear" w:color="auto" w:fill="BFBFBF"/>
          </w:tcPr>
          <w:p w:rsidR="00ED7168" w:rsidRDefault="003C239E">
            <w:pPr>
              <w:pStyle w:val="TableParagraph"/>
              <w:spacing w:before="63" w:line="273" w:lineRule="auto"/>
              <w:ind w:left="127" w:right="98" w:firstLine="159"/>
              <w:jc w:val="left"/>
              <w:rPr>
                <w:b/>
                <w:sz w:val="18"/>
              </w:rPr>
            </w:pPr>
            <w:r>
              <w:rPr>
                <w:b/>
                <w:sz w:val="18"/>
              </w:rPr>
              <w:t>Town of Ridge Spring</w:t>
            </w:r>
          </w:p>
        </w:tc>
      </w:tr>
      <w:tr w:rsidR="00ED7168">
        <w:trPr>
          <w:trHeight w:val="455"/>
        </w:trPr>
        <w:tc>
          <w:tcPr>
            <w:tcW w:w="3845" w:type="dxa"/>
          </w:tcPr>
          <w:p w:rsidR="00ED7168" w:rsidRDefault="003C239E">
            <w:pPr>
              <w:pStyle w:val="TableParagraph"/>
              <w:spacing w:before="1" w:line="240" w:lineRule="auto"/>
              <w:ind w:left="110"/>
              <w:jc w:val="left"/>
              <w:rPr>
                <w:b/>
                <w:sz w:val="18"/>
              </w:rPr>
            </w:pPr>
            <w:r>
              <w:rPr>
                <w:b/>
                <w:sz w:val="18"/>
              </w:rPr>
              <w:t>Capital Improvement Project Funding</w:t>
            </w:r>
          </w:p>
        </w:tc>
        <w:tc>
          <w:tcPr>
            <w:tcW w:w="1167" w:type="dxa"/>
          </w:tcPr>
          <w:p w:rsidR="00ED7168" w:rsidRDefault="003C239E">
            <w:pPr>
              <w:pStyle w:val="TableParagraph"/>
              <w:spacing w:before="1" w:line="240" w:lineRule="auto"/>
              <w:ind w:left="438" w:right="430"/>
              <w:jc w:val="center"/>
              <w:rPr>
                <w:sz w:val="18"/>
              </w:rPr>
            </w:pPr>
            <w:r>
              <w:rPr>
                <w:sz w:val="18"/>
              </w:rPr>
              <w:t>Yes</w:t>
            </w:r>
          </w:p>
        </w:tc>
        <w:tc>
          <w:tcPr>
            <w:tcW w:w="1172" w:type="dxa"/>
          </w:tcPr>
          <w:p w:rsidR="00ED7168" w:rsidRDefault="003C239E">
            <w:pPr>
              <w:pStyle w:val="TableParagraph"/>
              <w:spacing w:before="1" w:line="240" w:lineRule="auto"/>
              <w:ind w:left="114" w:right="103"/>
              <w:jc w:val="center"/>
              <w:rPr>
                <w:sz w:val="18"/>
              </w:rPr>
            </w:pPr>
            <w:r>
              <w:rPr>
                <w:sz w:val="18"/>
              </w:rPr>
              <w:t>Yes</w:t>
            </w:r>
          </w:p>
        </w:tc>
        <w:tc>
          <w:tcPr>
            <w:tcW w:w="1186" w:type="dxa"/>
          </w:tcPr>
          <w:p w:rsidR="00ED7168" w:rsidRDefault="003C239E">
            <w:pPr>
              <w:pStyle w:val="TableParagraph"/>
              <w:spacing w:before="1" w:line="240" w:lineRule="auto"/>
              <w:ind w:left="255" w:right="246"/>
              <w:jc w:val="center"/>
              <w:rPr>
                <w:sz w:val="18"/>
              </w:rPr>
            </w:pPr>
            <w:r>
              <w:rPr>
                <w:sz w:val="18"/>
              </w:rPr>
              <w:t>Yes</w:t>
            </w:r>
          </w:p>
        </w:tc>
      </w:tr>
      <w:tr w:rsidR="00ED7168">
        <w:trPr>
          <w:trHeight w:val="450"/>
        </w:trPr>
        <w:tc>
          <w:tcPr>
            <w:tcW w:w="3845" w:type="dxa"/>
          </w:tcPr>
          <w:p w:rsidR="00ED7168" w:rsidRDefault="003C239E">
            <w:pPr>
              <w:pStyle w:val="TableParagraph"/>
              <w:spacing w:before="1" w:line="240" w:lineRule="auto"/>
              <w:ind w:left="110"/>
              <w:jc w:val="left"/>
              <w:rPr>
                <w:b/>
                <w:sz w:val="18"/>
              </w:rPr>
            </w:pPr>
            <w:r>
              <w:rPr>
                <w:b/>
                <w:sz w:val="18"/>
              </w:rPr>
              <w:t>Authority to levy taxes for specific purposes</w:t>
            </w:r>
          </w:p>
        </w:tc>
        <w:tc>
          <w:tcPr>
            <w:tcW w:w="1167" w:type="dxa"/>
          </w:tcPr>
          <w:p w:rsidR="00ED7168" w:rsidRDefault="003C239E">
            <w:pPr>
              <w:pStyle w:val="TableParagraph"/>
              <w:spacing w:before="1" w:line="240" w:lineRule="auto"/>
              <w:ind w:left="438" w:right="430"/>
              <w:jc w:val="center"/>
              <w:rPr>
                <w:sz w:val="18"/>
              </w:rPr>
            </w:pPr>
            <w:r>
              <w:rPr>
                <w:sz w:val="18"/>
              </w:rPr>
              <w:t>Yes</w:t>
            </w:r>
          </w:p>
        </w:tc>
        <w:tc>
          <w:tcPr>
            <w:tcW w:w="1172" w:type="dxa"/>
          </w:tcPr>
          <w:p w:rsidR="00ED7168" w:rsidRDefault="003C239E">
            <w:pPr>
              <w:pStyle w:val="TableParagraph"/>
              <w:spacing w:before="1" w:line="240" w:lineRule="auto"/>
              <w:ind w:left="114" w:right="103"/>
              <w:jc w:val="center"/>
              <w:rPr>
                <w:sz w:val="18"/>
              </w:rPr>
            </w:pPr>
            <w:r>
              <w:rPr>
                <w:sz w:val="18"/>
              </w:rPr>
              <w:t>Yes</w:t>
            </w:r>
          </w:p>
        </w:tc>
        <w:tc>
          <w:tcPr>
            <w:tcW w:w="1186" w:type="dxa"/>
          </w:tcPr>
          <w:p w:rsidR="00ED7168" w:rsidRDefault="003C239E">
            <w:pPr>
              <w:pStyle w:val="TableParagraph"/>
              <w:spacing w:before="1" w:line="240" w:lineRule="auto"/>
              <w:ind w:left="255" w:right="246"/>
              <w:jc w:val="center"/>
              <w:rPr>
                <w:sz w:val="18"/>
              </w:rPr>
            </w:pPr>
            <w:r>
              <w:rPr>
                <w:sz w:val="18"/>
              </w:rPr>
              <w:t>Yes</w:t>
            </w:r>
          </w:p>
        </w:tc>
      </w:tr>
      <w:tr w:rsidR="00ED7168">
        <w:trPr>
          <w:trHeight w:val="705"/>
        </w:trPr>
        <w:tc>
          <w:tcPr>
            <w:tcW w:w="3845" w:type="dxa"/>
          </w:tcPr>
          <w:p w:rsidR="00ED7168" w:rsidRDefault="003C239E">
            <w:pPr>
              <w:pStyle w:val="TableParagraph"/>
              <w:spacing w:before="1" w:line="278" w:lineRule="auto"/>
              <w:ind w:left="110" w:right="330"/>
              <w:jc w:val="left"/>
              <w:rPr>
                <w:b/>
                <w:sz w:val="18"/>
              </w:rPr>
            </w:pPr>
            <w:r>
              <w:rPr>
                <w:b/>
                <w:sz w:val="18"/>
              </w:rPr>
              <w:t>Incur debt through general obligations bonds and/or special tax bonds</w:t>
            </w:r>
          </w:p>
        </w:tc>
        <w:tc>
          <w:tcPr>
            <w:tcW w:w="1167" w:type="dxa"/>
          </w:tcPr>
          <w:p w:rsidR="00ED7168" w:rsidRDefault="003C239E">
            <w:pPr>
              <w:pStyle w:val="TableParagraph"/>
              <w:spacing w:before="1" w:line="240" w:lineRule="auto"/>
              <w:ind w:left="438" w:right="430"/>
              <w:jc w:val="center"/>
              <w:rPr>
                <w:sz w:val="18"/>
              </w:rPr>
            </w:pPr>
            <w:r>
              <w:rPr>
                <w:sz w:val="18"/>
              </w:rPr>
              <w:t>Yes</w:t>
            </w:r>
          </w:p>
        </w:tc>
        <w:tc>
          <w:tcPr>
            <w:tcW w:w="1172" w:type="dxa"/>
          </w:tcPr>
          <w:p w:rsidR="00ED7168" w:rsidRDefault="003C239E">
            <w:pPr>
              <w:pStyle w:val="TableParagraph"/>
              <w:spacing w:before="1" w:line="240" w:lineRule="auto"/>
              <w:ind w:left="114" w:right="103"/>
              <w:jc w:val="center"/>
              <w:rPr>
                <w:sz w:val="18"/>
              </w:rPr>
            </w:pPr>
            <w:r>
              <w:rPr>
                <w:sz w:val="18"/>
              </w:rPr>
              <w:t>Yes</w:t>
            </w:r>
          </w:p>
        </w:tc>
        <w:tc>
          <w:tcPr>
            <w:tcW w:w="1186" w:type="dxa"/>
          </w:tcPr>
          <w:p w:rsidR="00ED7168" w:rsidRDefault="003C239E">
            <w:pPr>
              <w:pStyle w:val="TableParagraph"/>
              <w:spacing w:before="1" w:line="240" w:lineRule="auto"/>
              <w:ind w:left="255" w:right="246"/>
              <w:jc w:val="center"/>
              <w:rPr>
                <w:sz w:val="18"/>
              </w:rPr>
            </w:pPr>
            <w:r>
              <w:rPr>
                <w:sz w:val="18"/>
              </w:rPr>
              <w:t>Yes</w:t>
            </w:r>
          </w:p>
        </w:tc>
      </w:tr>
      <w:tr w:rsidR="00ED7168">
        <w:trPr>
          <w:trHeight w:val="450"/>
        </w:trPr>
        <w:tc>
          <w:tcPr>
            <w:tcW w:w="3845" w:type="dxa"/>
          </w:tcPr>
          <w:p w:rsidR="00ED7168" w:rsidRDefault="003C239E">
            <w:pPr>
              <w:pStyle w:val="TableParagraph"/>
              <w:spacing w:before="1" w:line="240" w:lineRule="auto"/>
              <w:ind w:left="110"/>
              <w:jc w:val="left"/>
              <w:rPr>
                <w:b/>
                <w:sz w:val="18"/>
              </w:rPr>
            </w:pPr>
            <w:r>
              <w:rPr>
                <w:b/>
                <w:sz w:val="18"/>
              </w:rPr>
              <w:t>Community Development Block Grant (CDBG)</w:t>
            </w:r>
          </w:p>
        </w:tc>
        <w:tc>
          <w:tcPr>
            <w:tcW w:w="1167" w:type="dxa"/>
          </w:tcPr>
          <w:p w:rsidR="00ED7168" w:rsidRDefault="003C239E">
            <w:pPr>
              <w:pStyle w:val="TableParagraph"/>
              <w:spacing w:before="1" w:line="240" w:lineRule="auto"/>
              <w:ind w:left="438" w:right="430"/>
              <w:jc w:val="center"/>
              <w:rPr>
                <w:sz w:val="18"/>
              </w:rPr>
            </w:pPr>
            <w:r>
              <w:rPr>
                <w:sz w:val="18"/>
              </w:rPr>
              <w:t>Yes</w:t>
            </w:r>
          </w:p>
        </w:tc>
        <w:tc>
          <w:tcPr>
            <w:tcW w:w="1172" w:type="dxa"/>
          </w:tcPr>
          <w:p w:rsidR="00ED7168" w:rsidRDefault="003C239E">
            <w:pPr>
              <w:pStyle w:val="TableParagraph"/>
              <w:spacing w:before="1" w:line="240" w:lineRule="auto"/>
              <w:ind w:left="114" w:right="103"/>
              <w:jc w:val="center"/>
              <w:rPr>
                <w:sz w:val="18"/>
              </w:rPr>
            </w:pPr>
            <w:r>
              <w:rPr>
                <w:sz w:val="18"/>
              </w:rPr>
              <w:t>Yes</w:t>
            </w:r>
          </w:p>
        </w:tc>
        <w:tc>
          <w:tcPr>
            <w:tcW w:w="1186" w:type="dxa"/>
          </w:tcPr>
          <w:p w:rsidR="00ED7168" w:rsidRDefault="003C239E">
            <w:pPr>
              <w:pStyle w:val="TableParagraph"/>
              <w:spacing w:before="1" w:line="240" w:lineRule="auto"/>
              <w:ind w:left="255" w:right="246"/>
              <w:jc w:val="center"/>
              <w:rPr>
                <w:sz w:val="18"/>
              </w:rPr>
            </w:pPr>
            <w:r>
              <w:rPr>
                <w:sz w:val="18"/>
              </w:rPr>
              <w:t>Yes</w:t>
            </w:r>
          </w:p>
        </w:tc>
      </w:tr>
      <w:tr w:rsidR="00ED7168">
        <w:trPr>
          <w:trHeight w:val="455"/>
        </w:trPr>
        <w:tc>
          <w:tcPr>
            <w:tcW w:w="3845" w:type="dxa"/>
          </w:tcPr>
          <w:p w:rsidR="00ED7168" w:rsidRDefault="003C239E">
            <w:pPr>
              <w:pStyle w:val="TableParagraph"/>
              <w:spacing w:before="6" w:line="240" w:lineRule="auto"/>
              <w:ind w:left="110"/>
              <w:jc w:val="left"/>
              <w:rPr>
                <w:b/>
                <w:sz w:val="18"/>
              </w:rPr>
            </w:pPr>
            <w:r>
              <w:rPr>
                <w:b/>
                <w:sz w:val="18"/>
              </w:rPr>
              <w:t>Hazard Mitigation Grant Program (HMGP)</w:t>
            </w:r>
          </w:p>
        </w:tc>
        <w:tc>
          <w:tcPr>
            <w:tcW w:w="1167" w:type="dxa"/>
          </w:tcPr>
          <w:p w:rsidR="00ED7168" w:rsidRDefault="003C239E">
            <w:pPr>
              <w:pStyle w:val="TableParagraph"/>
              <w:spacing w:before="6" w:line="240" w:lineRule="auto"/>
              <w:ind w:left="438" w:right="430"/>
              <w:jc w:val="center"/>
              <w:rPr>
                <w:sz w:val="18"/>
              </w:rPr>
            </w:pPr>
            <w:r>
              <w:rPr>
                <w:sz w:val="18"/>
              </w:rPr>
              <w:t>Yes</w:t>
            </w:r>
          </w:p>
        </w:tc>
        <w:tc>
          <w:tcPr>
            <w:tcW w:w="1172" w:type="dxa"/>
          </w:tcPr>
          <w:p w:rsidR="00ED7168" w:rsidRDefault="003C239E">
            <w:pPr>
              <w:pStyle w:val="TableParagraph"/>
              <w:spacing w:before="6" w:line="240" w:lineRule="auto"/>
              <w:ind w:left="114" w:right="103"/>
              <w:jc w:val="center"/>
              <w:rPr>
                <w:sz w:val="18"/>
              </w:rPr>
            </w:pPr>
            <w:r>
              <w:rPr>
                <w:sz w:val="18"/>
              </w:rPr>
              <w:t>Yes</w:t>
            </w:r>
          </w:p>
        </w:tc>
        <w:tc>
          <w:tcPr>
            <w:tcW w:w="1186" w:type="dxa"/>
          </w:tcPr>
          <w:p w:rsidR="00ED7168" w:rsidRDefault="003C239E">
            <w:pPr>
              <w:pStyle w:val="TableParagraph"/>
              <w:spacing w:before="6" w:line="240" w:lineRule="auto"/>
              <w:ind w:left="255" w:right="246"/>
              <w:jc w:val="center"/>
              <w:rPr>
                <w:sz w:val="18"/>
              </w:rPr>
            </w:pPr>
            <w:r>
              <w:rPr>
                <w:sz w:val="18"/>
              </w:rPr>
              <w:t>Yes</w:t>
            </w:r>
          </w:p>
        </w:tc>
      </w:tr>
      <w:tr w:rsidR="00ED7168">
        <w:trPr>
          <w:trHeight w:val="450"/>
        </w:trPr>
        <w:tc>
          <w:tcPr>
            <w:tcW w:w="3845" w:type="dxa"/>
          </w:tcPr>
          <w:p w:rsidR="00ED7168" w:rsidRDefault="003C239E">
            <w:pPr>
              <w:pStyle w:val="TableParagraph"/>
              <w:spacing w:before="1" w:line="240" w:lineRule="auto"/>
              <w:ind w:left="110"/>
              <w:jc w:val="left"/>
              <w:rPr>
                <w:b/>
                <w:sz w:val="18"/>
              </w:rPr>
            </w:pPr>
            <w:r>
              <w:rPr>
                <w:b/>
                <w:sz w:val="18"/>
              </w:rPr>
              <w:t>Pre-Disaster Mitigation Program (PDM)</w:t>
            </w:r>
          </w:p>
        </w:tc>
        <w:tc>
          <w:tcPr>
            <w:tcW w:w="1167" w:type="dxa"/>
          </w:tcPr>
          <w:p w:rsidR="00ED7168" w:rsidRDefault="003C239E">
            <w:pPr>
              <w:pStyle w:val="TableParagraph"/>
              <w:spacing w:before="1" w:line="240" w:lineRule="auto"/>
              <w:ind w:left="438" w:right="430"/>
              <w:jc w:val="center"/>
              <w:rPr>
                <w:sz w:val="18"/>
              </w:rPr>
            </w:pPr>
            <w:r>
              <w:rPr>
                <w:sz w:val="18"/>
              </w:rPr>
              <w:t>Yes</w:t>
            </w:r>
          </w:p>
        </w:tc>
        <w:tc>
          <w:tcPr>
            <w:tcW w:w="1172" w:type="dxa"/>
          </w:tcPr>
          <w:p w:rsidR="00ED7168" w:rsidRDefault="003C239E">
            <w:pPr>
              <w:pStyle w:val="TableParagraph"/>
              <w:spacing w:before="1" w:line="240" w:lineRule="auto"/>
              <w:ind w:left="114" w:right="103"/>
              <w:jc w:val="center"/>
              <w:rPr>
                <w:sz w:val="18"/>
              </w:rPr>
            </w:pPr>
            <w:r>
              <w:rPr>
                <w:sz w:val="18"/>
              </w:rPr>
              <w:t>Yes</w:t>
            </w:r>
          </w:p>
        </w:tc>
        <w:tc>
          <w:tcPr>
            <w:tcW w:w="1186" w:type="dxa"/>
          </w:tcPr>
          <w:p w:rsidR="00ED7168" w:rsidRDefault="003C239E">
            <w:pPr>
              <w:pStyle w:val="TableParagraph"/>
              <w:spacing w:before="1" w:line="240" w:lineRule="auto"/>
              <w:ind w:left="255" w:right="246"/>
              <w:jc w:val="center"/>
              <w:rPr>
                <w:sz w:val="18"/>
              </w:rPr>
            </w:pPr>
            <w:r>
              <w:rPr>
                <w:sz w:val="18"/>
              </w:rPr>
              <w:t>Yes</w:t>
            </w:r>
          </w:p>
        </w:tc>
      </w:tr>
    </w:tbl>
    <w:p w:rsidR="00ED7168" w:rsidRDefault="00ED7168">
      <w:pPr>
        <w:pStyle w:val="BodyText"/>
        <w:spacing w:before="4"/>
        <w:rPr>
          <w:b/>
          <w:sz w:val="16"/>
        </w:rPr>
      </w:pPr>
    </w:p>
    <w:p w:rsidR="00ED7168" w:rsidRDefault="003C239E">
      <w:pPr>
        <w:pStyle w:val="Heading3"/>
        <w:numPr>
          <w:ilvl w:val="1"/>
          <w:numId w:val="9"/>
        </w:numPr>
        <w:tabs>
          <w:tab w:val="left" w:pos="1200"/>
        </w:tabs>
        <w:spacing w:before="0"/>
        <w:rPr>
          <w:color w:val="4F81BD"/>
        </w:rPr>
      </w:pPr>
      <w:bookmarkStart w:id="59" w:name="_bookmark58"/>
      <w:bookmarkEnd w:id="59"/>
      <w:r>
        <w:rPr>
          <w:color w:val="4F81BD"/>
        </w:rPr>
        <w:t>Education and</w:t>
      </w:r>
      <w:r>
        <w:rPr>
          <w:color w:val="4F81BD"/>
          <w:spacing w:val="-1"/>
        </w:rPr>
        <w:t xml:space="preserve"> </w:t>
      </w:r>
      <w:r>
        <w:rPr>
          <w:color w:val="4F81BD"/>
        </w:rPr>
        <w:t>Outreach</w:t>
      </w:r>
    </w:p>
    <w:p w:rsidR="00ED7168" w:rsidRDefault="003C239E">
      <w:pPr>
        <w:pStyle w:val="BodyText"/>
        <w:spacing w:before="49" w:line="276" w:lineRule="auto"/>
        <w:ind w:left="1200" w:right="478"/>
        <w:jc w:val="both"/>
      </w:pPr>
      <w:r>
        <w:t>Education and community outreach are perhaps the most readily accessible capabilities within Saluda County and, as such, many of the activities included in the mitigation action plan are centered on utilizing these capabilities.</w:t>
      </w:r>
    </w:p>
    <w:p w:rsidR="00ED7168" w:rsidRDefault="003C239E">
      <w:pPr>
        <w:pStyle w:val="Heading2"/>
        <w:numPr>
          <w:ilvl w:val="0"/>
          <w:numId w:val="9"/>
        </w:numPr>
        <w:tabs>
          <w:tab w:val="left" w:pos="1199"/>
          <w:tab w:val="left" w:pos="1200"/>
        </w:tabs>
        <w:spacing w:before="203"/>
      </w:pPr>
      <w:bookmarkStart w:id="60" w:name="_bookmark59"/>
      <w:bookmarkEnd w:id="60"/>
      <w:r>
        <w:rPr>
          <w:color w:val="365F91"/>
        </w:rPr>
        <w:t>Hazard Mitigation</w:t>
      </w:r>
      <w:r>
        <w:rPr>
          <w:color w:val="365F91"/>
          <w:spacing w:val="1"/>
        </w:rPr>
        <w:t xml:space="preserve"> </w:t>
      </w:r>
      <w:r>
        <w:rPr>
          <w:color w:val="365F91"/>
        </w:rPr>
        <w:t>Strategy</w:t>
      </w:r>
    </w:p>
    <w:p w:rsidR="00ED7168" w:rsidRDefault="003C239E">
      <w:pPr>
        <w:pStyle w:val="Heading3"/>
        <w:numPr>
          <w:ilvl w:val="1"/>
          <w:numId w:val="9"/>
        </w:numPr>
        <w:tabs>
          <w:tab w:val="left" w:pos="1200"/>
        </w:tabs>
        <w:spacing w:before="243"/>
        <w:rPr>
          <w:color w:val="4F81BD"/>
        </w:rPr>
      </w:pPr>
      <w:bookmarkStart w:id="61" w:name="_bookmark60"/>
      <w:bookmarkEnd w:id="61"/>
      <w:r>
        <w:rPr>
          <w:color w:val="4F81BD"/>
        </w:rPr>
        <w:t>Hazard Mitigation</w:t>
      </w:r>
      <w:r>
        <w:rPr>
          <w:color w:val="4F81BD"/>
          <w:spacing w:val="-1"/>
        </w:rPr>
        <w:t xml:space="preserve"> </w:t>
      </w:r>
      <w:r>
        <w:rPr>
          <w:color w:val="4F81BD"/>
        </w:rPr>
        <w:t>Goals</w:t>
      </w:r>
    </w:p>
    <w:p w:rsidR="00ED7168" w:rsidRDefault="003C239E">
      <w:pPr>
        <w:pStyle w:val="BodyText"/>
        <w:spacing w:before="49" w:line="276" w:lineRule="auto"/>
        <w:ind w:left="1200" w:right="475"/>
        <w:jc w:val="both"/>
      </w:pPr>
      <w:r>
        <w:t>Mitigation</w:t>
      </w:r>
      <w:r>
        <w:rPr>
          <w:spacing w:val="-8"/>
        </w:rPr>
        <w:t xml:space="preserve"> </w:t>
      </w:r>
      <w:r>
        <w:t>goals</w:t>
      </w:r>
      <w:r>
        <w:rPr>
          <w:spacing w:val="-8"/>
        </w:rPr>
        <w:t xml:space="preserve"> </w:t>
      </w:r>
      <w:r>
        <w:t>are</w:t>
      </w:r>
      <w:r>
        <w:rPr>
          <w:spacing w:val="-8"/>
        </w:rPr>
        <w:t xml:space="preserve"> </w:t>
      </w:r>
      <w:r>
        <w:t>general</w:t>
      </w:r>
      <w:r>
        <w:rPr>
          <w:spacing w:val="-8"/>
        </w:rPr>
        <w:t xml:space="preserve"> </w:t>
      </w:r>
      <w:r>
        <w:t>guidelines</w:t>
      </w:r>
      <w:r>
        <w:rPr>
          <w:spacing w:val="-8"/>
        </w:rPr>
        <w:t xml:space="preserve"> </w:t>
      </w:r>
      <w:r>
        <w:t>that</w:t>
      </w:r>
      <w:r>
        <w:rPr>
          <w:spacing w:val="-8"/>
        </w:rPr>
        <w:t xml:space="preserve"> </w:t>
      </w:r>
      <w:r>
        <w:t>explain</w:t>
      </w:r>
      <w:r>
        <w:rPr>
          <w:spacing w:val="-7"/>
        </w:rPr>
        <w:t xml:space="preserve"> </w:t>
      </w:r>
      <w:r>
        <w:t>what</w:t>
      </w:r>
      <w:r>
        <w:rPr>
          <w:spacing w:val="-8"/>
        </w:rPr>
        <w:t xml:space="preserve"> </w:t>
      </w:r>
      <w:r>
        <w:t>a</w:t>
      </w:r>
      <w:r>
        <w:rPr>
          <w:spacing w:val="-8"/>
        </w:rPr>
        <w:t xml:space="preserve"> </w:t>
      </w:r>
      <w:r>
        <w:t>community</w:t>
      </w:r>
      <w:r>
        <w:rPr>
          <w:spacing w:val="-8"/>
        </w:rPr>
        <w:t xml:space="preserve"> </w:t>
      </w:r>
      <w:r>
        <w:t>wants</w:t>
      </w:r>
      <w:r>
        <w:rPr>
          <w:spacing w:val="-8"/>
        </w:rPr>
        <w:t xml:space="preserve"> </w:t>
      </w:r>
      <w:r>
        <w:t>to</w:t>
      </w:r>
      <w:r>
        <w:rPr>
          <w:spacing w:val="-8"/>
        </w:rPr>
        <w:t xml:space="preserve"> </w:t>
      </w:r>
      <w:r>
        <w:t>achieve,</w:t>
      </w:r>
      <w:r>
        <w:rPr>
          <w:spacing w:val="-8"/>
        </w:rPr>
        <w:t xml:space="preserve"> </w:t>
      </w:r>
      <w:r>
        <w:t>typically in broad policy-type statements that are long term, representing visions for reducing or avoiding losses from identified hazards</w:t>
      </w:r>
      <w:hyperlink w:anchor="_bookmark47" w:history="1">
        <w:r>
          <w:rPr>
            <w:position w:val="8"/>
            <w:sz w:val="14"/>
          </w:rPr>
          <w:t>27</w:t>
        </w:r>
        <w:r>
          <w:t>.</w:t>
        </w:r>
      </w:hyperlink>
      <w:r>
        <w:t xml:space="preserve"> After reviewing goals published in the previous plan, the planning committee has de</w:t>
      </w:r>
      <w:r>
        <w:t>veloped a new set of goals that better reflects the intent of the mitigation program for all jurisdictions moving forward. None of the previous goals were carried over into this</w:t>
      </w:r>
      <w:r>
        <w:rPr>
          <w:spacing w:val="-3"/>
        </w:rPr>
        <w:t xml:space="preserve"> </w:t>
      </w:r>
      <w:r>
        <w:t>plan.</w:t>
      </w:r>
    </w:p>
    <w:p w:rsidR="00ED7168" w:rsidRDefault="003C239E">
      <w:pPr>
        <w:pStyle w:val="BodyText"/>
        <w:spacing w:before="198" w:line="273" w:lineRule="auto"/>
        <w:ind w:left="1200" w:right="479"/>
        <w:jc w:val="both"/>
      </w:pPr>
      <w:r>
        <w:t xml:space="preserve">The planning committee has developed the following goals for mitigation </w:t>
      </w:r>
      <w:r>
        <w:t>planning for all jurisdictions:</w:t>
      </w:r>
    </w:p>
    <w:p w:rsidR="00ED7168" w:rsidRDefault="003C239E">
      <w:pPr>
        <w:pStyle w:val="BodyText"/>
        <w:tabs>
          <w:tab w:val="left" w:pos="2189"/>
        </w:tabs>
        <w:spacing w:before="203" w:line="273" w:lineRule="auto"/>
        <w:ind w:left="2190" w:right="481" w:hanging="990"/>
      </w:pPr>
      <w:r>
        <w:rPr>
          <w:b/>
        </w:rPr>
        <w:t>Goal</w:t>
      </w:r>
      <w:r>
        <w:rPr>
          <w:b/>
          <w:spacing w:val="-2"/>
        </w:rPr>
        <w:t xml:space="preserve"> </w:t>
      </w:r>
      <w:r>
        <w:rPr>
          <w:b/>
        </w:rPr>
        <w:t>#1:</w:t>
      </w:r>
      <w:r>
        <w:rPr>
          <w:b/>
        </w:rPr>
        <w:tab/>
      </w:r>
      <w:r>
        <w:t>Implement policies and projects designed to reduce or eliminate the impacts of hazards on people and</w:t>
      </w:r>
      <w:r>
        <w:rPr>
          <w:spacing w:val="-5"/>
        </w:rPr>
        <w:t xml:space="preserve"> </w:t>
      </w:r>
      <w:r>
        <w:t>property.</w:t>
      </w:r>
    </w:p>
    <w:p w:rsidR="00ED7168" w:rsidRDefault="003C239E">
      <w:pPr>
        <w:pStyle w:val="BodyText"/>
        <w:tabs>
          <w:tab w:val="left" w:pos="2189"/>
        </w:tabs>
        <w:spacing w:before="204" w:line="278" w:lineRule="auto"/>
        <w:ind w:left="2190" w:right="481" w:hanging="990"/>
      </w:pPr>
      <w:r>
        <w:rPr>
          <w:b/>
        </w:rPr>
        <w:t>Goal</w:t>
      </w:r>
      <w:r>
        <w:rPr>
          <w:b/>
          <w:spacing w:val="-2"/>
        </w:rPr>
        <w:t xml:space="preserve"> </w:t>
      </w:r>
      <w:r>
        <w:rPr>
          <w:b/>
        </w:rPr>
        <w:t>#2:</w:t>
      </w:r>
      <w:r>
        <w:rPr>
          <w:b/>
        </w:rPr>
        <w:tab/>
      </w:r>
      <w:r>
        <w:t>Implement policies and projects designed to reduce or eliminate disruptions to the functioning of the community’s</w:t>
      </w:r>
      <w:r>
        <w:rPr>
          <w:spacing w:val="-6"/>
        </w:rPr>
        <w:t xml:space="preserve"> </w:t>
      </w:r>
      <w:r>
        <w:t>infrastructure.</w:t>
      </w:r>
    </w:p>
    <w:p w:rsidR="00ED7168" w:rsidRDefault="003C239E">
      <w:pPr>
        <w:pStyle w:val="BodyText"/>
        <w:tabs>
          <w:tab w:val="left" w:pos="2189"/>
        </w:tabs>
        <w:spacing w:before="198" w:line="273" w:lineRule="auto"/>
        <w:ind w:left="2190" w:right="481" w:hanging="990"/>
      </w:pPr>
      <w:r>
        <w:rPr>
          <w:b/>
        </w:rPr>
        <w:t>Goal</w:t>
      </w:r>
      <w:r>
        <w:rPr>
          <w:b/>
          <w:spacing w:val="-2"/>
        </w:rPr>
        <w:t xml:space="preserve"> </w:t>
      </w:r>
      <w:r>
        <w:rPr>
          <w:b/>
        </w:rPr>
        <w:t>#3:</w:t>
      </w:r>
      <w:r>
        <w:rPr>
          <w:b/>
        </w:rPr>
        <w:tab/>
      </w:r>
      <w:r>
        <w:t>Enhance training, education, and outreach efforts focusing on the effects of hazards, the importance of mitigation, a</w:t>
      </w:r>
      <w:r>
        <w:t>nd ways to increase</w:t>
      </w:r>
      <w:r>
        <w:rPr>
          <w:spacing w:val="-12"/>
        </w:rPr>
        <w:t xml:space="preserve"> </w:t>
      </w:r>
      <w:r>
        <w:t>resiliency.</w:t>
      </w:r>
    </w:p>
    <w:p w:rsidR="00ED7168" w:rsidRDefault="00ED7168">
      <w:pPr>
        <w:spacing w:line="273" w:lineRule="auto"/>
        <w:sectPr w:rsidR="00ED7168">
          <w:pgSz w:w="12240" w:h="15840"/>
          <w:pgMar w:top="1360" w:right="960" w:bottom="1460" w:left="960" w:header="0" w:footer="1179" w:gutter="0"/>
          <w:cols w:space="720"/>
        </w:sectPr>
      </w:pPr>
    </w:p>
    <w:p w:rsidR="00ED7168" w:rsidRDefault="003C239E">
      <w:pPr>
        <w:pStyle w:val="BodyText"/>
        <w:tabs>
          <w:tab w:val="left" w:pos="2189"/>
        </w:tabs>
        <w:spacing w:before="81" w:line="273" w:lineRule="auto"/>
        <w:ind w:left="2190" w:right="481" w:hanging="990"/>
      </w:pPr>
      <w:r>
        <w:rPr>
          <w:b/>
        </w:rPr>
        <w:lastRenderedPageBreak/>
        <w:t>Goal</w:t>
      </w:r>
      <w:r>
        <w:rPr>
          <w:b/>
          <w:spacing w:val="-2"/>
        </w:rPr>
        <w:t xml:space="preserve"> </w:t>
      </w:r>
      <w:r>
        <w:rPr>
          <w:b/>
        </w:rPr>
        <w:t>#4:</w:t>
      </w:r>
      <w:r>
        <w:rPr>
          <w:b/>
        </w:rPr>
        <w:tab/>
      </w:r>
      <w:r>
        <w:t>Collect and utilize data, including conducting necessary studies and analyses, to improve policymaking and identify appropriate mitigation</w:t>
      </w:r>
      <w:r>
        <w:rPr>
          <w:spacing w:val="-11"/>
        </w:rPr>
        <w:t xml:space="preserve"> </w:t>
      </w:r>
      <w:r>
        <w:t>projects.</w:t>
      </w:r>
    </w:p>
    <w:p w:rsidR="00ED7168" w:rsidRDefault="003C239E">
      <w:pPr>
        <w:pStyle w:val="Heading3"/>
        <w:numPr>
          <w:ilvl w:val="1"/>
          <w:numId w:val="9"/>
        </w:numPr>
        <w:tabs>
          <w:tab w:val="left" w:pos="1200"/>
        </w:tabs>
        <w:spacing w:before="200"/>
        <w:rPr>
          <w:color w:val="4F81BD"/>
        </w:rPr>
      </w:pPr>
      <w:bookmarkStart w:id="62" w:name="_bookmark61"/>
      <w:bookmarkEnd w:id="62"/>
      <w:r>
        <w:rPr>
          <w:color w:val="4F81BD"/>
        </w:rPr>
        <w:t>Evaluating and Prioritizing Mitigation</w:t>
      </w:r>
      <w:r>
        <w:rPr>
          <w:color w:val="4F81BD"/>
          <w:spacing w:val="-1"/>
        </w:rPr>
        <w:t xml:space="preserve"> </w:t>
      </w:r>
      <w:r>
        <w:rPr>
          <w:color w:val="4F81BD"/>
        </w:rPr>
        <w:t>Actions</w:t>
      </w:r>
    </w:p>
    <w:p w:rsidR="00ED7168" w:rsidRDefault="003C239E">
      <w:pPr>
        <w:pStyle w:val="BodyText"/>
        <w:spacing w:before="50" w:line="276" w:lineRule="auto"/>
        <w:ind w:left="1200" w:right="473"/>
        <w:jc w:val="both"/>
      </w:pPr>
      <w:r>
        <w:pict>
          <v:shape id="_x0000_s1106" style="position:absolute;left:0;text-align:left;margin-left:83.8pt;margin-top:42.6pt;width:422.35pt;height:445pt;z-index:-259075072;mso-position-horizontal-relative:page" coordorigin="1676,852" coordsize="8447,8900" o:spt="100" adj="0,,0" path="m2792,6432r-320,l2396,6452r-73,40l2251,6532r-71,40l2111,6612r-67,80l1697,7032r-12,20l1678,7072r-2,20l1678,7112r8,40l1704,7172r27,40l1768,7252,4185,9672r39,40l4260,9732r33,20l4392,9752r15,-20l4732,9412r62,-60l4821,9312r-587,l2124,7212r208,-220l2396,6932r66,-40l2529,6852r140,-40l3616,6812r-39,-40l3519,6732r-144,-80l3235,6572r-69,-20l3098,6512r-134,-40l2792,6432xm3616,6812r-724,l3051,6852r69,40l3189,6912r141,80l3403,7052r73,40l3539,7132r63,60l3664,7232r252,240l3976,7532r57,60l4088,7652r52,60l4190,7772r47,60l4281,7872r41,60l4361,7992r53,60l4462,8132r42,80l4540,8292r31,60l4596,8412r22,80l4632,8572r7,80l4637,8712r-11,80l4608,8852r-28,60l4543,8972r-45,80l4444,9092r-210,220l4821,9312r27,-40l4894,9212r38,-80l4963,9072r22,-80l5000,8912r8,-80l5009,8752r-7,-80l4988,8572r-21,-80l4946,8432r-25,-80l4891,8292r-34,-80l4819,8132r-42,-60l4730,7992r-50,-80l4640,7852r-42,-60l4554,7732r-47,-60l4458,7612r-51,-60l4353,7492r-56,-60l4239,7372r-60,-60l4116,7252,3874,7012r-60,-40l3754,6912r-118,-80l3616,6812xm5836,8292r-36,l5812,8312r12,l5836,8292xm5893,8272r-119,l5783,8292r97,l5893,8272xm4067,4992r-130,l3875,5012r-62,l3753,5032r-59,40l3675,5072r-19,20l3635,5112r-21,20l3591,5152r-25,20l3540,5192r-28,20l3186,5532r-12,20l3167,5572r-2,20l3167,5632r8,20l3193,5692r27,40l3256,5772,5766,8272r140,l5920,8252r15,-20l5949,8232r12,-20l5971,8192r8,l5985,8172r6,-20l5994,8152r3,-20l6000,8132r-1,-20l5994,8112r-4,-20l5984,8092r-6,-20l5970,8072,4816,6912r136,-140l4988,6752r38,-20l5066,6712r42,-20l5907,6692r-32,-20l5814,6632r-1290,l3611,5712r172,-180l3812,5512r27,-20l3864,5472r23,-20l3931,5412r22,l3975,5392r781,l4700,5352r-56,-60l4476,5172,4269,5052r-202,-60xm6681,7472r-90,l6603,7492r66,l6681,7472xm5907,6692r-660,l5297,6712r53,20l5404,6752r56,20l5518,6812r60,20l5640,6872r64,40l5770,6952r780,500l6564,7452r14,20l6705,7472r13,-20l6732,7432r15,l6763,7412r15,-20l6790,7372r10,l6807,7352r6,-20l6818,7332r2,-20l6823,7312r-2,-20l6815,7292r-5,-20l6804,7272r-7,-20l6789,7252r-10,-20l6768,7232r-15,-20l6737,7212r-21,-20l6688,7172r-36,-20l6610,7132,5907,6692xm7030,7132r-102,l6941,7152r75,l7030,7132xm5120,3732r-152,l4954,3752r-16,20l4921,3772r-18,20l4886,3812r-15,20l4858,3852r-11,l4838,3872r-8,20l4825,3892r-4,20l4818,3932r-1,l4818,3952r3,l4825,3972r6,l4838,3992r8,20l6850,7032r17,40l6884,7092r16,20l6914,7132r131,l7061,7112r16,-20l7093,7072r14,l7118,7052r9,-20l7135,7032r5,-20l7144,7012r2,-20l7146,6972r-1,l7143,6952r-8,l7130,6932r-6,-20l7117,6912,6591,6132r339,-340l6355,5792,5268,4172r519,l5120,3732xm4756,5392r-562,l4268,5432r61,20l4452,5532r62,60l4578,5652r47,60l4668,5752r39,60l4742,5852r30,60l4796,5952r20,60l4830,6052r8,60l4841,6152r-4,60l4828,6252r-15,40l4790,6332r-30,60l4724,6432r-200,200l5814,6632r-60,-40l5698,6552r-54,-20l5592,6492r-50,-20l5495,6452r-46,-20l5405,6412r-42,l5322,6392r-39,l5246,6372r-106,l5151,6332r7,-60l5161,6212r-1,-60l5154,6092r-10,-60l5129,5972r-19,-60l5085,5852r-30,-60l5020,5732r-41,-60l4932,5592r-52,-60l4821,5472r-65,-80xm2628,6412r-79,20l2709,6432r-81,-20xm8118,6032r-66,l8062,6052r46,l8118,6032xm7788,5492r-559,l8020,6032r122,l8155,6012r15,l8186,5992r18,-20l8221,5952r15,-20l8248,5912r10,l8265,5892r5,-20l8272,5872r-1,-20l8267,5852r-7,-20l8250,5812r-13,l8220,5792r-19,-20l8178,5752r-26,-20l7788,5492xm5787,4172r-518,l6888,5252r-533,540l6930,5792r299,-300l7788,5492,5787,4172xm8565,5572r-47,l8530,5592r25,l8565,5572xm8613,5552r-121,l8500,5572r100,l8613,5552xm6660,2132r-60,l5905,2832r-12,l5886,2852r-2,20l5886,2912r8,20l5912,2972r27,40l5975,3052,8485,5552r141,l8640,5532r14,-20l8668,5512r12,-20l8690,5472r8,l8705,5452r5,-20l8714,5432r3,-20l8720,5412r-2,-20l8712,5392r-5,-20l8702,5372r-6,-20l8689,5352,7560,4212r289,-280l7260,3932,6338,2992r568,-560l6908,2432r,-20l6907,2412r-2,-20l6901,2392r-6,-20l6889,2372r-9,-20l6869,2332r-12,-20l6842,2312r-16,-20l6809,2272r-19,-20l6770,2232r-18,-20l6734,2192r-17,-20l6701,2172r-14,-20l6673,2152r-13,-20xm9958,4172r-25,l9945,4192r13,-20xm10002,4152r-106,l9904,4172r86,l10002,4152xm7940,1792r-403,l9887,4152r142,l10042,4132r14,-20l10070,4112r12,-20l10092,4072r8,l10107,4052r5,-20l10116,4032r3,-20l10122,4012r-1,-20l10116,3992r-5,-20l10106,3972r-7,-20l10091,3952,7940,1792xm7864,3392r-67,l7260,3932r589,l8096,3692r2,-20l8097,3672r-1,-20l8093,3652r-4,-20l8084,3632r-7,-20l8068,3592r-10,l8046,3572r-14,-20l8017,3532r-18,-20l7980,3492r-21,-20l7940,3452r-18,l7906,3432r-15,-20l7877,3412r-13,-20xm5093,3712r-98,l4982,3732r124,l5093,3712xm7921,852r-48,l6800,1932r-7,l6790,1952r2,l6795,1972r4,l6806,1992r8,20l6823,2012r11,20l6847,2052r15,20l6878,2092r17,20l6914,2132r20,l6952,2152r18,20l6986,2192r16,l7016,2212r13,l7041,2232r31,l7080,2252r11,l7099,2232r438,-440l7940,1792,7741,1592r438,-440l8182,1152r-1,-20l8178,1132r-4,-20l8168,1092r-7,l8152,1072r-11,l8129,1052r-15,-20l8098,1012r-17,-20l8062,972r-20,-20l8024,932r-18,l7989,912r-16,-20l7959,892r-14,-20l7932,872r-11,-20xe" fillcolor="red" stroked="f">
            <v:fill opacity="33423f"/>
            <v:stroke joinstyle="round"/>
            <v:formulas/>
            <v:path arrowok="t" o:connecttype="segments"/>
            <w10:wrap anchorx="page"/>
          </v:shape>
        </w:pict>
      </w:r>
      <w:r>
        <w:t>Miti</w:t>
      </w:r>
      <w:r>
        <w:t>gation</w:t>
      </w:r>
      <w:r>
        <w:rPr>
          <w:spacing w:val="-13"/>
        </w:rPr>
        <w:t xml:space="preserve"> </w:t>
      </w:r>
      <w:r>
        <w:t>actions</w:t>
      </w:r>
      <w:r>
        <w:rPr>
          <w:spacing w:val="-12"/>
        </w:rPr>
        <w:t xml:space="preserve"> </w:t>
      </w:r>
      <w:r>
        <w:t>are</w:t>
      </w:r>
      <w:r>
        <w:rPr>
          <w:spacing w:val="-12"/>
        </w:rPr>
        <w:t xml:space="preserve"> </w:t>
      </w:r>
      <w:r>
        <w:t>defined</w:t>
      </w:r>
      <w:r>
        <w:rPr>
          <w:spacing w:val="-12"/>
        </w:rPr>
        <w:t xml:space="preserve"> </w:t>
      </w:r>
      <w:r>
        <w:t>as</w:t>
      </w:r>
      <w:r>
        <w:rPr>
          <w:spacing w:val="-12"/>
        </w:rPr>
        <w:t xml:space="preserve"> </w:t>
      </w:r>
      <w:r>
        <w:t>specific</w:t>
      </w:r>
      <w:r>
        <w:rPr>
          <w:spacing w:val="-12"/>
        </w:rPr>
        <w:t xml:space="preserve"> </w:t>
      </w:r>
      <w:r>
        <w:t>actions,</w:t>
      </w:r>
      <w:r>
        <w:rPr>
          <w:spacing w:val="-13"/>
        </w:rPr>
        <w:t xml:space="preserve"> </w:t>
      </w:r>
      <w:r>
        <w:t>projects,</w:t>
      </w:r>
      <w:r>
        <w:rPr>
          <w:spacing w:val="-12"/>
        </w:rPr>
        <w:t xml:space="preserve"> </w:t>
      </w:r>
      <w:r>
        <w:t>activities,</w:t>
      </w:r>
      <w:r>
        <w:rPr>
          <w:spacing w:val="-12"/>
        </w:rPr>
        <w:t xml:space="preserve"> </w:t>
      </w:r>
      <w:r>
        <w:t>or</w:t>
      </w:r>
      <w:r>
        <w:rPr>
          <w:spacing w:val="-12"/>
        </w:rPr>
        <w:t xml:space="preserve"> </w:t>
      </w:r>
      <w:r>
        <w:t>processes</w:t>
      </w:r>
      <w:r>
        <w:rPr>
          <w:spacing w:val="-12"/>
        </w:rPr>
        <w:t xml:space="preserve"> </w:t>
      </w:r>
      <w:r>
        <w:t>taken</w:t>
      </w:r>
      <w:r>
        <w:rPr>
          <w:spacing w:val="-12"/>
        </w:rPr>
        <w:t xml:space="preserve"> </w:t>
      </w:r>
      <w:r>
        <w:t>to</w:t>
      </w:r>
      <w:r>
        <w:rPr>
          <w:spacing w:val="-12"/>
        </w:rPr>
        <w:t xml:space="preserve"> </w:t>
      </w:r>
      <w:r>
        <w:t>reduce or eliminate long-term risk to people and property from hazards and their impacts</w:t>
      </w:r>
      <w:hyperlink w:anchor="_bookmark47" w:history="1">
        <w:r>
          <w:rPr>
            <w:position w:val="8"/>
            <w:sz w:val="14"/>
          </w:rPr>
          <w:t>27</w:t>
        </w:r>
        <w:r>
          <w:t>.</w:t>
        </w:r>
      </w:hyperlink>
      <w:r>
        <w:t xml:space="preserve"> The implementation of mitigation actions helps the community achieve the mission and goals established in this</w:t>
      </w:r>
      <w:r>
        <w:rPr>
          <w:spacing w:val="-4"/>
        </w:rPr>
        <w:t xml:space="preserve"> </w:t>
      </w:r>
      <w:r>
        <w:t>plan.</w:t>
      </w:r>
    </w:p>
    <w:p w:rsidR="00ED7168" w:rsidRDefault="003C239E">
      <w:pPr>
        <w:pStyle w:val="BodyText"/>
        <w:spacing w:before="196" w:line="276" w:lineRule="auto"/>
        <w:ind w:left="1200" w:right="478"/>
        <w:jc w:val="both"/>
      </w:pPr>
      <w:r>
        <w:t>In order to identify potential mitigation actions, the hazard mitigation planning committee reviewed both the risk and capabilities assess</w:t>
      </w:r>
      <w:r>
        <w:t>ments developed during the planning process. Potential actions were then developed based on brain storming sessions, a review of mitigation actions from the previous plan and mitigation plans from other jurisdictions, and a review of potential mitigation i</w:t>
      </w:r>
      <w:r>
        <w:t>deas published by FEMA</w:t>
      </w:r>
      <w:r>
        <w:rPr>
          <w:position w:val="8"/>
          <w:sz w:val="14"/>
        </w:rPr>
        <w:t>34</w:t>
      </w:r>
      <w:r>
        <w:t>. The majority of the actions included are new to this plan, based on the new goals and strategies developed by the committee. There was no significant progress made on existing mitigation actions carried over from the previous plan</w:t>
      </w:r>
      <w:r>
        <w:t>.</w:t>
      </w:r>
    </w:p>
    <w:p w:rsidR="00ED7168" w:rsidRDefault="003C239E">
      <w:pPr>
        <w:pStyle w:val="BodyText"/>
        <w:spacing w:before="196" w:line="276" w:lineRule="auto"/>
        <w:ind w:left="1200" w:right="476"/>
        <w:jc w:val="both"/>
      </w:pPr>
      <w:r>
        <w:t>After developing a list of potential mitigation actions for each jurisdiction, the committee evaluated and prioritized the most suitable mitigation actions for each jurisdiction. This evaluation was based on a variety of factors, including benefit-cost a</w:t>
      </w:r>
      <w:r>
        <w:t>nalysis and criteria outlined on</w:t>
      </w:r>
      <w:r>
        <w:rPr>
          <w:spacing w:val="-12"/>
        </w:rPr>
        <w:t xml:space="preserve"> </w:t>
      </w:r>
      <w:r>
        <w:t>worksheet</w:t>
      </w:r>
      <w:r>
        <w:rPr>
          <w:spacing w:val="-12"/>
        </w:rPr>
        <w:t xml:space="preserve"> </w:t>
      </w:r>
      <w:r>
        <w:t>6.1</w:t>
      </w:r>
      <w:r>
        <w:rPr>
          <w:spacing w:val="-11"/>
        </w:rPr>
        <w:t xml:space="preserve"> </w:t>
      </w:r>
      <w:r>
        <w:t>of</w:t>
      </w:r>
      <w:r>
        <w:rPr>
          <w:spacing w:val="-12"/>
        </w:rPr>
        <w:t xml:space="preserve"> </w:t>
      </w:r>
      <w:r>
        <w:t>the</w:t>
      </w:r>
      <w:r>
        <w:rPr>
          <w:spacing w:val="-11"/>
        </w:rPr>
        <w:t xml:space="preserve"> </w:t>
      </w:r>
      <w:r>
        <w:t>Local</w:t>
      </w:r>
      <w:r>
        <w:rPr>
          <w:spacing w:val="-12"/>
        </w:rPr>
        <w:t xml:space="preserve"> </w:t>
      </w:r>
      <w:r>
        <w:t>Mitigation</w:t>
      </w:r>
      <w:r>
        <w:rPr>
          <w:spacing w:val="-12"/>
        </w:rPr>
        <w:t xml:space="preserve"> </w:t>
      </w:r>
      <w:r>
        <w:t>Planning</w:t>
      </w:r>
      <w:r>
        <w:rPr>
          <w:spacing w:val="-11"/>
        </w:rPr>
        <w:t xml:space="preserve"> </w:t>
      </w:r>
      <w:r>
        <w:t>Handbook</w:t>
      </w:r>
      <w:hyperlink w:anchor="_bookmark47" w:history="1">
        <w:r>
          <w:rPr>
            <w:position w:val="8"/>
            <w:sz w:val="14"/>
          </w:rPr>
          <w:t>27</w:t>
        </w:r>
        <w:r>
          <w:t>.</w:t>
        </w:r>
      </w:hyperlink>
      <w:r>
        <w:rPr>
          <w:spacing w:val="27"/>
        </w:rPr>
        <w:t xml:space="preserve"> </w:t>
      </w:r>
      <w:r>
        <w:t>Not</w:t>
      </w:r>
      <w:r>
        <w:rPr>
          <w:spacing w:val="-11"/>
        </w:rPr>
        <w:t xml:space="preserve"> </w:t>
      </w:r>
      <w:r>
        <w:t>all</w:t>
      </w:r>
      <w:r>
        <w:rPr>
          <w:spacing w:val="-12"/>
        </w:rPr>
        <w:t xml:space="preserve"> </w:t>
      </w:r>
      <w:r>
        <w:t>identified</w:t>
      </w:r>
      <w:r>
        <w:rPr>
          <w:spacing w:val="-12"/>
        </w:rPr>
        <w:t xml:space="preserve"> </w:t>
      </w:r>
      <w:r>
        <w:t>potential</w:t>
      </w:r>
      <w:r>
        <w:rPr>
          <w:spacing w:val="-11"/>
        </w:rPr>
        <w:t xml:space="preserve"> </w:t>
      </w:r>
      <w:r>
        <w:t>actions are included in the final action plan because of technical feasibility, political acceptance, la</w:t>
      </w:r>
      <w:r>
        <w:t>ck of funding, or other</w:t>
      </w:r>
      <w:r>
        <w:rPr>
          <w:spacing w:val="-4"/>
        </w:rPr>
        <w:t xml:space="preserve"> </w:t>
      </w:r>
      <w:r>
        <w:t>constraints.</w:t>
      </w:r>
    </w:p>
    <w:p w:rsidR="00ED7168" w:rsidRDefault="003C239E">
      <w:pPr>
        <w:pStyle w:val="BodyText"/>
        <w:spacing w:before="197" w:line="278" w:lineRule="auto"/>
        <w:ind w:left="1200" w:right="482"/>
        <w:jc w:val="both"/>
      </w:pPr>
      <w:r>
        <w:t>The actions that have been included in the mitigation action plan have been prioritized by the Hazard Mitigation Planning Committee using the following process:</w:t>
      </w:r>
    </w:p>
    <w:p w:rsidR="00ED7168" w:rsidRDefault="003C239E">
      <w:pPr>
        <w:pStyle w:val="ListParagraph"/>
        <w:numPr>
          <w:ilvl w:val="0"/>
          <w:numId w:val="5"/>
        </w:numPr>
        <w:tabs>
          <w:tab w:val="left" w:pos="1560"/>
        </w:tabs>
        <w:spacing w:before="198"/>
      </w:pPr>
      <w:r>
        <w:t>Analyze each item to determine which goal(s) the item</w:t>
      </w:r>
      <w:r>
        <w:rPr>
          <w:spacing w:val="-13"/>
        </w:rPr>
        <w:t xml:space="preserve"> </w:t>
      </w:r>
      <w:r>
        <w:t>addressed.</w:t>
      </w:r>
    </w:p>
    <w:p w:rsidR="00ED7168" w:rsidRDefault="00ED7168">
      <w:pPr>
        <w:pStyle w:val="BodyText"/>
        <w:spacing w:before="8"/>
        <w:rPr>
          <w:sz w:val="19"/>
        </w:rPr>
      </w:pPr>
    </w:p>
    <w:p w:rsidR="00ED7168" w:rsidRDefault="003C239E">
      <w:pPr>
        <w:pStyle w:val="ListParagraph"/>
        <w:numPr>
          <w:ilvl w:val="0"/>
          <w:numId w:val="5"/>
        </w:numPr>
        <w:tabs>
          <w:tab w:val="left" w:pos="1560"/>
        </w:tabs>
        <w:spacing w:before="0" w:line="273" w:lineRule="auto"/>
        <w:ind w:right="477"/>
        <w:jc w:val="both"/>
      </w:pPr>
      <w:r>
        <w:t>Analyze</w:t>
      </w:r>
      <w:r>
        <w:rPr>
          <w:spacing w:val="-7"/>
        </w:rPr>
        <w:t xml:space="preserve"> </w:t>
      </w:r>
      <w:r>
        <w:t>the</w:t>
      </w:r>
      <w:r>
        <w:rPr>
          <w:spacing w:val="-6"/>
        </w:rPr>
        <w:t xml:space="preserve"> </w:t>
      </w:r>
      <w:r>
        <w:t>number</w:t>
      </w:r>
      <w:r>
        <w:rPr>
          <w:spacing w:val="-6"/>
        </w:rPr>
        <w:t xml:space="preserve"> </w:t>
      </w:r>
      <w:r>
        <w:t>and</w:t>
      </w:r>
      <w:r>
        <w:rPr>
          <w:spacing w:val="-6"/>
        </w:rPr>
        <w:t xml:space="preserve"> </w:t>
      </w:r>
      <w:r>
        <w:t>types</w:t>
      </w:r>
      <w:r>
        <w:rPr>
          <w:spacing w:val="-6"/>
        </w:rPr>
        <w:t xml:space="preserve"> </w:t>
      </w:r>
      <w:r>
        <w:t>of</w:t>
      </w:r>
      <w:r>
        <w:rPr>
          <w:spacing w:val="-5"/>
        </w:rPr>
        <w:t xml:space="preserve"> </w:t>
      </w:r>
      <w:r>
        <w:t>hazards</w:t>
      </w:r>
      <w:r>
        <w:rPr>
          <w:spacing w:val="-6"/>
        </w:rPr>
        <w:t xml:space="preserve"> </w:t>
      </w:r>
      <w:r>
        <w:t>addressed</w:t>
      </w:r>
      <w:r>
        <w:rPr>
          <w:spacing w:val="-6"/>
        </w:rPr>
        <w:t xml:space="preserve"> </w:t>
      </w:r>
      <w:r>
        <w:t>by</w:t>
      </w:r>
      <w:r>
        <w:rPr>
          <w:spacing w:val="-6"/>
        </w:rPr>
        <w:t xml:space="preserve"> </w:t>
      </w:r>
      <w:r>
        <w:t>the</w:t>
      </w:r>
      <w:r>
        <w:rPr>
          <w:spacing w:val="-6"/>
        </w:rPr>
        <w:t xml:space="preserve"> </w:t>
      </w:r>
      <w:r>
        <w:t>action</w:t>
      </w:r>
      <w:r>
        <w:rPr>
          <w:spacing w:val="-6"/>
        </w:rPr>
        <w:t xml:space="preserve"> </w:t>
      </w:r>
      <w:r>
        <w:t>item,</w:t>
      </w:r>
      <w:r>
        <w:rPr>
          <w:spacing w:val="-6"/>
        </w:rPr>
        <w:t xml:space="preserve"> </w:t>
      </w:r>
      <w:r>
        <w:t>with</w:t>
      </w:r>
      <w:r>
        <w:rPr>
          <w:spacing w:val="-6"/>
        </w:rPr>
        <w:t xml:space="preserve"> </w:t>
      </w:r>
      <w:r>
        <w:t>priority</w:t>
      </w:r>
      <w:r>
        <w:rPr>
          <w:spacing w:val="-6"/>
        </w:rPr>
        <w:t xml:space="preserve"> </w:t>
      </w:r>
      <w:r>
        <w:t>given</w:t>
      </w:r>
      <w:r>
        <w:rPr>
          <w:spacing w:val="-6"/>
        </w:rPr>
        <w:t xml:space="preserve"> </w:t>
      </w:r>
      <w:r>
        <w:t>to items addressing multiple hazards and hazards with high overall hazard scores, as defined in the hazard vulnerability</w:t>
      </w:r>
      <w:r>
        <w:rPr>
          <w:spacing w:val="-4"/>
        </w:rPr>
        <w:t xml:space="preserve"> </w:t>
      </w:r>
      <w:r>
        <w:t>analysis.</w:t>
      </w:r>
    </w:p>
    <w:p w:rsidR="00ED7168" w:rsidRDefault="003C239E">
      <w:pPr>
        <w:pStyle w:val="ListParagraph"/>
        <w:numPr>
          <w:ilvl w:val="0"/>
          <w:numId w:val="5"/>
        </w:numPr>
        <w:tabs>
          <w:tab w:val="left" w:pos="1560"/>
        </w:tabs>
        <w:spacing w:before="205" w:line="278" w:lineRule="auto"/>
        <w:ind w:right="478"/>
        <w:jc w:val="both"/>
      </w:pPr>
      <w:r>
        <w:t>Using</w:t>
      </w:r>
      <w:r>
        <w:rPr>
          <w:spacing w:val="-8"/>
        </w:rPr>
        <w:t xml:space="preserve"> </w:t>
      </w:r>
      <w:r>
        <w:t>estimated</w:t>
      </w:r>
      <w:r>
        <w:rPr>
          <w:spacing w:val="-7"/>
        </w:rPr>
        <w:t xml:space="preserve"> </w:t>
      </w:r>
      <w:r>
        <w:t>costs</w:t>
      </w:r>
      <w:r>
        <w:rPr>
          <w:spacing w:val="-7"/>
        </w:rPr>
        <w:t xml:space="preserve"> </w:t>
      </w:r>
      <w:r>
        <w:t>and</w:t>
      </w:r>
      <w:r>
        <w:rPr>
          <w:spacing w:val="-7"/>
        </w:rPr>
        <w:t xml:space="preserve"> </w:t>
      </w:r>
      <w:r>
        <w:t>required</w:t>
      </w:r>
      <w:r>
        <w:rPr>
          <w:spacing w:val="-7"/>
        </w:rPr>
        <w:t xml:space="preserve"> </w:t>
      </w:r>
      <w:r>
        <w:t>resources,</w:t>
      </w:r>
      <w:r>
        <w:rPr>
          <w:spacing w:val="-7"/>
        </w:rPr>
        <w:t xml:space="preserve"> </w:t>
      </w:r>
      <w:r>
        <w:t>conduct</w:t>
      </w:r>
      <w:r>
        <w:rPr>
          <w:spacing w:val="-7"/>
        </w:rPr>
        <w:t xml:space="preserve"> </w:t>
      </w:r>
      <w:r>
        <w:t>a</w:t>
      </w:r>
      <w:r>
        <w:rPr>
          <w:spacing w:val="-7"/>
        </w:rPr>
        <w:t xml:space="preserve"> </w:t>
      </w:r>
      <w:r>
        <w:t>benefit</w:t>
      </w:r>
      <w:r>
        <w:rPr>
          <w:spacing w:val="-7"/>
        </w:rPr>
        <w:t xml:space="preserve"> </w:t>
      </w:r>
      <w:r>
        <w:t>cost-analysis</w:t>
      </w:r>
      <w:r>
        <w:rPr>
          <w:spacing w:val="-7"/>
        </w:rPr>
        <w:t xml:space="preserve"> </w:t>
      </w:r>
      <w:r>
        <w:t>for</w:t>
      </w:r>
      <w:r>
        <w:rPr>
          <w:spacing w:val="-7"/>
        </w:rPr>
        <w:t xml:space="preserve"> </w:t>
      </w:r>
      <w:r>
        <w:t>each</w:t>
      </w:r>
      <w:r>
        <w:rPr>
          <w:spacing w:val="-7"/>
        </w:rPr>
        <w:t xml:space="preserve"> </w:t>
      </w:r>
      <w:r>
        <w:t>action item.</w:t>
      </w:r>
    </w:p>
    <w:p w:rsidR="00ED7168" w:rsidRDefault="003C239E">
      <w:pPr>
        <w:pStyle w:val="ListParagraph"/>
        <w:numPr>
          <w:ilvl w:val="0"/>
          <w:numId w:val="5"/>
        </w:numPr>
        <w:tabs>
          <w:tab w:val="left" w:pos="1560"/>
        </w:tabs>
        <w:spacing w:before="198"/>
      </w:pPr>
      <w:r>
        <w:t xml:space="preserve">Assign each action item a priority of </w:t>
      </w:r>
      <w:r>
        <w:rPr>
          <w:i/>
        </w:rPr>
        <w:t xml:space="preserve">High, Medium, </w:t>
      </w:r>
      <w:r>
        <w:t xml:space="preserve">or </w:t>
      </w:r>
      <w:r>
        <w:rPr>
          <w:i/>
        </w:rPr>
        <w:t xml:space="preserve">Low </w:t>
      </w:r>
      <w:r>
        <w:t>as</w:t>
      </w:r>
      <w:r>
        <w:rPr>
          <w:spacing w:val="-17"/>
        </w:rPr>
        <w:t xml:space="preserve"> </w:t>
      </w:r>
      <w:r>
        <w:t>defined:</w:t>
      </w:r>
    </w:p>
    <w:p w:rsidR="00ED7168" w:rsidRDefault="00ED7168">
      <w:pPr>
        <w:pStyle w:val="BodyText"/>
        <w:rPr>
          <w:sz w:val="23"/>
        </w:rPr>
      </w:pPr>
    </w:p>
    <w:p w:rsidR="00ED7168" w:rsidRDefault="003C239E">
      <w:pPr>
        <w:pStyle w:val="ListParagraph"/>
        <w:numPr>
          <w:ilvl w:val="1"/>
          <w:numId w:val="5"/>
        </w:numPr>
        <w:tabs>
          <w:tab w:val="left" w:pos="1920"/>
        </w:tabs>
        <w:spacing w:before="0" w:line="273" w:lineRule="auto"/>
        <w:ind w:right="477"/>
        <w:jc w:val="both"/>
      </w:pPr>
      <w:r>
        <w:rPr>
          <w:b/>
          <w:i/>
        </w:rPr>
        <w:t xml:space="preserve">High Priority (HP) </w:t>
      </w:r>
      <w:r>
        <w:t>– Actions associated with hazards that impact the community on an annual or nearly annu</w:t>
      </w:r>
      <w:r>
        <w:t>al basis and generate impacts to critical facilities and/or people, and/or having a high benefit-cost</w:t>
      </w:r>
      <w:r>
        <w:rPr>
          <w:spacing w:val="-6"/>
        </w:rPr>
        <w:t xml:space="preserve"> </w:t>
      </w:r>
      <w:r>
        <w:t>ratio.</w:t>
      </w:r>
    </w:p>
    <w:p w:rsidR="00ED7168" w:rsidRDefault="00ED7168">
      <w:pPr>
        <w:spacing w:line="273" w:lineRule="auto"/>
        <w:jc w:val="both"/>
        <w:sectPr w:rsidR="00ED7168">
          <w:pgSz w:w="12240" w:h="15840"/>
          <w:pgMar w:top="1360" w:right="960" w:bottom="1460" w:left="960" w:header="0" w:footer="1179" w:gutter="0"/>
          <w:cols w:space="720"/>
        </w:sectPr>
      </w:pPr>
    </w:p>
    <w:p w:rsidR="00ED7168" w:rsidRDefault="003C239E">
      <w:pPr>
        <w:pStyle w:val="ListParagraph"/>
        <w:numPr>
          <w:ilvl w:val="1"/>
          <w:numId w:val="5"/>
        </w:numPr>
        <w:tabs>
          <w:tab w:val="left" w:pos="1920"/>
        </w:tabs>
        <w:spacing w:before="84" w:line="273" w:lineRule="auto"/>
        <w:ind w:right="477"/>
        <w:jc w:val="both"/>
      </w:pPr>
      <w:r>
        <w:rPr>
          <w:b/>
          <w:i/>
        </w:rPr>
        <w:lastRenderedPageBreak/>
        <w:t xml:space="preserve">Medium Priority (MP) </w:t>
      </w:r>
      <w:r>
        <w:t>– Actions associated with hazards that impact the community less frequently</w:t>
      </w:r>
      <w:r>
        <w:rPr>
          <w:spacing w:val="-16"/>
        </w:rPr>
        <w:t xml:space="preserve"> </w:t>
      </w:r>
      <w:r>
        <w:t>and</w:t>
      </w:r>
      <w:r>
        <w:rPr>
          <w:spacing w:val="-16"/>
        </w:rPr>
        <w:t xml:space="preserve"> </w:t>
      </w:r>
      <w:r>
        <w:t>do</w:t>
      </w:r>
      <w:r>
        <w:rPr>
          <w:spacing w:val="-16"/>
        </w:rPr>
        <w:t xml:space="preserve"> </w:t>
      </w:r>
      <w:r>
        <w:t>not</w:t>
      </w:r>
      <w:r>
        <w:rPr>
          <w:spacing w:val="-16"/>
        </w:rPr>
        <w:t xml:space="preserve"> </w:t>
      </w:r>
      <w:r>
        <w:t>typically</w:t>
      </w:r>
      <w:r>
        <w:rPr>
          <w:spacing w:val="-16"/>
        </w:rPr>
        <w:t xml:space="preserve"> </w:t>
      </w:r>
      <w:r>
        <w:t>generate</w:t>
      </w:r>
      <w:r>
        <w:rPr>
          <w:spacing w:val="-15"/>
        </w:rPr>
        <w:t xml:space="preserve"> </w:t>
      </w:r>
      <w:r>
        <w:t>impact</w:t>
      </w:r>
      <w:r>
        <w:t>s</w:t>
      </w:r>
      <w:r>
        <w:rPr>
          <w:spacing w:val="-16"/>
        </w:rPr>
        <w:t xml:space="preserve"> </w:t>
      </w:r>
      <w:r>
        <w:t>to</w:t>
      </w:r>
      <w:r>
        <w:rPr>
          <w:spacing w:val="-16"/>
        </w:rPr>
        <w:t xml:space="preserve"> </w:t>
      </w:r>
      <w:r>
        <w:t>critical</w:t>
      </w:r>
      <w:r>
        <w:rPr>
          <w:spacing w:val="-16"/>
        </w:rPr>
        <w:t xml:space="preserve"> </w:t>
      </w:r>
      <w:r>
        <w:t>facilities</w:t>
      </w:r>
      <w:r>
        <w:rPr>
          <w:spacing w:val="-16"/>
        </w:rPr>
        <w:t xml:space="preserve"> </w:t>
      </w:r>
      <w:r>
        <w:t>and/or</w:t>
      </w:r>
      <w:r>
        <w:rPr>
          <w:spacing w:val="-15"/>
        </w:rPr>
        <w:t xml:space="preserve"> </w:t>
      </w:r>
      <w:r>
        <w:t>people,</w:t>
      </w:r>
      <w:r>
        <w:rPr>
          <w:spacing w:val="-16"/>
        </w:rPr>
        <w:t xml:space="preserve"> </w:t>
      </w:r>
      <w:r>
        <w:t>and/or having a moderate benefit-cost</w:t>
      </w:r>
      <w:r>
        <w:rPr>
          <w:spacing w:val="-5"/>
        </w:rPr>
        <w:t xml:space="preserve"> </w:t>
      </w:r>
      <w:r>
        <w:t>ratio.</w:t>
      </w:r>
    </w:p>
    <w:p w:rsidR="00ED7168" w:rsidRDefault="003C239E">
      <w:pPr>
        <w:pStyle w:val="ListParagraph"/>
        <w:numPr>
          <w:ilvl w:val="1"/>
          <w:numId w:val="5"/>
        </w:numPr>
        <w:tabs>
          <w:tab w:val="left" w:pos="1920"/>
        </w:tabs>
        <w:spacing w:before="207" w:line="273" w:lineRule="auto"/>
        <w:ind w:right="477"/>
        <w:jc w:val="both"/>
      </w:pPr>
      <w:r>
        <w:pict>
          <v:shape id="_x0000_s1105" style="position:absolute;left:0;text-align:left;margin-left:83.8pt;margin-top:51.8pt;width:422.35pt;height:445pt;z-index:-259074048;mso-position-horizontal-relative:page" coordorigin="1676,1036" coordsize="8447,8900" o:spt="100" adj="0,,0" path="m2792,6616r-320,l2396,6636r-73,40l2251,6716r-71,40l2111,6796r-67,80l1697,7216r-12,20l1678,7256r-2,20l1678,7296r8,40l1704,7356r27,40l1768,7436,4185,9856r39,40l4260,9916r33,20l4392,9936r15,-20l4732,9596r62,-60l4821,9496r-587,l2124,7396r208,-220l2396,7116r66,-40l2529,7036r140,-40l3616,6996r-39,-40l3519,6916r-144,-80l3235,6756r-69,-20l3098,6696r-134,-40l2792,6616xm3616,6996r-724,l3051,7036r69,40l3189,7096r141,80l3403,7236r73,40l3539,7316r63,60l3664,7416r252,240l3976,7716r57,60l4088,7836r52,60l4190,7956r47,60l4281,8056r41,60l4361,8176r53,60l4462,8316r42,80l4540,8476r31,60l4596,8596r22,80l4632,8756r7,80l4637,8896r-11,80l4608,9036r-28,60l4543,9156r-45,80l4444,9276r-210,220l4821,9496r27,-40l4894,9396r38,-80l4963,9256r22,-80l5000,9096r8,-80l5009,8936r-7,-80l4988,8756r-21,-80l4946,8616r-25,-80l4891,8476r-34,-80l4819,8316r-42,-60l4730,8176r-50,-80l4640,8036r-42,-60l4554,7916r-47,-60l4458,7796r-51,-60l4353,7676r-56,-60l4239,7556r-60,-60l4116,7436,3874,7196r-60,-40l3754,7096r-118,-80l3616,6996xm5836,8476r-36,l5812,8496r12,l5836,8476xm5893,8456r-119,l5783,8476r97,l5893,8456xm4067,5176r-130,l3875,5196r-62,l3753,5216r-59,40l3675,5256r-19,20l3635,5296r-21,20l3591,5336r-25,20l3540,5376r-28,20l3186,5716r-12,20l3167,5756r-2,20l3167,5816r8,20l3193,5876r27,40l3256,5956,5766,8456r140,l5920,8436r15,-20l5949,8416r12,-20l5971,8376r8,l5985,8356r6,-20l5994,8336r3,-20l6000,8316r-1,-20l5994,8296r-4,-20l5984,8276r-6,-20l5970,8256,4816,7096r136,-140l4988,6936r38,-20l5066,6896r42,-20l5907,6876r-32,-20l5814,6816r-1290,l3611,5896r172,-180l3812,5696r27,-20l3864,5656r23,-20l3931,5596r22,l3975,5576r781,l4700,5536r-56,-60l4476,5356,4269,5236r-202,-60xm6681,7656r-90,l6603,7676r66,l6681,7656xm5907,6876r-660,l5297,6896r53,20l5404,6936r56,20l5518,6996r60,20l5640,7056r64,40l5770,7136r780,500l6564,7636r14,20l6705,7656r13,-20l6732,7616r15,l6763,7596r15,-20l6790,7556r10,l6807,7536r6,-20l6818,7516r2,-20l6823,7496r-2,-20l6815,7476r-5,-20l6804,7456r-7,-20l6789,7436r-10,-20l6768,7416r-15,-20l6737,7396r-21,-20l6688,7356r-36,-20l6610,7316,5907,6876xm7030,7316r-102,l6941,7336r75,l7030,7316xm5120,3916r-152,l4954,3936r-16,20l4921,3956r-18,20l4886,3996r-15,20l4858,4036r-11,l4838,4056r-8,20l4825,4076r-4,20l4818,4116r-1,l4818,4136r3,l4825,4156r6,l4838,4176r8,20l6850,7216r17,40l6884,7276r16,20l6914,7316r131,l7061,7296r16,-20l7093,7256r14,l7118,7236r9,-20l7135,7216r5,-20l7144,7196r2,-20l7146,7156r-1,l7143,7136r-8,l7130,7116r-6,-20l7117,7096,6591,6316r339,-340l6355,5976,5268,4356r519,l5120,3916xm4756,5576r-562,l4268,5616r61,20l4452,5716r62,60l4578,5836r47,60l4668,5936r39,60l4742,6036r30,60l4796,6136r20,60l4830,6236r8,60l4841,6336r-4,60l4828,6436r-15,40l4790,6516r-30,60l4724,6616r-200,200l5814,6816r-60,-40l5698,6736r-54,-20l5592,6676r-50,-20l5495,6636r-46,-20l5405,6596r-42,l5322,6576r-39,l5246,6556r-106,l5151,6516r7,-60l5161,6396r-1,-60l5154,6276r-10,-60l5129,6156r-19,-60l5085,6036r-30,-60l5020,5916r-41,-60l4932,5776r-52,-60l4821,5656r-65,-80xm2628,6596r-79,20l2709,6616r-81,-20xm8118,6216r-66,l8062,6236r46,l8118,6216xm7788,5676r-559,l8020,6216r122,l8155,6196r15,l8186,6176r18,-20l8221,6136r15,-20l8248,6096r10,l8265,6076r5,-20l8272,6056r-1,-20l8267,6036r-7,-20l8250,5996r-13,l8220,5976r-19,-20l8178,5936r-26,-20l7788,5676xm5787,4356r-518,l6888,5436r-533,540l6930,5976r299,-300l7788,5676,5787,4356xm8565,5756r-47,l8530,5776r25,l8565,5756xm8613,5736r-121,l8500,5756r100,l8613,5736xm6660,2316r-60,l5905,3016r-12,l5886,3036r-2,20l5886,3096r8,20l5912,3156r27,40l5975,3236,8485,5736r141,l8640,5716r14,-20l8668,5696r12,-20l8690,5656r8,l8705,5636r5,-20l8714,5616r3,-20l8720,5596r-2,-20l8712,5576r-5,-20l8702,5556r-6,-20l8689,5536,7560,4396r289,-280l7260,4116,6338,3176r568,-560l6908,2616r,-20l6907,2596r-2,-20l6901,2576r-6,-20l6889,2556r-9,-20l6869,2516r-12,-20l6842,2496r-16,-20l6809,2456r-19,-20l6770,2416r-18,-20l6734,2376r-17,-20l6701,2356r-14,-20l6673,2336r-13,-20xm9958,4356r-25,l9945,4376r13,-20xm10002,4336r-106,l9904,4356r86,l10002,4336xm7940,1976r-403,l9887,4336r142,l10042,4316r14,-20l10070,4296r12,-20l10092,4256r8,l10107,4236r5,-20l10116,4216r3,-20l10122,4196r-1,-20l10116,4176r-5,-20l10106,4156r-7,-20l10091,4136,7940,1976xm7864,3576r-67,l7260,4116r589,l8096,3876r2,-20l8097,3856r-1,-20l8093,3836r-4,-20l8084,3816r-7,-20l8068,3776r-10,l8046,3756r-14,-20l8017,3716r-18,-20l7980,3676r-21,-20l7940,3636r-18,l7906,3616r-15,-20l7877,3596r-13,-20xm5093,3896r-98,l4982,3916r124,l5093,3896xm7921,1036r-48,l6800,2116r-7,l6790,2136r2,l6795,2156r4,l6806,2176r8,20l6823,2196r11,20l6847,2236r15,20l6878,2276r17,20l6914,2316r20,l6952,2336r18,20l6986,2376r16,l7016,2396r13,l7041,2416r31,l7080,2436r11,l7099,2416r438,-440l7940,1976,7741,1776r438,-440l8182,1336r-1,-20l8178,1316r-4,-20l8168,1276r-7,l8152,1256r-11,l8129,1236r-15,-20l8098,1196r-17,-20l8062,1156r-20,-20l8024,1116r-18,l7989,1096r-16,-20l7959,1076r-14,-20l7932,1056r-11,-20xe" fillcolor="red" stroked="f">
            <v:fill opacity="33423f"/>
            <v:stroke joinstyle="round"/>
            <v:formulas/>
            <v:path arrowok="t" o:connecttype="segments"/>
            <w10:wrap anchorx="page"/>
          </v:shape>
        </w:pict>
      </w:r>
      <w:r>
        <w:rPr>
          <w:b/>
          <w:i/>
        </w:rPr>
        <w:t>Low</w:t>
      </w:r>
      <w:r>
        <w:rPr>
          <w:b/>
          <w:i/>
          <w:spacing w:val="-10"/>
        </w:rPr>
        <w:t xml:space="preserve"> </w:t>
      </w:r>
      <w:r>
        <w:rPr>
          <w:b/>
          <w:i/>
        </w:rPr>
        <w:t>Priority</w:t>
      </w:r>
      <w:r>
        <w:rPr>
          <w:b/>
          <w:i/>
          <w:spacing w:val="-9"/>
        </w:rPr>
        <w:t xml:space="preserve"> </w:t>
      </w:r>
      <w:r>
        <w:rPr>
          <w:b/>
          <w:i/>
        </w:rPr>
        <w:t>(LP)</w:t>
      </w:r>
      <w:r>
        <w:rPr>
          <w:b/>
          <w:i/>
          <w:spacing w:val="-10"/>
        </w:rPr>
        <w:t xml:space="preserve"> </w:t>
      </w:r>
      <w:r>
        <w:t>–</w:t>
      </w:r>
      <w:r>
        <w:rPr>
          <w:spacing w:val="-9"/>
        </w:rPr>
        <w:t xml:space="preserve"> </w:t>
      </w:r>
      <w:r>
        <w:t>Actions</w:t>
      </w:r>
      <w:r>
        <w:rPr>
          <w:spacing w:val="-10"/>
        </w:rPr>
        <w:t xml:space="preserve"> </w:t>
      </w:r>
      <w:r>
        <w:t>associated</w:t>
      </w:r>
      <w:r>
        <w:rPr>
          <w:spacing w:val="-9"/>
        </w:rPr>
        <w:t xml:space="preserve"> </w:t>
      </w:r>
      <w:r>
        <w:t>with</w:t>
      </w:r>
      <w:r>
        <w:rPr>
          <w:spacing w:val="-9"/>
        </w:rPr>
        <w:t xml:space="preserve"> </w:t>
      </w:r>
      <w:r>
        <w:t>hazards</w:t>
      </w:r>
      <w:r>
        <w:rPr>
          <w:spacing w:val="-9"/>
        </w:rPr>
        <w:t xml:space="preserve"> </w:t>
      </w:r>
      <w:r>
        <w:t>that</w:t>
      </w:r>
      <w:r>
        <w:rPr>
          <w:spacing w:val="-10"/>
        </w:rPr>
        <w:t xml:space="preserve"> </w:t>
      </w:r>
      <w:r>
        <w:t>rarely</w:t>
      </w:r>
      <w:r>
        <w:rPr>
          <w:spacing w:val="-9"/>
        </w:rPr>
        <w:t xml:space="preserve"> </w:t>
      </w:r>
      <w:r>
        <w:t>impact</w:t>
      </w:r>
      <w:r>
        <w:rPr>
          <w:spacing w:val="-10"/>
        </w:rPr>
        <w:t xml:space="preserve"> </w:t>
      </w:r>
      <w:r>
        <w:t>the</w:t>
      </w:r>
      <w:r>
        <w:rPr>
          <w:spacing w:val="-9"/>
        </w:rPr>
        <w:t xml:space="preserve"> </w:t>
      </w:r>
      <w:r>
        <w:t>community</w:t>
      </w:r>
      <w:r>
        <w:rPr>
          <w:spacing w:val="-10"/>
        </w:rPr>
        <w:t xml:space="preserve"> </w:t>
      </w:r>
      <w:r>
        <w:t>and have rarely generated documented impacts to critical facilities and/or people, and/or having a low benefit-cost</w:t>
      </w:r>
      <w:r>
        <w:rPr>
          <w:spacing w:val="-5"/>
        </w:rPr>
        <w:t xml:space="preserve"> </w:t>
      </w:r>
      <w:r>
        <w:t>ratio.</w:t>
      </w:r>
    </w:p>
    <w:p w:rsidR="00ED7168" w:rsidRDefault="003C239E">
      <w:pPr>
        <w:pStyle w:val="Heading3"/>
        <w:numPr>
          <w:ilvl w:val="1"/>
          <w:numId w:val="9"/>
        </w:numPr>
        <w:tabs>
          <w:tab w:val="left" w:pos="1200"/>
        </w:tabs>
        <w:spacing w:before="201"/>
        <w:rPr>
          <w:color w:val="4F81BD"/>
        </w:rPr>
      </w:pPr>
      <w:bookmarkStart w:id="63" w:name="_bookmark62"/>
      <w:bookmarkEnd w:id="63"/>
      <w:r>
        <w:rPr>
          <w:color w:val="4F81BD"/>
        </w:rPr>
        <w:t>Mitigation Action Plan</w:t>
      </w:r>
      <w:r>
        <w:rPr>
          <w:color w:val="4F81BD"/>
          <w:spacing w:val="-1"/>
        </w:rPr>
        <w:t xml:space="preserve"> </w:t>
      </w:r>
      <w:r>
        <w:rPr>
          <w:color w:val="4F81BD"/>
        </w:rPr>
        <w:t>Implementation</w:t>
      </w:r>
    </w:p>
    <w:p w:rsidR="00ED7168" w:rsidRDefault="003C239E">
      <w:pPr>
        <w:pStyle w:val="BodyText"/>
        <w:spacing w:before="50" w:line="278" w:lineRule="auto"/>
        <w:ind w:left="1200" w:right="479"/>
        <w:jc w:val="both"/>
      </w:pPr>
      <w:r>
        <w:t>The mitigation action plan identifies mitigation action items developed by the Hazard Mitigation Planning Committee with input from both internal and external agencies, as well as the public.</w:t>
      </w:r>
    </w:p>
    <w:p w:rsidR="00ED7168" w:rsidRDefault="003C239E">
      <w:pPr>
        <w:pStyle w:val="Heading5"/>
      </w:pPr>
      <w:r>
        <w:rPr>
          <w:color w:val="4F81BD"/>
        </w:rPr>
        <w:t>Responsible Organization</w:t>
      </w:r>
    </w:p>
    <w:p w:rsidR="00ED7168" w:rsidRDefault="003C239E">
      <w:pPr>
        <w:pStyle w:val="BodyText"/>
        <w:spacing w:before="34" w:line="276" w:lineRule="auto"/>
        <w:ind w:left="1200" w:right="478"/>
        <w:jc w:val="both"/>
      </w:pPr>
      <w:r>
        <w:t>In order to clearly describe how action</w:t>
      </w:r>
      <w:r>
        <w:t>s will be implemented and administered, at a minimum, a specific</w:t>
      </w:r>
      <w:r>
        <w:rPr>
          <w:spacing w:val="-9"/>
        </w:rPr>
        <w:t xml:space="preserve"> </w:t>
      </w:r>
      <w:r>
        <w:t>agency,</w:t>
      </w:r>
      <w:r>
        <w:rPr>
          <w:spacing w:val="-8"/>
        </w:rPr>
        <w:t xml:space="preserve"> </w:t>
      </w:r>
      <w:r>
        <w:t>department,</w:t>
      </w:r>
      <w:r>
        <w:rPr>
          <w:spacing w:val="-8"/>
        </w:rPr>
        <w:t xml:space="preserve"> </w:t>
      </w:r>
      <w:r>
        <w:t>or</w:t>
      </w:r>
      <w:r>
        <w:rPr>
          <w:spacing w:val="-9"/>
        </w:rPr>
        <w:t xml:space="preserve"> </w:t>
      </w:r>
      <w:r>
        <w:t>position</w:t>
      </w:r>
      <w:r>
        <w:rPr>
          <w:spacing w:val="-8"/>
        </w:rPr>
        <w:t xml:space="preserve"> </w:t>
      </w:r>
      <w:r>
        <w:t>must</w:t>
      </w:r>
      <w:r>
        <w:rPr>
          <w:spacing w:val="-8"/>
        </w:rPr>
        <w:t xml:space="preserve"> </w:t>
      </w:r>
      <w:r>
        <w:t>be</w:t>
      </w:r>
      <w:r>
        <w:rPr>
          <w:spacing w:val="-9"/>
        </w:rPr>
        <w:t xml:space="preserve"> </w:t>
      </w:r>
      <w:r>
        <w:t>assigned</w:t>
      </w:r>
      <w:r>
        <w:rPr>
          <w:spacing w:val="-9"/>
        </w:rPr>
        <w:t xml:space="preserve"> </w:t>
      </w:r>
      <w:r>
        <w:t>to</w:t>
      </w:r>
      <w:r>
        <w:rPr>
          <w:spacing w:val="-8"/>
        </w:rPr>
        <w:t xml:space="preserve"> </w:t>
      </w:r>
      <w:r>
        <w:t>the</w:t>
      </w:r>
      <w:r>
        <w:rPr>
          <w:spacing w:val="-8"/>
        </w:rPr>
        <w:t xml:space="preserve"> </w:t>
      </w:r>
      <w:r>
        <w:t>action.</w:t>
      </w:r>
      <w:r>
        <w:rPr>
          <w:spacing w:val="34"/>
        </w:rPr>
        <w:t xml:space="preserve"> </w:t>
      </w:r>
      <w:r>
        <w:t>As</w:t>
      </w:r>
      <w:r>
        <w:rPr>
          <w:spacing w:val="-8"/>
        </w:rPr>
        <w:t xml:space="preserve"> </w:t>
      </w:r>
      <w:r>
        <w:t>part</w:t>
      </w:r>
      <w:r>
        <w:rPr>
          <w:spacing w:val="-9"/>
        </w:rPr>
        <w:t xml:space="preserve"> </w:t>
      </w:r>
      <w:r>
        <w:t>of</w:t>
      </w:r>
      <w:r>
        <w:rPr>
          <w:spacing w:val="-8"/>
        </w:rPr>
        <w:t xml:space="preserve"> </w:t>
      </w:r>
      <w:r>
        <w:t>the</w:t>
      </w:r>
      <w:r>
        <w:rPr>
          <w:spacing w:val="-8"/>
        </w:rPr>
        <w:t xml:space="preserve"> </w:t>
      </w:r>
      <w:r>
        <w:t>Mitigation Action Plan, the Hazard Mitigation Planning Committee has identified a responsible organization for</w:t>
      </w:r>
      <w:r>
        <w:rPr>
          <w:spacing w:val="-9"/>
        </w:rPr>
        <w:t xml:space="preserve"> </w:t>
      </w:r>
      <w:r>
        <w:t>each</w:t>
      </w:r>
      <w:r>
        <w:rPr>
          <w:spacing w:val="-8"/>
        </w:rPr>
        <w:t xml:space="preserve"> </w:t>
      </w:r>
      <w:r>
        <w:t>action</w:t>
      </w:r>
      <w:r>
        <w:rPr>
          <w:spacing w:val="-8"/>
        </w:rPr>
        <w:t xml:space="preserve"> </w:t>
      </w:r>
      <w:r>
        <w:t>item.</w:t>
      </w:r>
      <w:r>
        <w:rPr>
          <w:spacing w:val="34"/>
        </w:rPr>
        <w:t xml:space="preserve"> </w:t>
      </w:r>
      <w:r>
        <w:t>Some</w:t>
      </w:r>
      <w:r>
        <w:rPr>
          <w:spacing w:val="-8"/>
        </w:rPr>
        <w:t xml:space="preserve"> </w:t>
      </w:r>
      <w:r>
        <w:t>action</w:t>
      </w:r>
      <w:r>
        <w:rPr>
          <w:spacing w:val="-8"/>
        </w:rPr>
        <w:t xml:space="preserve"> </w:t>
      </w:r>
      <w:r>
        <w:t>items</w:t>
      </w:r>
      <w:r>
        <w:rPr>
          <w:spacing w:val="-8"/>
        </w:rPr>
        <w:t xml:space="preserve"> </w:t>
      </w:r>
      <w:r>
        <w:t>have</w:t>
      </w:r>
      <w:r>
        <w:rPr>
          <w:spacing w:val="-8"/>
        </w:rPr>
        <w:t xml:space="preserve"> </w:t>
      </w:r>
      <w:r>
        <w:t>multiple</w:t>
      </w:r>
      <w:r>
        <w:rPr>
          <w:spacing w:val="-8"/>
        </w:rPr>
        <w:t xml:space="preserve"> </w:t>
      </w:r>
      <w:r>
        <w:t>agencies</w:t>
      </w:r>
      <w:r>
        <w:rPr>
          <w:spacing w:val="-8"/>
        </w:rPr>
        <w:t xml:space="preserve"> </w:t>
      </w:r>
      <w:r>
        <w:t>listed</w:t>
      </w:r>
      <w:r>
        <w:rPr>
          <w:spacing w:val="-8"/>
        </w:rPr>
        <w:t xml:space="preserve"> </w:t>
      </w:r>
      <w:r>
        <w:t>as</w:t>
      </w:r>
      <w:r>
        <w:rPr>
          <w:spacing w:val="-10"/>
        </w:rPr>
        <w:t xml:space="preserve"> </w:t>
      </w:r>
      <w:r>
        <w:t>certain</w:t>
      </w:r>
      <w:r>
        <w:rPr>
          <w:spacing w:val="-8"/>
        </w:rPr>
        <w:t xml:space="preserve"> </w:t>
      </w:r>
      <w:r>
        <w:t>action</w:t>
      </w:r>
      <w:r>
        <w:rPr>
          <w:spacing w:val="-9"/>
        </w:rPr>
        <w:t xml:space="preserve"> </w:t>
      </w:r>
      <w:r>
        <w:t>items</w:t>
      </w:r>
      <w:r>
        <w:rPr>
          <w:spacing w:val="-9"/>
        </w:rPr>
        <w:t xml:space="preserve"> </w:t>
      </w:r>
      <w:r>
        <w:t>may require a substantial amount of coordination between multiple</w:t>
      </w:r>
      <w:r>
        <w:rPr>
          <w:spacing w:val="-13"/>
        </w:rPr>
        <w:t xml:space="preserve"> </w:t>
      </w:r>
      <w:r>
        <w:t>organizations.</w:t>
      </w:r>
    </w:p>
    <w:p w:rsidR="00ED7168" w:rsidRDefault="003C239E">
      <w:pPr>
        <w:pStyle w:val="Heading5"/>
        <w:spacing w:before="204"/>
      </w:pPr>
      <w:r>
        <w:rPr>
          <w:color w:val="4F81BD"/>
        </w:rPr>
        <w:t>Timeframes</w:t>
      </w:r>
    </w:p>
    <w:p w:rsidR="00ED7168" w:rsidRDefault="003C239E">
      <w:pPr>
        <w:spacing w:before="39" w:line="273" w:lineRule="auto"/>
        <w:ind w:left="1200" w:right="476"/>
        <w:jc w:val="both"/>
      </w:pPr>
      <w:r>
        <w:t>The</w:t>
      </w:r>
      <w:r>
        <w:rPr>
          <w:spacing w:val="-6"/>
        </w:rPr>
        <w:t xml:space="preserve"> </w:t>
      </w:r>
      <w:r>
        <w:t>Hazard</w:t>
      </w:r>
      <w:r>
        <w:rPr>
          <w:spacing w:val="-6"/>
        </w:rPr>
        <w:t xml:space="preserve"> </w:t>
      </w:r>
      <w:r>
        <w:t>Mitigation</w:t>
      </w:r>
      <w:r>
        <w:rPr>
          <w:spacing w:val="-5"/>
        </w:rPr>
        <w:t xml:space="preserve"> </w:t>
      </w:r>
      <w:r>
        <w:t>Planning</w:t>
      </w:r>
      <w:r>
        <w:rPr>
          <w:spacing w:val="-6"/>
        </w:rPr>
        <w:t xml:space="preserve"> </w:t>
      </w:r>
      <w:r>
        <w:t>Committee</w:t>
      </w:r>
      <w:r>
        <w:rPr>
          <w:spacing w:val="-6"/>
        </w:rPr>
        <w:t xml:space="preserve"> </w:t>
      </w:r>
      <w:r>
        <w:t>has</w:t>
      </w:r>
      <w:r>
        <w:rPr>
          <w:spacing w:val="-5"/>
        </w:rPr>
        <w:t xml:space="preserve"> </w:t>
      </w:r>
      <w:r>
        <w:t>assigned</w:t>
      </w:r>
      <w:r>
        <w:rPr>
          <w:spacing w:val="-6"/>
        </w:rPr>
        <w:t xml:space="preserve"> </w:t>
      </w:r>
      <w:r>
        <w:t>a</w:t>
      </w:r>
      <w:r>
        <w:rPr>
          <w:spacing w:val="-5"/>
        </w:rPr>
        <w:t xml:space="preserve"> </w:t>
      </w:r>
      <w:r>
        <w:t>timeframe</w:t>
      </w:r>
      <w:r>
        <w:rPr>
          <w:spacing w:val="-6"/>
        </w:rPr>
        <w:t xml:space="preserve"> </w:t>
      </w:r>
      <w:r>
        <w:t>for</w:t>
      </w:r>
      <w:r>
        <w:rPr>
          <w:spacing w:val="-6"/>
        </w:rPr>
        <w:t xml:space="preserve"> </w:t>
      </w:r>
      <w:r>
        <w:t>each</w:t>
      </w:r>
      <w:r>
        <w:rPr>
          <w:spacing w:val="-5"/>
        </w:rPr>
        <w:t xml:space="preserve"> </w:t>
      </w:r>
      <w:r>
        <w:t>action</w:t>
      </w:r>
      <w:r>
        <w:rPr>
          <w:spacing w:val="-6"/>
        </w:rPr>
        <w:t xml:space="preserve"> </w:t>
      </w:r>
      <w:r>
        <w:t>item,</w:t>
      </w:r>
      <w:r>
        <w:rPr>
          <w:spacing w:val="-5"/>
        </w:rPr>
        <w:t xml:space="preserve"> </w:t>
      </w:r>
      <w:r>
        <w:t xml:space="preserve">based primarily on technical and economic feasibility. Each action item has been assigned a timeframe of </w:t>
      </w:r>
      <w:r>
        <w:rPr>
          <w:i/>
        </w:rPr>
        <w:t xml:space="preserve">Short Term, Medium Term, Long Term, Ongoing, </w:t>
      </w:r>
      <w:r>
        <w:t xml:space="preserve">or </w:t>
      </w:r>
      <w:r>
        <w:rPr>
          <w:i/>
        </w:rPr>
        <w:t xml:space="preserve">Completed </w:t>
      </w:r>
      <w:r>
        <w:t>as defined</w:t>
      </w:r>
      <w:r>
        <w:rPr>
          <w:spacing w:val="-18"/>
        </w:rPr>
        <w:t xml:space="preserve"> </w:t>
      </w:r>
      <w:r>
        <w:t>below:</w:t>
      </w:r>
    </w:p>
    <w:p w:rsidR="00ED7168" w:rsidRDefault="003C239E">
      <w:pPr>
        <w:pStyle w:val="ListParagraph"/>
        <w:numPr>
          <w:ilvl w:val="0"/>
          <w:numId w:val="4"/>
        </w:numPr>
        <w:tabs>
          <w:tab w:val="left" w:pos="1919"/>
          <w:tab w:val="left" w:pos="1920"/>
        </w:tabs>
        <w:spacing w:before="207"/>
      </w:pPr>
      <w:r>
        <w:rPr>
          <w:b/>
          <w:i/>
        </w:rPr>
        <w:t xml:space="preserve">Short Term (ST) </w:t>
      </w:r>
      <w:r>
        <w:t>– Actions intended to be implemented within one to two</w:t>
      </w:r>
      <w:r>
        <w:rPr>
          <w:spacing w:val="-22"/>
        </w:rPr>
        <w:t xml:space="preserve"> </w:t>
      </w:r>
      <w:r>
        <w:t>years.</w:t>
      </w:r>
    </w:p>
    <w:p w:rsidR="00ED7168" w:rsidRDefault="003C239E">
      <w:pPr>
        <w:pStyle w:val="ListParagraph"/>
        <w:numPr>
          <w:ilvl w:val="0"/>
          <w:numId w:val="4"/>
        </w:numPr>
        <w:tabs>
          <w:tab w:val="left" w:pos="1919"/>
          <w:tab w:val="left" w:pos="1920"/>
        </w:tabs>
        <w:spacing w:before="42"/>
      </w:pPr>
      <w:r>
        <w:rPr>
          <w:b/>
          <w:i/>
        </w:rPr>
        <w:t xml:space="preserve">Medium Term (MT) </w:t>
      </w:r>
      <w:r>
        <w:rPr>
          <w:b/>
        </w:rPr>
        <w:t xml:space="preserve">– </w:t>
      </w:r>
      <w:r>
        <w:t>Actions intended to be implemented within three to five</w:t>
      </w:r>
      <w:r>
        <w:rPr>
          <w:spacing w:val="-26"/>
        </w:rPr>
        <w:t xml:space="preserve"> </w:t>
      </w:r>
      <w:r>
        <w:t>years.</w:t>
      </w:r>
    </w:p>
    <w:p w:rsidR="00ED7168" w:rsidRDefault="003C239E">
      <w:pPr>
        <w:pStyle w:val="ListParagraph"/>
        <w:numPr>
          <w:ilvl w:val="0"/>
          <w:numId w:val="4"/>
        </w:numPr>
        <w:tabs>
          <w:tab w:val="left" w:pos="1919"/>
          <w:tab w:val="left" w:pos="1920"/>
        </w:tabs>
        <w:spacing w:before="41"/>
      </w:pPr>
      <w:r>
        <w:rPr>
          <w:b/>
          <w:i/>
        </w:rPr>
        <w:t xml:space="preserve">Long Term (LT) </w:t>
      </w:r>
      <w:r>
        <w:t>– Actions that will require more than five years to</w:t>
      </w:r>
      <w:r>
        <w:rPr>
          <w:spacing w:val="-22"/>
        </w:rPr>
        <w:t xml:space="preserve"> </w:t>
      </w:r>
      <w:r>
        <w:t>implement.</w:t>
      </w:r>
    </w:p>
    <w:p w:rsidR="00ED7168" w:rsidRDefault="003C239E">
      <w:pPr>
        <w:pStyle w:val="ListParagraph"/>
        <w:numPr>
          <w:ilvl w:val="0"/>
          <w:numId w:val="4"/>
        </w:numPr>
        <w:tabs>
          <w:tab w:val="left" w:pos="1919"/>
          <w:tab w:val="left" w:pos="1920"/>
        </w:tabs>
        <w:spacing w:before="41" w:line="268" w:lineRule="auto"/>
        <w:ind w:right="477"/>
      </w:pPr>
      <w:r>
        <w:rPr>
          <w:b/>
          <w:i/>
        </w:rPr>
        <w:t xml:space="preserve">Ongoing (O) </w:t>
      </w:r>
      <w:r>
        <w:t>– Actions that have al</w:t>
      </w:r>
      <w:r>
        <w:t>ready begun implementation but have no definite ending.</w:t>
      </w:r>
    </w:p>
    <w:p w:rsidR="00ED7168" w:rsidRDefault="003C239E">
      <w:pPr>
        <w:pStyle w:val="ListParagraph"/>
        <w:numPr>
          <w:ilvl w:val="0"/>
          <w:numId w:val="4"/>
        </w:numPr>
        <w:tabs>
          <w:tab w:val="left" w:pos="1919"/>
          <w:tab w:val="left" w:pos="1920"/>
        </w:tabs>
        <w:spacing w:before="11"/>
      </w:pPr>
      <w:r>
        <w:rPr>
          <w:b/>
          <w:i/>
        </w:rPr>
        <w:t xml:space="preserve">Completed (C) </w:t>
      </w:r>
      <w:r>
        <w:t>– Actions that have been</w:t>
      </w:r>
      <w:r>
        <w:rPr>
          <w:spacing w:val="-9"/>
        </w:rPr>
        <w:t xml:space="preserve"> </w:t>
      </w:r>
      <w:r>
        <w:t>completed.</w:t>
      </w:r>
    </w:p>
    <w:p w:rsidR="00ED7168" w:rsidRDefault="003C239E">
      <w:pPr>
        <w:pStyle w:val="Heading5"/>
        <w:spacing w:before="241"/>
      </w:pPr>
      <w:r>
        <w:rPr>
          <w:color w:val="4F81BD"/>
        </w:rPr>
        <w:t>Potential Funding Sources</w:t>
      </w:r>
    </w:p>
    <w:p w:rsidR="00ED7168" w:rsidRDefault="003C239E">
      <w:pPr>
        <w:pStyle w:val="BodyText"/>
        <w:spacing w:before="39" w:line="276" w:lineRule="auto"/>
        <w:ind w:left="1200" w:right="476"/>
        <w:jc w:val="both"/>
      </w:pPr>
      <w:r>
        <w:t xml:space="preserve">While some hazard mitigation action items can be completed with minimal funding, the implementation of others may be dependent on funding from programs outside the jurisdiction. Keeping this in mind, the Hazard Mitigation Planning Committee has identified </w:t>
      </w:r>
      <w:r>
        <w:t>potential funding sources for each mitigation action item. In addition to local and state funding, the following programs have been identified as potential funding sources for hazard mitigation action items:</w:t>
      </w:r>
    </w:p>
    <w:p w:rsidR="00ED7168" w:rsidRDefault="003C239E">
      <w:pPr>
        <w:pStyle w:val="ListParagraph"/>
        <w:numPr>
          <w:ilvl w:val="0"/>
          <w:numId w:val="4"/>
        </w:numPr>
        <w:tabs>
          <w:tab w:val="left" w:pos="1919"/>
          <w:tab w:val="left" w:pos="1920"/>
        </w:tabs>
        <w:spacing w:before="201"/>
      </w:pPr>
      <w:r>
        <w:t>FEMA Hazard Mitigation Grant Program</w:t>
      </w:r>
      <w:r>
        <w:rPr>
          <w:spacing w:val="-5"/>
        </w:rPr>
        <w:t xml:space="preserve"> </w:t>
      </w:r>
      <w:r>
        <w:t>(HMGP)</w:t>
      </w:r>
    </w:p>
    <w:p w:rsidR="00ED7168" w:rsidRDefault="003C239E">
      <w:pPr>
        <w:pStyle w:val="ListParagraph"/>
        <w:numPr>
          <w:ilvl w:val="0"/>
          <w:numId w:val="4"/>
        </w:numPr>
        <w:tabs>
          <w:tab w:val="left" w:pos="1919"/>
          <w:tab w:val="left" w:pos="1920"/>
        </w:tabs>
        <w:spacing w:before="41"/>
      </w:pPr>
      <w:r>
        <w:t>FEMA</w:t>
      </w:r>
      <w:r>
        <w:t xml:space="preserve"> Pre-Disaster Mitigation Grants</w:t>
      </w:r>
      <w:r>
        <w:rPr>
          <w:spacing w:val="-23"/>
        </w:rPr>
        <w:t xml:space="preserve"> </w:t>
      </w:r>
      <w:r>
        <w:t>(PDM)</w:t>
      </w:r>
    </w:p>
    <w:p w:rsidR="00ED7168" w:rsidRDefault="003C239E">
      <w:pPr>
        <w:pStyle w:val="ListParagraph"/>
        <w:numPr>
          <w:ilvl w:val="0"/>
          <w:numId w:val="4"/>
        </w:numPr>
        <w:tabs>
          <w:tab w:val="left" w:pos="1919"/>
          <w:tab w:val="left" w:pos="1920"/>
        </w:tabs>
        <w:spacing w:before="41"/>
      </w:pPr>
      <w:r>
        <w:t>Flood Mitigation Assistance Program</w:t>
      </w:r>
      <w:r>
        <w:rPr>
          <w:spacing w:val="-23"/>
        </w:rPr>
        <w:t xml:space="preserve"> </w:t>
      </w:r>
      <w:r>
        <w:t>(FMA)</w:t>
      </w:r>
    </w:p>
    <w:p w:rsidR="00ED7168" w:rsidRDefault="003C239E">
      <w:pPr>
        <w:pStyle w:val="ListParagraph"/>
        <w:numPr>
          <w:ilvl w:val="0"/>
          <w:numId w:val="4"/>
        </w:numPr>
        <w:tabs>
          <w:tab w:val="left" w:pos="1919"/>
          <w:tab w:val="left" w:pos="1920"/>
        </w:tabs>
        <w:spacing w:before="42"/>
      </w:pPr>
      <w:r>
        <w:t>DHS State Homeland Security Program Grant</w:t>
      </w:r>
      <w:r>
        <w:rPr>
          <w:spacing w:val="-8"/>
        </w:rPr>
        <w:t xml:space="preserve"> </w:t>
      </w:r>
      <w:r>
        <w:t>(SHSP)</w:t>
      </w:r>
    </w:p>
    <w:p w:rsidR="00ED7168" w:rsidRDefault="003C239E">
      <w:pPr>
        <w:pStyle w:val="ListParagraph"/>
        <w:numPr>
          <w:ilvl w:val="0"/>
          <w:numId w:val="4"/>
        </w:numPr>
        <w:tabs>
          <w:tab w:val="left" w:pos="1919"/>
          <w:tab w:val="left" w:pos="1920"/>
        </w:tabs>
        <w:spacing w:before="36"/>
      </w:pPr>
      <w:r>
        <w:t>Local Emergency Management Performance Grant</w:t>
      </w:r>
      <w:r>
        <w:rPr>
          <w:spacing w:val="-7"/>
        </w:rPr>
        <w:t xml:space="preserve"> </w:t>
      </w:r>
      <w:r>
        <w:t>(LEMPG)</w:t>
      </w:r>
    </w:p>
    <w:p w:rsidR="00ED7168" w:rsidRDefault="00ED7168">
      <w:pPr>
        <w:sectPr w:rsidR="00ED7168">
          <w:pgSz w:w="12240" w:h="15840"/>
          <w:pgMar w:top="1360" w:right="960" w:bottom="1460" w:left="960" w:header="0" w:footer="1179" w:gutter="0"/>
          <w:cols w:space="720"/>
        </w:sectPr>
      </w:pPr>
    </w:p>
    <w:p w:rsidR="00ED7168" w:rsidRDefault="003C239E">
      <w:pPr>
        <w:pStyle w:val="ListParagraph"/>
        <w:numPr>
          <w:ilvl w:val="0"/>
          <w:numId w:val="4"/>
        </w:numPr>
        <w:tabs>
          <w:tab w:val="left" w:pos="1919"/>
          <w:tab w:val="left" w:pos="1920"/>
        </w:tabs>
        <w:spacing w:before="84"/>
      </w:pPr>
      <w:r>
        <w:lastRenderedPageBreak/>
        <w:t>CDC Hospital Preparedness Program</w:t>
      </w:r>
      <w:r>
        <w:rPr>
          <w:spacing w:val="-5"/>
        </w:rPr>
        <w:t xml:space="preserve"> </w:t>
      </w:r>
      <w:r>
        <w:t>(HPP)</w:t>
      </w:r>
    </w:p>
    <w:p w:rsidR="00ED7168" w:rsidRDefault="003C239E">
      <w:pPr>
        <w:pStyle w:val="ListParagraph"/>
        <w:numPr>
          <w:ilvl w:val="0"/>
          <w:numId w:val="4"/>
        </w:numPr>
        <w:tabs>
          <w:tab w:val="left" w:pos="1919"/>
          <w:tab w:val="left" w:pos="1920"/>
        </w:tabs>
        <w:spacing w:before="41"/>
      </w:pPr>
      <w:r>
        <w:t>FEMA Fire Prevention</w:t>
      </w:r>
      <w:r>
        <w:t xml:space="preserve"> and Safety Grant Program</w:t>
      </w:r>
      <w:r>
        <w:rPr>
          <w:spacing w:val="-9"/>
        </w:rPr>
        <w:t xml:space="preserve"> </w:t>
      </w:r>
      <w:r>
        <w:t>(FP&amp;S)</w:t>
      </w:r>
    </w:p>
    <w:p w:rsidR="00ED7168" w:rsidRDefault="003C239E">
      <w:pPr>
        <w:pStyle w:val="ListParagraph"/>
        <w:numPr>
          <w:ilvl w:val="0"/>
          <w:numId w:val="4"/>
        </w:numPr>
        <w:tabs>
          <w:tab w:val="left" w:pos="1919"/>
          <w:tab w:val="left" w:pos="1920"/>
        </w:tabs>
        <w:spacing w:before="42"/>
      </w:pPr>
      <w:r>
        <w:t>Community Development Block Grant</w:t>
      </w:r>
      <w:r>
        <w:rPr>
          <w:spacing w:val="-5"/>
        </w:rPr>
        <w:t xml:space="preserve"> </w:t>
      </w:r>
      <w:r>
        <w:t>(CDBG)</w:t>
      </w:r>
    </w:p>
    <w:p w:rsidR="00ED7168" w:rsidRDefault="003C239E">
      <w:pPr>
        <w:pStyle w:val="ListParagraph"/>
        <w:numPr>
          <w:ilvl w:val="0"/>
          <w:numId w:val="4"/>
        </w:numPr>
        <w:tabs>
          <w:tab w:val="left" w:pos="1919"/>
          <w:tab w:val="left" w:pos="1920"/>
        </w:tabs>
        <w:spacing w:before="32"/>
      </w:pPr>
      <w:r>
        <w:t>National Oceanic and Atmospheric Administration</w:t>
      </w:r>
      <w:r>
        <w:rPr>
          <w:spacing w:val="-7"/>
        </w:rPr>
        <w:t xml:space="preserve"> </w:t>
      </w:r>
      <w:r>
        <w:t>(NOAA)</w:t>
      </w:r>
    </w:p>
    <w:p w:rsidR="00ED7168" w:rsidRDefault="00ED7168">
      <w:pPr>
        <w:pStyle w:val="BodyText"/>
        <w:rPr>
          <w:sz w:val="28"/>
        </w:rPr>
      </w:pPr>
    </w:p>
    <w:p w:rsidR="00ED7168" w:rsidRDefault="003C239E">
      <w:pPr>
        <w:pStyle w:val="Heading2"/>
        <w:numPr>
          <w:ilvl w:val="0"/>
          <w:numId w:val="9"/>
        </w:numPr>
        <w:tabs>
          <w:tab w:val="left" w:pos="1199"/>
          <w:tab w:val="left" w:pos="1200"/>
        </w:tabs>
        <w:spacing w:before="182"/>
      </w:pPr>
      <w:r>
        <w:pict>
          <v:shape id="_x0000_s1104" style="position:absolute;left:0;text-align:left;margin-left:83.8pt;margin-top:19.4pt;width:422.35pt;height:445pt;z-index:-259073024;mso-position-horizontal-relative:page" coordorigin="1676,388" coordsize="8447,8900" o:spt="100" adj="0,,0" path="m2792,5968r-320,l2396,5988r-73,40l2251,6068r-71,40l2111,6148r-67,80l1697,6568r-12,20l1678,6608r-2,20l1678,6648r8,40l1704,6708r27,40l1768,6788,4185,9208r39,40l4260,9268r33,20l4392,9288r15,-20l4732,8948r62,-60l4821,8848r-587,l2124,6748r208,-220l2396,6468r66,-40l2529,6388r140,-40l3616,6348r-39,-40l3519,6268r-144,-80l3235,6108r-69,-20l3098,6048r-134,-40l2792,5968xm3616,6348r-724,l3051,6388r69,40l3189,6448r141,80l3403,6588r73,40l3539,6668r63,60l3664,6768r252,240l3976,7068r57,60l4088,7188r52,60l4190,7308r47,60l4281,7408r41,60l4361,7528r53,60l4462,7668r42,80l4540,7828r31,60l4596,7948r22,80l4632,8108r7,80l4637,8248r-11,80l4608,8388r-28,60l4543,8508r-45,80l4444,8628r-210,220l4821,8848r27,-40l4894,8748r38,-80l4963,8608r22,-80l5000,8448r8,-80l5009,8288r-7,-80l4988,8108r-21,-80l4946,7968r-25,-80l4891,7828r-34,-80l4819,7668r-42,-60l4730,7528r-50,-80l4640,7388r-42,-60l4554,7268r-47,-60l4458,7148r-51,-60l4353,7028r-56,-60l4239,6908r-60,-60l4116,6788,3874,6548r-60,-40l3754,6448r-118,-80l3616,6348xm5836,7828r-36,l5812,7848r12,l5836,7828xm5893,7808r-119,l5783,7828r97,l5893,7808xm4067,4528r-130,l3875,4548r-62,l3753,4568r-59,40l3675,4608r-19,20l3635,4648r-21,20l3591,4688r-25,20l3540,4728r-28,20l3186,5068r-12,20l3167,5108r-2,20l3167,5168r8,20l3193,5228r27,40l3256,5308,5766,7808r140,l5920,7788r15,-20l5949,7768r12,-20l5971,7728r8,l5985,7708r6,-20l5994,7688r3,-20l6000,7668r-1,-20l5994,7648r-4,-20l5984,7628r-6,-20l5970,7608,4816,6448r136,-140l4988,6288r38,-20l5066,6248r42,-20l5907,6228r-32,-20l5814,6168r-1290,l3611,5248r172,-180l3812,5048r27,-20l3864,5008r23,-20l3931,4948r22,l3975,4928r781,l4700,4888r-56,-60l4476,4708,4269,4588r-202,-60xm6681,7008r-90,l6603,7028r66,l6681,7008xm5907,6228r-660,l5297,6248r53,20l5404,6288r56,20l5518,6348r60,20l5640,6408r64,40l5770,6488r780,500l6564,6988r14,20l6705,7008r13,-20l6732,6968r15,l6763,6948r15,-20l6790,6908r10,l6807,6888r6,-20l6818,6868r2,-20l6823,6848r-2,-20l6815,6828r-5,-20l6804,6808r-7,-20l6789,6788r-10,-20l6768,6768r-15,-20l6737,6748r-21,-20l6688,6708r-36,-20l6610,6668,5907,6228xm7030,6668r-102,l6941,6688r75,l7030,6668xm5120,3268r-152,l4954,3288r-16,20l4921,3308r-18,20l4886,3348r-15,20l4858,3388r-11,l4838,3408r-8,20l4825,3428r-4,20l4818,3468r-1,l4818,3488r3,l4825,3508r6,l4838,3528r8,20l6850,6568r17,40l6884,6628r16,20l6914,6668r131,l7061,6648r16,-20l7093,6608r14,l7118,6588r9,-20l7135,6568r5,-20l7144,6548r2,-20l7146,6508r-1,l7143,6488r-8,l7130,6468r-6,-20l7117,6448,6591,5668r339,-340l6355,5328,5268,3708r519,l5120,3268xm4756,4928r-562,l4268,4968r61,20l4452,5068r62,60l4578,5188r47,60l4668,5288r39,60l4742,5388r30,60l4796,5488r20,60l4830,5588r8,60l4841,5688r-4,60l4828,5788r-15,40l4790,5868r-30,60l4724,5968r-200,200l5814,6168r-60,-40l5698,6088r-54,-20l5592,6028r-50,-20l5495,5988r-46,-20l5405,5948r-42,l5322,5928r-39,l5246,5908r-106,l5151,5868r7,-60l5161,5748r-1,-60l5154,5628r-10,-60l5129,5508r-19,-60l5085,5388r-30,-60l5020,5268r-41,-60l4932,5128r-52,-60l4821,5008r-65,-80xm2628,5948r-79,20l2709,5968r-81,-20xm8118,5568r-66,l8062,5588r46,l8118,5568xm7788,5028r-559,l8020,5568r122,l8155,5548r15,l8186,5528r18,-20l8221,5488r15,-20l8248,5448r10,l8265,5428r5,-20l8272,5408r-1,-20l8267,5388r-7,-20l8250,5348r-13,l8220,5328r-19,-20l8178,5288r-26,-20l7788,5028xm5787,3708r-518,l6888,4788r-533,540l6930,5328r299,-300l7788,5028,5787,3708xm8565,5108r-47,l8530,5128r25,l8565,5108xm8613,5088r-121,l8500,5108r100,l8613,5088xm6660,1668r-60,l5905,2368r-12,l5886,2388r-2,20l5886,2448r8,20l5912,2508r27,40l5975,2588,8485,5088r141,l8640,5068r14,-20l8668,5048r12,-20l8690,5008r8,l8705,4988r5,-20l8714,4968r3,-20l8720,4948r-2,-20l8712,4928r-5,-20l8702,4908r-6,-20l8689,4888,7560,3748r289,-280l7260,3468,6338,2528r568,-560l6908,1968r,-20l6907,1948r-2,-20l6901,1928r-6,-20l6889,1908r-9,-20l6869,1868r-12,-20l6842,1848r-16,-20l6809,1808r-19,-20l6770,1768r-18,-20l6734,1728r-17,-20l6701,1708r-14,-20l6673,1688r-13,-20xm9958,3708r-25,l9945,3728r13,-20xm10002,3688r-106,l9904,3708r86,l10002,3688xm7940,1328r-403,l9887,3688r142,l10042,3668r14,-20l10070,3648r12,-20l10092,3608r8,l10107,3588r5,-20l10116,3568r3,-20l10122,3548r-1,-20l10116,3528r-5,-20l10106,3508r-7,-20l10091,3488,7940,1328xm7864,2928r-67,l7260,3468r589,l8096,3228r2,-20l8097,3208r-1,-20l8093,3188r-4,-20l8084,3168r-7,-20l8068,3128r-10,l8046,3108r-14,-20l8017,3068r-18,-20l7980,3028r-21,-20l7940,2988r-18,l7906,2968r-15,-20l7877,2948r-13,-20xm5093,3248r-98,l4982,3268r124,l5093,3248xm7921,388r-48,l6800,1468r-7,l6790,1488r2,l6795,1508r4,l6806,1528r8,20l6823,1548r11,20l6847,1588r15,20l6878,1628r17,20l6914,1668r20,l6952,1688r18,20l6986,1728r16,l7016,1748r13,l7041,1768r31,l7080,1788r11,l7099,1768r438,-440l7940,1328,7741,1128,8179,688r3,l8181,668r-3,l8174,648r-6,-20l8161,628r-9,-20l8141,608r-12,-20l8114,568r-16,-20l8081,528r-19,-20l8042,488r-18,-20l8006,468r-17,-20l7973,428r-14,l7945,408r-13,l7921,388xe" fillcolor="red" stroked="f">
            <v:fill opacity="33423f"/>
            <v:stroke joinstyle="round"/>
            <v:formulas/>
            <v:path arrowok="t" o:connecttype="segments"/>
            <w10:wrap anchorx="page"/>
          </v:shape>
        </w:pict>
      </w:r>
      <w:bookmarkStart w:id="64" w:name="_bookmark63"/>
      <w:bookmarkEnd w:id="64"/>
      <w:r>
        <w:rPr>
          <w:color w:val="365F91"/>
        </w:rPr>
        <w:t>Monitoring, Evaluating, and Updating the</w:t>
      </w:r>
      <w:r>
        <w:rPr>
          <w:color w:val="365F91"/>
          <w:spacing w:val="-2"/>
        </w:rPr>
        <w:t xml:space="preserve"> </w:t>
      </w:r>
      <w:r>
        <w:rPr>
          <w:color w:val="365F91"/>
        </w:rPr>
        <w:t>Plan</w:t>
      </w:r>
    </w:p>
    <w:p w:rsidR="00ED7168" w:rsidRDefault="003C239E">
      <w:pPr>
        <w:pStyle w:val="Heading3"/>
        <w:numPr>
          <w:ilvl w:val="1"/>
          <w:numId w:val="9"/>
        </w:numPr>
        <w:tabs>
          <w:tab w:val="left" w:pos="1200"/>
        </w:tabs>
        <w:spacing w:before="248"/>
        <w:rPr>
          <w:color w:val="4F81BD"/>
        </w:rPr>
      </w:pPr>
      <w:bookmarkStart w:id="65" w:name="_bookmark64"/>
      <w:bookmarkEnd w:id="65"/>
      <w:r>
        <w:rPr>
          <w:color w:val="4F81BD"/>
        </w:rPr>
        <w:t>Monitoring and</w:t>
      </w:r>
      <w:r>
        <w:rPr>
          <w:color w:val="4F81BD"/>
          <w:spacing w:val="-1"/>
        </w:rPr>
        <w:t xml:space="preserve"> </w:t>
      </w:r>
      <w:r>
        <w:rPr>
          <w:color w:val="4F81BD"/>
        </w:rPr>
        <w:t>Evaluation</w:t>
      </w:r>
    </w:p>
    <w:p w:rsidR="00ED7168" w:rsidRDefault="003C239E">
      <w:pPr>
        <w:pStyle w:val="BodyText"/>
        <w:spacing w:before="45" w:line="276" w:lineRule="auto"/>
        <w:ind w:left="1200" w:right="475"/>
        <w:jc w:val="both"/>
      </w:pPr>
      <w:r>
        <w:t>Monitoring of this plan is required to ensure that the goals of Saluda County are kept current, to include monitoring which mitigation efforts are being carried out and ensuring that the plan remains</w:t>
      </w:r>
      <w:r>
        <w:rPr>
          <w:spacing w:val="-10"/>
        </w:rPr>
        <w:t xml:space="preserve"> </w:t>
      </w:r>
      <w:r>
        <w:t>in</w:t>
      </w:r>
      <w:r>
        <w:rPr>
          <w:spacing w:val="-10"/>
        </w:rPr>
        <w:t xml:space="preserve"> </w:t>
      </w:r>
      <w:r>
        <w:t>compliance</w:t>
      </w:r>
      <w:r>
        <w:rPr>
          <w:spacing w:val="-10"/>
        </w:rPr>
        <w:t xml:space="preserve"> </w:t>
      </w:r>
      <w:r>
        <w:t>with</w:t>
      </w:r>
      <w:r>
        <w:rPr>
          <w:spacing w:val="-9"/>
        </w:rPr>
        <w:t xml:space="preserve"> </w:t>
      </w:r>
      <w:r>
        <w:t>local,</w:t>
      </w:r>
      <w:r>
        <w:rPr>
          <w:spacing w:val="-10"/>
        </w:rPr>
        <w:t xml:space="preserve"> </w:t>
      </w:r>
      <w:r>
        <w:t>state,</w:t>
      </w:r>
      <w:r>
        <w:rPr>
          <w:spacing w:val="-10"/>
        </w:rPr>
        <w:t xml:space="preserve"> </w:t>
      </w:r>
      <w:r>
        <w:t>and</w:t>
      </w:r>
      <w:r>
        <w:rPr>
          <w:spacing w:val="-9"/>
        </w:rPr>
        <w:t xml:space="preserve"> </w:t>
      </w:r>
      <w:r>
        <w:t>federal</w:t>
      </w:r>
      <w:r>
        <w:rPr>
          <w:spacing w:val="-10"/>
        </w:rPr>
        <w:t xml:space="preserve"> </w:t>
      </w:r>
      <w:r>
        <w:t>requirement</w:t>
      </w:r>
      <w:r>
        <w:t>s.</w:t>
      </w:r>
      <w:r>
        <w:rPr>
          <w:spacing w:val="31"/>
        </w:rPr>
        <w:t xml:space="preserve"> </w:t>
      </w:r>
      <w:r>
        <w:t>The</w:t>
      </w:r>
      <w:r>
        <w:rPr>
          <w:spacing w:val="-10"/>
        </w:rPr>
        <w:t xml:space="preserve"> </w:t>
      </w:r>
      <w:r>
        <w:t>Saluda</w:t>
      </w:r>
      <w:r>
        <w:rPr>
          <w:spacing w:val="-9"/>
        </w:rPr>
        <w:t xml:space="preserve"> </w:t>
      </w:r>
      <w:r>
        <w:t>County</w:t>
      </w:r>
      <w:r>
        <w:rPr>
          <w:spacing w:val="-10"/>
        </w:rPr>
        <w:t xml:space="preserve"> </w:t>
      </w:r>
      <w:r>
        <w:t>Emergency Management Division staff is responsible for monitoring the implementation of this plan. An annual review will be conducted by the Hazard Mitigation Planning Committee to evaluate and monitor the implementation of the plan an</w:t>
      </w:r>
      <w:r>
        <w:t>d to ensure that the goals set forth in this plan are being</w:t>
      </w:r>
      <w:r>
        <w:rPr>
          <w:spacing w:val="-2"/>
        </w:rPr>
        <w:t xml:space="preserve"> </w:t>
      </w:r>
      <w:r>
        <w:t>achieved.</w:t>
      </w:r>
    </w:p>
    <w:p w:rsidR="00ED7168" w:rsidRDefault="003C239E">
      <w:pPr>
        <w:pStyle w:val="Heading3"/>
        <w:numPr>
          <w:ilvl w:val="1"/>
          <w:numId w:val="9"/>
        </w:numPr>
        <w:tabs>
          <w:tab w:val="left" w:pos="1200"/>
        </w:tabs>
        <w:spacing w:before="200"/>
        <w:rPr>
          <w:color w:val="4F81BD"/>
        </w:rPr>
      </w:pPr>
      <w:bookmarkStart w:id="66" w:name="_bookmark65"/>
      <w:bookmarkEnd w:id="66"/>
      <w:r>
        <w:rPr>
          <w:color w:val="4F81BD"/>
        </w:rPr>
        <w:t>Plan Maintenance</w:t>
      </w:r>
      <w:r>
        <w:rPr>
          <w:color w:val="4F81BD"/>
          <w:spacing w:val="-1"/>
        </w:rPr>
        <w:t xml:space="preserve"> </w:t>
      </w:r>
      <w:r>
        <w:rPr>
          <w:color w:val="4F81BD"/>
        </w:rPr>
        <w:t>Cycle</w:t>
      </w:r>
    </w:p>
    <w:p w:rsidR="00ED7168" w:rsidRDefault="003C239E">
      <w:pPr>
        <w:pStyle w:val="BodyText"/>
        <w:spacing w:before="46" w:line="276" w:lineRule="auto"/>
        <w:ind w:left="1200" w:right="473"/>
        <w:jc w:val="both"/>
      </w:pPr>
      <w:r>
        <w:t>As</w:t>
      </w:r>
      <w:r>
        <w:rPr>
          <w:spacing w:val="-6"/>
        </w:rPr>
        <w:t xml:space="preserve"> </w:t>
      </w:r>
      <w:r>
        <w:t>required</w:t>
      </w:r>
      <w:r>
        <w:rPr>
          <w:spacing w:val="-6"/>
        </w:rPr>
        <w:t xml:space="preserve"> </w:t>
      </w:r>
      <w:r>
        <w:t>by</w:t>
      </w:r>
      <w:r>
        <w:rPr>
          <w:spacing w:val="-5"/>
        </w:rPr>
        <w:t xml:space="preserve"> </w:t>
      </w:r>
      <w:r>
        <w:t>44</w:t>
      </w:r>
      <w:r>
        <w:rPr>
          <w:spacing w:val="-6"/>
        </w:rPr>
        <w:t xml:space="preserve"> </w:t>
      </w:r>
      <w:r>
        <w:t>CFR</w:t>
      </w:r>
      <w:r>
        <w:rPr>
          <w:spacing w:val="-5"/>
        </w:rPr>
        <w:t xml:space="preserve"> </w:t>
      </w:r>
      <w:r>
        <w:t>Part</w:t>
      </w:r>
      <w:r>
        <w:rPr>
          <w:spacing w:val="-6"/>
        </w:rPr>
        <w:t xml:space="preserve"> </w:t>
      </w:r>
      <w:r>
        <w:t>201,</w:t>
      </w:r>
      <w:r>
        <w:rPr>
          <w:spacing w:val="-5"/>
        </w:rPr>
        <w:t xml:space="preserve"> </w:t>
      </w:r>
      <w:r>
        <w:t>this</w:t>
      </w:r>
      <w:r>
        <w:rPr>
          <w:spacing w:val="-6"/>
        </w:rPr>
        <w:t xml:space="preserve"> </w:t>
      </w:r>
      <w:r>
        <w:t>plan</w:t>
      </w:r>
      <w:r>
        <w:rPr>
          <w:spacing w:val="-5"/>
        </w:rPr>
        <w:t xml:space="preserve"> </w:t>
      </w:r>
      <w:r>
        <w:t>will</w:t>
      </w:r>
      <w:r>
        <w:rPr>
          <w:spacing w:val="-6"/>
        </w:rPr>
        <w:t xml:space="preserve"> </w:t>
      </w:r>
      <w:r>
        <w:t>be</w:t>
      </w:r>
      <w:r>
        <w:rPr>
          <w:spacing w:val="-5"/>
        </w:rPr>
        <w:t xml:space="preserve"> </w:t>
      </w:r>
      <w:r>
        <w:t>updated</w:t>
      </w:r>
      <w:r>
        <w:rPr>
          <w:spacing w:val="-6"/>
        </w:rPr>
        <w:t xml:space="preserve"> </w:t>
      </w:r>
      <w:r>
        <w:t>at</w:t>
      </w:r>
      <w:r>
        <w:rPr>
          <w:spacing w:val="-5"/>
        </w:rPr>
        <w:t xml:space="preserve"> </w:t>
      </w:r>
      <w:r>
        <w:t>least</w:t>
      </w:r>
      <w:r>
        <w:rPr>
          <w:spacing w:val="-6"/>
        </w:rPr>
        <w:t xml:space="preserve"> </w:t>
      </w:r>
      <w:r>
        <w:t>every</w:t>
      </w:r>
      <w:r>
        <w:rPr>
          <w:spacing w:val="-5"/>
        </w:rPr>
        <w:t xml:space="preserve"> </w:t>
      </w:r>
      <w:r>
        <w:t>five</w:t>
      </w:r>
      <w:r>
        <w:rPr>
          <w:spacing w:val="-6"/>
        </w:rPr>
        <w:t xml:space="preserve"> </w:t>
      </w:r>
      <w:r>
        <w:t>(5)</w:t>
      </w:r>
      <w:r>
        <w:rPr>
          <w:spacing w:val="-5"/>
        </w:rPr>
        <w:t xml:space="preserve"> </w:t>
      </w:r>
      <w:r>
        <w:t>years</w:t>
      </w:r>
      <w:r>
        <w:rPr>
          <w:position w:val="8"/>
          <w:sz w:val="14"/>
        </w:rPr>
        <w:t>35</w:t>
      </w:r>
      <w:r>
        <w:t>.</w:t>
      </w:r>
      <w:r>
        <w:rPr>
          <w:spacing w:val="38"/>
        </w:rPr>
        <w:t xml:space="preserve"> </w:t>
      </w:r>
      <w:r>
        <w:t>For</w:t>
      </w:r>
      <w:r>
        <w:rPr>
          <w:spacing w:val="-5"/>
        </w:rPr>
        <w:t xml:space="preserve"> </w:t>
      </w:r>
      <w:r>
        <w:t>future updates, the Saluda County Emergency Management Division, with the coordination of the Hazard Mitigation Planning Committee will continue to review the plan on an annual basis and make modifications when deemed necessary. The Hazard Mitigation Plann</w:t>
      </w:r>
      <w:r>
        <w:t xml:space="preserve">ing Committee will also evaluate the nature and magnitude of hazard events and/or community development that has changed since the plan’s implementation. Additionally, the plan will remain available for public comment on the Saluda County website, and all </w:t>
      </w:r>
      <w:r>
        <w:t>Hazard Mitigation Planning Committee meetings will be open to the</w:t>
      </w:r>
      <w:r>
        <w:rPr>
          <w:spacing w:val="-7"/>
        </w:rPr>
        <w:t xml:space="preserve"> </w:t>
      </w:r>
      <w:r>
        <w:t>public.</w:t>
      </w:r>
    </w:p>
    <w:p w:rsidR="00ED7168" w:rsidRDefault="00ED7168">
      <w:pPr>
        <w:pStyle w:val="BodyText"/>
        <w:spacing w:before="3"/>
        <w:rPr>
          <w:sz w:val="25"/>
        </w:rPr>
      </w:pPr>
    </w:p>
    <w:p w:rsidR="00ED7168" w:rsidRDefault="003C239E">
      <w:pPr>
        <w:pStyle w:val="BodyText"/>
        <w:ind w:left="1200"/>
        <w:jc w:val="both"/>
      </w:pPr>
      <w:hyperlink w:anchor="_bookmark66" w:history="1">
        <w:r>
          <w:rPr>
            <w:b/>
          </w:rPr>
          <w:t xml:space="preserve">Table 9 </w:t>
        </w:r>
      </w:hyperlink>
      <w:r>
        <w:t>outlines the actions to be taken in each year of the plan update cycle</w:t>
      </w:r>
      <w:bookmarkStart w:id="67" w:name="_bookmark66"/>
      <w:bookmarkEnd w:id="67"/>
      <w:r>
        <w:t>.</w:t>
      </w:r>
    </w:p>
    <w:p w:rsidR="00ED7168" w:rsidRDefault="00ED7168">
      <w:pPr>
        <w:pStyle w:val="BodyText"/>
        <w:spacing w:before="8"/>
        <w:rPr>
          <w:sz w:val="19"/>
        </w:rPr>
      </w:pPr>
    </w:p>
    <w:p w:rsidR="00ED7168" w:rsidRDefault="003C239E">
      <w:pPr>
        <w:pStyle w:val="BodyText"/>
        <w:ind w:left="1"/>
        <w:jc w:val="center"/>
      </w:pPr>
      <w:bookmarkStart w:id="68" w:name="_bookmark67"/>
      <w:bookmarkEnd w:id="68"/>
      <w:r>
        <w:t>Table 9 - Plan Update Cycle</w:t>
      </w:r>
    </w:p>
    <w:p w:rsidR="00ED7168" w:rsidRDefault="00ED7168">
      <w:pPr>
        <w:pStyle w:val="BodyText"/>
        <w:spacing w:before="7"/>
        <w:rPr>
          <w:sz w:val="19"/>
        </w:rPr>
      </w:pPr>
    </w:p>
    <w:tbl>
      <w:tblPr>
        <w:tblW w:w="0" w:type="auto"/>
        <w:tblInd w:w="2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2"/>
        <w:gridCol w:w="610"/>
        <w:gridCol w:w="1364"/>
        <w:gridCol w:w="812"/>
        <w:gridCol w:w="1081"/>
        <w:gridCol w:w="1350"/>
      </w:tblGrid>
      <w:tr w:rsidR="00ED7168">
        <w:trPr>
          <w:trHeight w:val="1502"/>
        </w:trPr>
        <w:tc>
          <w:tcPr>
            <w:tcW w:w="922" w:type="dxa"/>
            <w:shd w:val="clear" w:color="auto" w:fill="BFBFBF"/>
          </w:tcPr>
          <w:p w:rsidR="00ED7168" w:rsidRDefault="00ED7168">
            <w:pPr>
              <w:pStyle w:val="TableParagraph"/>
              <w:spacing w:before="0" w:line="240" w:lineRule="auto"/>
              <w:jc w:val="left"/>
              <w:rPr>
                <w:sz w:val="26"/>
              </w:rPr>
            </w:pPr>
          </w:p>
          <w:p w:rsidR="00ED7168" w:rsidRDefault="00ED7168">
            <w:pPr>
              <w:pStyle w:val="TableParagraph"/>
              <w:spacing w:before="10" w:line="240" w:lineRule="auto"/>
              <w:jc w:val="left"/>
            </w:pPr>
          </w:p>
          <w:p w:rsidR="00ED7168" w:rsidRDefault="003C239E">
            <w:pPr>
              <w:pStyle w:val="TableParagraph"/>
              <w:spacing w:before="0" w:line="240" w:lineRule="auto"/>
              <w:ind w:left="231" w:right="229"/>
              <w:jc w:val="center"/>
              <w:rPr>
                <w:b/>
              </w:rPr>
            </w:pPr>
            <w:r>
              <w:rPr>
                <w:b/>
              </w:rPr>
              <w:t>Year</w:t>
            </w:r>
          </w:p>
        </w:tc>
        <w:tc>
          <w:tcPr>
            <w:tcW w:w="610" w:type="dxa"/>
            <w:shd w:val="clear" w:color="auto" w:fill="BFBFBF"/>
            <w:textDirection w:val="btLr"/>
          </w:tcPr>
          <w:p w:rsidR="00ED7168" w:rsidRDefault="003C239E">
            <w:pPr>
              <w:pStyle w:val="TableParagraph"/>
              <w:spacing w:before="106" w:line="240" w:lineRule="auto"/>
              <w:ind w:left="193"/>
              <w:jc w:val="left"/>
              <w:rPr>
                <w:b/>
              </w:rPr>
            </w:pPr>
            <w:r>
              <w:rPr>
                <w:b/>
              </w:rPr>
              <w:t>Review Plan</w:t>
            </w:r>
          </w:p>
        </w:tc>
        <w:tc>
          <w:tcPr>
            <w:tcW w:w="1364" w:type="dxa"/>
            <w:shd w:val="clear" w:color="auto" w:fill="BFBFBF"/>
            <w:textDirection w:val="btLr"/>
          </w:tcPr>
          <w:p w:rsidR="00ED7168" w:rsidRDefault="003C239E">
            <w:pPr>
              <w:pStyle w:val="TableParagraph"/>
              <w:spacing w:before="65" w:line="310" w:lineRule="atLeast"/>
              <w:ind w:left="174" w:right="172"/>
              <w:jc w:val="center"/>
              <w:rPr>
                <w:b/>
              </w:rPr>
            </w:pPr>
            <w:r>
              <w:rPr>
                <w:b/>
              </w:rPr>
              <w:t>Review and Update Mitigation Actions</w:t>
            </w:r>
          </w:p>
        </w:tc>
        <w:tc>
          <w:tcPr>
            <w:tcW w:w="812" w:type="dxa"/>
            <w:shd w:val="clear" w:color="auto" w:fill="BFBFBF"/>
            <w:textDirection w:val="btLr"/>
          </w:tcPr>
          <w:p w:rsidR="00ED7168" w:rsidRDefault="003C239E">
            <w:pPr>
              <w:pStyle w:val="TableParagraph"/>
              <w:spacing w:before="105" w:line="283" w:lineRule="auto"/>
              <w:ind w:left="211" w:right="183" w:hanging="9"/>
              <w:jc w:val="left"/>
              <w:rPr>
                <w:b/>
              </w:rPr>
            </w:pPr>
            <w:r>
              <w:rPr>
                <w:b/>
              </w:rPr>
              <w:t>Update Risk Assessment</w:t>
            </w:r>
          </w:p>
        </w:tc>
        <w:tc>
          <w:tcPr>
            <w:tcW w:w="1081" w:type="dxa"/>
            <w:shd w:val="clear" w:color="auto" w:fill="BFBFBF"/>
            <w:textDirection w:val="btLr"/>
          </w:tcPr>
          <w:p w:rsidR="00ED7168" w:rsidRDefault="003C239E">
            <w:pPr>
              <w:pStyle w:val="TableParagraph"/>
              <w:spacing w:before="63" w:line="310" w:lineRule="atLeast"/>
              <w:ind w:left="211" w:right="191" w:firstLine="201"/>
              <w:jc w:val="left"/>
              <w:rPr>
                <w:b/>
              </w:rPr>
            </w:pPr>
            <w:r>
              <w:rPr>
                <w:b/>
              </w:rPr>
              <w:t>Update Capabilities Assessment</w:t>
            </w:r>
          </w:p>
        </w:tc>
        <w:tc>
          <w:tcPr>
            <w:tcW w:w="1350" w:type="dxa"/>
            <w:shd w:val="clear" w:color="auto" w:fill="BFBFBF"/>
            <w:textDirection w:val="btLr"/>
          </w:tcPr>
          <w:p w:rsidR="00ED7168" w:rsidRDefault="003C239E">
            <w:pPr>
              <w:pStyle w:val="TableParagraph"/>
              <w:spacing w:before="103" w:line="283" w:lineRule="auto"/>
              <w:ind w:left="174" w:right="173"/>
              <w:jc w:val="center"/>
              <w:rPr>
                <w:b/>
              </w:rPr>
            </w:pPr>
            <w:r>
              <w:rPr>
                <w:b/>
              </w:rPr>
              <w:t>Conduct and Submit Formal Plan</w:t>
            </w:r>
          </w:p>
          <w:p w:rsidR="00ED7168" w:rsidRDefault="003C239E">
            <w:pPr>
              <w:pStyle w:val="TableParagraph"/>
              <w:spacing w:before="5" w:line="261" w:lineRule="exact"/>
              <w:ind w:left="173" w:right="173"/>
              <w:jc w:val="center"/>
              <w:rPr>
                <w:b/>
              </w:rPr>
            </w:pPr>
            <w:r>
              <w:rPr>
                <w:b/>
              </w:rPr>
              <w:t>Update</w:t>
            </w:r>
          </w:p>
        </w:tc>
      </w:tr>
      <w:tr w:rsidR="00ED7168">
        <w:trPr>
          <w:trHeight w:val="306"/>
        </w:trPr>
        <w:tc>
          <w:tcPr>
            <w:tcW w:w="922" w:type="dxa"/>
          </w:tcPr>
          <w:p w:rsidR="00ED7168" w:rsidRDefault="003C239E">
            <w:pPr>
              <w:pStyle w:val="TableParagraph"/>
              <w:spacing w:before="1" w:line="240" w:lineRule="auto"/>
              <w:ind w:left="3"/>
              <w:jc w:val="center"/>
            </w:pPr>
            <w:r>
              <w:t>1</w:t>
            </w:r>
          </w:p>
        </w:tc>
        <w:tc>
          <w:tcPr>
            <w:tcW w:w="610" w:type="dxa"/>
          </w:tcPr>
          <w:p w:rsidR="00ED7168" w:rsidRDefault="003C239E">
            <w:pPr>
              <w:pStyle w:val="TableParagraph"/>
              <w:spacing w:before="1" w:line="240" w:lineRule="auto"/>
              <w:ind w:left="4"/>
              <w:jc w:val="center"/>
            </w:pPr>
            <w:r>
              <w:t>X</w:t>
            </w:r>
          </w:p>
        </w:tc>
        <w:tc>
          <w:tcPr>
            <w:tcW w:w="1364" w:type="dxa"/>
          </w:tcPr>
          <w:p w:rsidR="00ED7168" w:rsidRDefault="003C239E">
            <w:pPr>
              <w:pStyle w:val="TableParagraph"/>
              <w:spacing w:before="1" w:line="240" w:lineRule="auto"/>
              <w:ind w:right="616"/>
            </w:pPr>
            <w:r>
              <w:t>X</w:t>
            </w:r>
          </w:p>
        </w:tc>
        <w:tc>
          <w:tcPr>
            <w:tcW w:w="812" w:type="dxa"/>
          </w:tcPr>
          <w:p w:rsidR="00ED7168" w:rsidRDefault="00ED7168">
            <w:pPr>
              <w:pStyle w:val="TableParagraph"/>
              <w:spacing w:before="0" w:line="240" w:lineRule="auto"/>
              <w:jc w:val="left"/>
              <w:rPr>
                <w:rFonts w:ascii="Times New Roman"/>
              </w:rPr>
            </w:pPr>
          </w:p>
        </w:tc>
        <w:tc>
          <w:tcPr>
            <w:tcW w:w="1081" w:type="dxa"/>
          </w:tcPr>
          <w:p w:rsidR="00ED7168" w:rsidRDefault="00ED7168">
            <w:pPr>
              <w:pStyle w:val="TableParagraph"/>
              <w:spacing w:before="0" w:line="240" w:lineRule="auto"/>
              <w:jc w:val="left"/>
              <w:rPr>
                <w:rFonts w:ascii="Times New Roman"/>
              </w:rPr>
            </w:pPr>
          </w:p>
        </w:tc>
        <w:tc>
          <w:tcPr>
            <w:tcW w:w="1350" w:type="dxa"/>
          </w:tcPr>
          <w:p w:rsidR="00ED7168" w:rsidRDefault="00ED7168">
            <w:pPr>
              <w:pStyle w:val="TableParagraph"/>
              <w:spacing w:before="0" w:line="240" w:lineRule="auto"/>
              <w:jc w:val="left"/>
              <w:rPr>
                <w:rFonts w:ascii="Times New Roman"/>
              </w:rPr>
            </w:pPr>
          </w:p>
        </w:tc>
      </w:tr>
      <w:tr w:rsidR="00ED7168">
        <w:trPr>
          <w:trHeight w:val="306"/>
        </w:trPr>
        <w:tc>
          <w:tcPr>
            <w:tcW w:w="922" w:type="dxa"/>
          </w:tcPr>
          <w:p w:rsidR="00ED7168" w:rsidRDefault="003C239E">
            <w:pPr>
              <w:pStyle w:val="TableParagraph"/>
              <w:spacing w:before="1" w:line="240" w:lineRule="auto"/>
              <w:ind w:left="3"/>
              <w:jc w:val="center"/>
            </w:pPr>
            <w:r>
              <w:t>2</w:t>
            </w:r>
          </w:p>
        </w:tc>
        <w:tc>
          <w:tcPr>
            <w:tcW w:w="610" w:type="dxa"/>
          </w:tcPr>
          <w:p w:rsidR="00ED7168" w:rsidRDefault="003C239E">
            <w:pPr>
              <w:pStyle w:val="TableParagraph"/>
              <w:spacing w:before="1" w:line="240" w:lineRule="auto"/>
              <w:ind w:left="4"/>
              <w:jc w:val="center"/>
            </w:pPr>
            <w:r>
              <w:t>X</w:t>
            </w:r>
          </w:p>
        </w:tc>
        <w:tc>
          <w:tcPr>
            <w:tcW w:w="1364" w:type="dxa"/>
          </w:tcPr>
          <w:p w:rsidR="00ED7168" w:rsidRDefault="003C239E">
            <w:pPr>
              <w:pStyle w:val="TableParagraph"/>
              <w:spacing w:before="1" w:line="240" w:lineRule="auto"/>
              <w:ind w:right="616"/>
            </w:pPr>
            <w:r>
              <w:t>X</w:t>
            </w:r>
          </w:p>
        </w:tc>
        <w:tc>
          <w:tcPr>
            <w:tcW w:w="812" w:type="dxa"/>
          </w:tcPr>
          <w:p w:rsidR="00ED7168" w:rsidRDefault="00ED7168">
            <w:pPr>
              <w:pStyle w:val="TableParagraph"/>
              <w:spacing w:before="0" w:line="240" w:lineRule="auto"/>
              <w:jc w:val="left"/>
              <w:rPr>
                <w:rFonts w:ascii="Times New Roman"/>
              </w:rPr>
            </w:pPr>
          </w:p>
        </w:tc>
        <w:tc>
          <w:tcPr>
            <w:tcW w:w="1081" w:type="dxa"/>
          </w:tcPr>
          <w:p w:rsidR="00ED7168" w:rsidRDefault="00ED7168">
            <w:pPr>
              <w:pStyle w:val="TableParagraph"/>
              <w:spacing w:before="0" w:line="240" w:lineRule="auto"/>
              <w:jc w:val="left"/>
              <w:rPr>
                <w:rFonts w:ascii="Times New Roman"/>
              </w:rPr>
            </w:pPr>
          </w:p>
        </w:tc>
        <w:tc>
          <w:tcPr>
            <w:tcW w:w="1350" w:type="dxa"/>
          </w:tcPr>
          <w:p w:rsidR="00ED7168" w:rsidRDefault="00ED7168">
            <w:pPr>
              <w:pStyle w:val="TableParagraph"/>
              <w:spacing w:before="0" w:line="240" w:lineRule="auto"/>
              <w:jc w:val="left"/>
              <w:rPr>
                <w:rFonts w:ascii="Times New Roman"/>
              </w:rPr>
            </w:pPr>
          </w:p>
        </w:tc>
      </w:tr>
      <w:tr w:rsidR="00ED7168">
        <w:trPr>
          <w:trHeight w:val="311"/>
        </w:trPr>
        <w:tc>
          <w:tcPr>
            <w:tcW w:w="922" w:type="dxa"/>
          </w:tcPr>
          <w:p w:rsidR="00ED7168" w:rsidRDefault="003C239E">
            <w:pPr>
              <w:pStyle w:val="TableParagraph"/>
              <w:spacing w:before="6" w:line="240" w:lineRule="auto"/>
              <w:ind w:left="3"/>
              <w:jc w:val="center"/>
            </w:pPr>
            <w:r>
              <w:t>3</w:t>
            </w:r>
          </w:p>
        </w:tc>
        <w:tc>
          <w:tcPr>
            <w:tcW w:w="610" w:type="dxa"/>
          </w:tcPr>
          <w:p w:rsidR="00ED7168" w:rsidRDefault="003C239E">
            <w:pPr>
              <w:pStyle w:val="TableParagraph"/>
              <w:spacing w:before="6" w:line="240" w:lineRule="auto"/>
              <w:ind w:left="4"/>
              <w:jc w:val="center"/>
            </w:pPr>
            <w:r>
              <w:t>X</w:t>
            </w:r>
          </w:p>
        </w:tc>
        <w:tc>
          <w:tcPr>
            <w:tcW w:w="1364" w:type="dxa"/>
          </w:tcPr>
          <w:p w:rsidR="00ED7168" w:rsidRDefault="003C239E">
            <w:pPr>
              <w:pStyle w:val="TableParagraph"/>
              <w:spacing w:before="6" w:line="240" w:lineRule="auto"/>
              <w:ind w:right="616"/>
            </w:pPr>
            <w:r>
              <w:t>X</w:t>
            </w:r>
          </w:p>
        </w:tc>
        <w:tc>
          <w:tcPr>
            <w:tcW w:w="812" w:type="dxa"/>
          </w:tcPr>
          <w:p w:rsidR="00ED7168" w:rsidRDefault="003C239E">
            <w:pPr>
              <w:pStyle w:val="TableParagraph"/>
              <w:spacing w:before="6" w:line="240" w:lineRule="auto"/>
              <w:ind w:left="3"/>
              <w:jc w:val="center"/>
            </w:pPr>
            <w:r>
              <w:t>X</w:t>
            </w:r>
          </w:p>
        </w:tc>
        <w:tc>
          <w:tcPr>
            <w:tcW w:w="1081" w:type="dxa"/>
          </w:tcPr>
          <w:p w:rsidR="00ED7168" w:rsidRDefault="00ED7168">
            <w:pPr>
              <w:pStyle w:val="TableParagraph"/>
              <w:spacing w:before="0" w:line="240" w:lineRule="auto"/>
              <w:jc w:val="left"/>
              <w:rPr>
                <w:rFonts w:ascii="Times New Roman"/>
              </w:rPr>
            </w:pPr>
          </w:p>
        </w:tc>
        <w:tc>
          <w:tcPr>
            <w:tcW w:w="1350" w:type="dxa"/>
          </w:tcPr>
          <w:p w:rsidR="00ED7168" w:rsidRDefault="00ED7168">
            <w:pPr>
              <w:pStyle w:val="TableParagraph"/>
              <w:spacing w:before="0" w:line="240" w:lineRule="auto"/>
              <w:jc w:val="left"/>
              <w:rPr>
                <w:rFonts w:ascii="Times New Roman"/>
              </w:rPr>
            </w:pPr>
          </w:p>
        </w:tc>
      </w:tr>
      <w:tr w:rsidR="00ED7168">
        <w:trPr>
          <w:trHeight w:val="306"/>
        </w:trPr>
        <w:tc>
          <w:tcPr>
            <w:tcW w:w="922" w:type="dxa"/>
          </w:tcPr>
          <w:p w:rsidR="00ED7168" w:rsidRDefault="003C239E">
            <w:pPr>
              <w:pStyle w:val="TableParagraph"/>
              <w:spacing w:before="1" w:line="240" w:lineRule="auto"/>
              <w:ind w:left="3"/>
              <w:jc w:val="center"/>
            </w:pPr>
            <w:r>
              <w:t>4</w:t>
            </w:r>
          </w:p>
        </w:tc>
        <w:tc>
          <w:tcPr>
            <w:tcW w:w="610" w:type="dxa"/>
          </w:tcPr>
          <w:p w:rsidR="00ED7168" w:rsidRDefault="003C239E">
            <w:pPr>
              <w:pStyle w:val="TableParagraph"/>
              <w:spacing w:before="1" w:line="240" w:lineRule="auto"/>
              <w:ind w:left="4"/>
              <w:jc w:val="center"/>
            </w:pPr>
            <w:r>
              <w:t>X</w:t>
            </w:r>
          </w:p>
        </w:tc>
        <w:tc>
          <w:tcPr>
            <w:tcW w:w="1364" w:type="dxa"/>
          </w:tcPr>
          <w:p w:rsidR="00ED7168" w:rsidRDefault="003C239E">
            <w:pPr>
              <w:pStyle w:val="TableParagraph"/>
              <w:spacing w:before="1" w:line="240" w:lineRule="auto"/>
              <w:ind w:right="616"/>
            </w:pPr>
            <w:r>
              <w:t>X</w:t>
            </w:r>
          </w:p>
        </w:tc>
        <w:tc>
          <w:tcPr>
            <w:tcW w:w="812" w:type="dxa"/>
          </w:tcPr>
          <w:p w:rsidR="00ED7168" w:rsidRDefault="00ED7168">
            <w:pPr>
              <w:pStyle w:val="TableParagraph"/>
              <w:spacing w:before="0" w:line="240" w:lineRule="auto"/>
              <w:jc w:val="left"/>
              <w:rPr>
                <w:rFonts w:ascii="Times New Roman"/>
              </w:rPr>
            </w:pPr>
          </w:p>
        </w:tc>
        <w:tc>
          <w:tcPr>
            <w:tcW w:w="1081" w:type="dxa"/>
          </w:tcPr>
          <w:p w:rsidR="00ED7168" w:rsidRDefault="003C239E">
            <w:pPr>
              <w:pStyle w:val="TableParagraph"/>
              <w:spacing w:before="1" w:line="240" w:lineRule="auto"/>
              <w:jc w:val="center"/>
            </w:pPr>
            <w:r>
              <w:t>X</w:t>
            </w:r>
          </w:p>
        </w:tc>
        <w:tc>
          <w:tcPr>
            <w:tcW w:w="1350" w:type="dxa"/>
          </w:tcPr>
          <w:p w:rsidR="00ED7168" w:rsidRDefault="00ED7168">
            <w:pPr>
              <w:pStyle w:val="TableParagraph"/>
              <w:spacing w:before="0" w:line="240" w:lineRule="auto"/>
              <w:jc w:val="left"/>
              <w:rPr>
                <w:rFonts w:ascii="Times New Roman"/>
              </w:rPr>
            </w:pPr>
          </w:p>
        </w:tc>
      </w:tr>
      <w:tr w:rsidR="00ED7168">
        <w:trPr>
          <w:trHeight w:val="311"/>
        </w:trPr>
        <w:tc>
          <w:tcPr>
            <w:tcW w:w="922" w:type="dxa"/>
          </w:tcPr>
          <w:p w:rsidR="00ED7168" w:rsidRDefault="003C239E">
            <w:pPr>
              <w:pStyle w:val="TableParagraph"/>
              <w:spacing w:before="1" w:line="240" w:lineRule="auto"/>
              <w:ind w:left="3"/>
              <w:jc w:val="center"/>
            </w:pPr>
            <w:r>
              <w:t>5</w:t>
            </w:r>
          </w:p>
        </w:tc>
        <w:tc>
          <w:tcPr>
            <w:tcW w:w="610" w:type="dxa"/>
          </w:tcPr>
          <w:p w:rsidR="00ED7168" w:rsidRDefault="003C239E">
            <w:pPr>
              <w:pStyle w:val="TableParagraph"/>
              <w:spacing w:before="1" w:line="240" w:lineRule="auto"/>
              <w:ind w:left="4"/>
              <w:jc w:val="center"/>
            </w:pPr>
            <w:r>
              <w:t>X</w:t>
            </w:r>
          </w:p>
        </w:tc>
        <w:tc>
          <w:tcPr>
            <w:tcW w:w="1364" w:type="dxa"/>
          </w:tcPr>
          <w:p w:rsidR="00ED7168" w:rsidRDefault="003C239E">
            <w:pPr>
              <w:pStyle w:val="TableParagraph"/>
              <w:spacing w:before="1" w:line="240" w:lineRule="auto"/>
              <w:ind w:right="616"/>
            </w:pPr>
            <w:r>
              <w:t>X</w:t>
            </w:r>
          </w:p>
        </w:tc>
        <w:tc>
          <w:tcPr>
            <w:tcW w:w="812" w:type="dxa"/>
          </w:tcPr>
          <w:p w:rsidR="00ED7168" w:rsidRDefault="00ED7168">
            <w:pPr>
              <w:pStyle w:val="TableParagraph"/>
              <w:spacing w:before="0" w:line="240" w:lineRule="auto"/>
              <w:jc w:val="left"/>
              <w:rPr>
                <w:rFonts w:ascii="Times New Roman"/>
              </w:rPr>
            </w:pPr>
          </w:p>
        </w:tc>
        <w:tc>
          <w:tcPr>
            <w:tcW w:w="1081" w:type="dxa"/>
          </w:tcPr>
          <w:p w:rsidR="00ED7168" w:rsidRDefault="00ED7168">
            <w:pPr>
              <w:pStyle w:val="TableParagraph"/>
              <w:spacing w:before="0" w:line="240" w:lineRule="auto"/>
              <w:jc w:val="left"/>
              <w:rPr>
                <w:rFonts w:ascii="Times New Roman"/>
              </w:rPr>
            </w:pPr>
          </w:p>
        </w:tc>
        <w:tc>
          <w:tcPr>
            <w:tcW w:w="1350" w:type="dxa"/>
          </w:tcPr>
          <w:p w:rsidR="00ED7168" w:rsidRDefault="003C239E">
            <w:pPr>
              <w:pStyle w:val="TableParagraph"/>
              <w:spacing w:before="1" w:line="240" w:lineRule="auto"/>
              <w:ind w:right="1"/>
              <w:jc w:val="center"/>
            </w:pPr>
            <w:r>
              <w:t>X</w:t>
            </w:r>
          </w:p>
        </w:tc>
      </w:tr>
    </w:tbl>
    <w:p w:rsidR="00ED7168" w:rsidRDefault="00ED7168">
      <w:pPr>
        <w:jc w:val="center"/>
        <w:sectPr w:rsidR="00ED7168">
          <w:pgSz w:w="12240" w:h="15840"/>
          <w:pgMar w:top="1360" w:right="960" w:bottom="1460" w:left="960" w:header="0" w:footer="1179" w:gutter="0"/>
          <w:cols w:space="720"/>
        </w:sectPr>
      </w:pPr>
    </w:p>
    <w:p w:rsidR="00ED7168" w:rsidRDefault="003C239E">
      <w:pPr>
        <w:pStyle w:val="Heading2"/>
        <w:spacing w:before="78"/>
        <w:ind w:left="2009" w:right="2010"/>
        <w:jc w:val="center"/>
      </w:pPr>
      <w:r>
        <w:lastRenderedPageBreak/>
        <w:pict>
          <v:shape id="_x0000_s1103" style="position:absolute;left:0;text-align:left;margin-left:83.8pt;margin-top:102.55pt;width:422.35pt;height:445pt;z-index:-259072000;mso-position-horizontal-relative:page" coordorigin="1676,2051" coordsize="8447,8900" o:spt="100" adj="0,,0" path="m2792,7631r-320,l2396,7651r-73,40l2251,7731r-71,40l2111,7811r-67,80l1697,8231r-12,20l1678,8271r-2,20l1678,8311r8,40l1704,8371r27,40l1768,8451r2417,2420l4224,10911r36,20l4293,10951r99,l4407,10931r325,-320l4794,10551r27,-40l4234,10511,2124,8411r208,-220l2396,8131r66,-40l2529,8051r140,-40l3616,8011r-39,-40l3519,7931r-144,-80l3235,7771r-69,-20l3098,7711r-134,-40l2792,7631xm3616,8011r-724,l3051,8051r69,40l3189,8111r141,80l3403,8251r73,40l3539,8331r63,60l3664,8431r252,240l3976,8731r57,60l4088,8851r52,60l4190,8971r47,60l4281,9071r41,60l4361,9191r53,60l4462,9331r42,80l4540,9491r31,60l4596,9611r22,80l4632,9771r7,80l4637,9911r-11,80l4608,10051r-28,60l4543,10171r-45,80l4444,10291r-210,220l4821,10511r27,-40l4894,10411r38,-80l4963,10271r22,-80l5000,10111r8,-80l5009,9951r-7,-80l4988,9771r-21,-80l4946,9631r-25,-80l4891,9491r-34,-80l4819,9331r-42,-60l4730,9191r-50,-80l4640,9051r-42,-60l4554,8931r-47,-60l4458,8811r-51,-60l4353,8691r-56,-60l4239,8571r-60,-60l4116,8451,3874,8211r-60,-40l3754,8111r-118,-80l3616,8011xm5836,9491r-36,l5812,9511r12,l5836,9491xm5893,9471r-119,l5783,9491r97,l5893,9471xm4067,6191r-130,l3875,6211r-62,l3753,6231r-59,40l3675,6271r-19,20l3635,6311r-21,20l3591,6351r-25,20l3540,6391r-28,20l3186,6731r-12,20l3167,6771r-2,20l3167,6831r8,20l3193,6891r27,40l3256,6971,5766,9471r140,l5920,9451r15,-20l5949,9431r12,-20l5971,9391r8,l5985,9371r6,-20l5994,9351r3,-20l6000,9331r-1,-20l5994,9311r-4,-20l5984,9291r-6,-20l5970,9271,4816,8111r136,-140l4988,7951r38,-20l5066,7911r42,-20l5907,7891r-32,-20l5814,7831r-1290,l3611,6911r172,-180l3812,6711r27,-20l3864,6671r23,-20l3931,6611r22,l3975,6591r781,l4700,6551r-56,-60l4476,6371,4269,6251r-202,-60xm6681,8671r-90,l6603,8691r66,l6681,8671xm5907,7891r-660,l5297,7911r53,20l5404,7951r56,20l5518,8011r60,20l5640,8071r64,40l5770,8151r780,500l6564,8651r14,20l6705,8671r13,-20l6732,8631r15,l6763,8611r15,-20l6790,8571r10,l6807,8551r6,-20l6818,8531r2,-20l6823,8511r-2,-20l6815,8491r-5,-20l6804,8471r-7,-20l6789,8451r-10,-20l6768,8431r-15,-20l6737,8411r-21,-20l6688,8371r-36,-20l6610,8331,5907,7891xm7030,8331r-102,l6941,8351r75,l7030,8331xm5120,4931r-152,l4954,4951r-16,20l4921,4971r-18,20l4886,5011r-15,20l4858,5051r-11,l4838,5071r-8,20l4825,5091r-4,20l4818,5131r-1,l4818,5151r3,l4825,5171r6,l4838,5191r8,20l6850,8231r17,40l6884,8291r16,20l6914,8331r131,l7061,8311r16,-20l7093,8271r14,l7118,8251r9,-20l7135,8231r5,-20l7144,8211r2,-20l7146,8171r-1,l7143,8151r-8,l7130,8131r-6,-20l7117,8111,6591,7331r339,-340l6355,6991,5268,5371r519,l5120,4931xm4756,6591r-562,l4268,6631r61,20l4452,6731r62,60l4578,6851r47,60l4668,6951r39,60l4742,7051r30,60l4796,7151r20,60l4830,7251r8,60l4841,7351r-4,60l4828,7451r-15,40l4790,7531r-30,60l4724,7631r-200,200l5814,7831r-60,-40l5698,7751r-54,-20l5592,7691r-50,-20l5495,7651r-46,-20l5405,7611r-42,l5322,7591r-39,l5246,7571r-106,l5151,7531r7,-60l5161,7411r-1,-60l5154,7291r-10,-60l5129,7171r-19,-60l5085,7051r-30,-60l5020,6931r-41,-60l4932,6791r-52,-60l4821,6671r-65,-80xm2628,7611r-79,20l2709,7631r-81,-20xm8118,7231r-66,l8062,7251r46,l8118,7231xm7788,6691r-559,l8020,7231r122,l8155,7211r15,l8186,7191r18,-20l8221,7151r15,-20l8248,7111r10,l8265,7091r5,-20l8272,7071r-1,-20l8267,7051r-7,-20l8250,7011r-13,l8220,6991r-19,-20l8178,6951r-26,-20l7788,6691xm5787,5371r-518,l6888,6451r-533,540l6930,6991r299,-300l7788,6691,5787,5371xm8565,6771r-47,l8530,6791r25,l8565,6771xm8613,6751r-121,l8500,6771r100,l8613,6751xm6660,3331r-60,l5905,4031r-12,l5886,4051r-2,20l5886,4111r8,20l5912,4171r27,40l5975,4251,8485,6751r141,l8640,6731r14,-20l8668,6711r12,-20l8690,6671r8,l8705,6651r5,-20l8714,6631r3,-20l8720,6611r-2,-20l8712,6591r-5,-20l8702,6571r-6,-20l8689,6551,7560,5411r289,-280l7260,5131,6338,4191r568,-560l6908,3631r,-20l6907,3611r-2,-20l6901,3591r-6,-20l6889,3571r-9,-20l6869,3531r-12,-20l6842,3511r-16,-20l6809,3471r-19,-20l6770,3431r-18,-20l6734,3391r-17,-20l6701,3371r-14,-20l6673,3351r-13,-20xm9958,5371r-25,l9945,5391r13,-20xm10002,5351r-106,l9904,5371r86,l10002,5351xm7940,2991r-403,l9887,5351r142,l10042,5331r14,-20l10070,5311r12,-20l10092,5271r8,l10107,5251r5,-20l10116,5231r3,-20l10122,5211r-1,-20l10116,5191r-5,-20l10106,5171r-7,-20l10091,5151,7940,2991xm7864,4591r-67,l7260,5131r589,l8096,4891r2,-20l8097,4871r-1,-20l8093,4851r-4,-20l8084,4831r-7,-20l8068,4791r-10,l8046,4771r-14,-20l8017,4731r-18,-20l7980,4691r-21,-20l7940,4651r-18,l7906,4631r-15,-20l7877,4611r-13,-20xm5093,4911r-98,l4982,4931r124,l5093,4911xm7921,2051r-48,l6800,3131r-7,l6790,3151r2,l6795,3171r4,l6806,3191r8,20l6823,3211r11,20l6847,3251r15,20l6878,3291r17,20l6914,3331r20,l6952,3351r18,20l6986,3391r16,l7016,3411r13,l7041,3431r31,l7080,3451r11,l7099,3431r438,-440l7940,2991,7741,2791r438,-440l8182,2351r-1,-20l8178,2331r-4,-20l8168,2291r-7,l8152,2271r-11,l8129,2251r-15,-20l8098,2211r-17,-20l8062,2171r-20,-20l8024,2131r-18,l7989,2111r-16,-20l7959,2091r-14,-20l7932,2071r-11,-20xe" fillcolor="red" stroked="f">
            <v:fill opacity="33423f"/>
            <v:stroke joinstyle="round"/>
            <v:formulas/>
            <v:path arrowok="t" o:connecttype="segments"/>
            <w10:wrap anchorx="page"/>
          </v:shape>
        </w:pict>
      </w:r>
      <w:bookmarkStart w:id="69" w:name="_bookmark68"/>
      <w:bookmarkEnd w:id="69"/>
      <w:r>
        <w:rPr>
          <w:color w:val="365F91"/>
        </w:rPr>
        <w:t>Saluda County Mitigation Action Plan</w:t>
      </w:r>
    </w:p>
    <w:p w:rsidR="00ED7168" w:rsidRDefault="00ED7168">
      <w:pPr>
        <w:pStyle w:val="BodyText"/>
        <w:rPr>
          <w:rFonts w:ascii="Cambria"/>
          <w:b/>
          <w:sz w:val="11"/>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2160"/>
        <w:gridCol w:w="1531"/>
        <w:gridCol w:w="1094"/>
        <w:gridCol w:w="988"/>
        <w:gridCol w:w="1382"/>
        <w:gridCol w:w="1915"/>
      </w:tblGrid>
      <w:tr w:rsidR="00ED7168">
        <w:trPr>
          <w:trHeight w:val="1214"/>
        </w:trPr>
        <w:tc>
          <w:tcPr>
            <w:tcW w:w="763" w:type="dxa"/>
            <w:shd w:val="clear" w:color="auto" w:fill="BFBFBF"/>
          </w:tcPr>
          <w:p w:rsidR="00ED7168" w:rsidRDefault="00ED7168">
            <w:pPr>
              <w:pStyle w:val="TableParagraph"/>
              <w:spacing w:before="5" w:line="240" w:lineRule="auto"/>
              <w:jc w:val="left"/>
              <w:rPr>
                <w:rFonts w:ascii="Cambria"/>
                <w:b/>
                <w:sz w:val="32"/>
              </w:rPr>
            </w:pPr>
          </w:p>
          <w:p w:rsidR="00ED7168" w:rsidRDefault="003C239E">
            <w:pPr>
              <w:pStyle w:val="TableParagraph"/>
              <w:spacing w:before="0" w:line="240" w:lineRule="auto"/>
              <w:ind w:left="90" w:right="83"/>
              <w:jc w:val="center"/>
              <w:rPr>
                <w:b/>
                <w:sz w:val="18"/>
              </w:rPr>
            </w:pPr>
            <w:r>
              <w:rPr>
                <w:b/>
                <w:sz w:val="18"/>
              </w:rPr>
              <w:t>Goal(s)</w:t>
            </w:r>
          </w:p>
        </w:tc>
        <w:tc>
          <w:tcPr>
            <w:tcW w:w="2160" w:type="dxa"/>
            <w:shd w:val="clear" w:color="auto" w:fill="BFBFBF"/>
          </w:tcPr>
          <w:p w:rsidR="00ED7168" w:rsidRDefault="00ED7168">
            <w:pPr>
              <w:pStyle w:val="TableParagraph"/>
              <w:spacing w:before="5" w:line="240" w:lineRule="auto"/>
              <w:jc w:val="left"/>
              <w:rPr>
                <w:rFonts w:ascii="Cambria"/>
                <w:b/>
                <w:sz w:val="32"/>
              </w:rPr>
            </w:pPr>
          </w:p>
          <w:p w:rsidR="00ED7168" w:rsidRDefault="003C239E">
            <w:pPr>
              <w:pStyle w:val="TableParagraph"/>
              <w:spacing w:before="0" w:line="240" w:lineRule="auto"/>
              <w:ind w:left="428"/>
              <w:jc w:val="left"/>
              <w:rPr>
                <w:b/>
                <w:sz w:val="18"/>
              </w:rPr>
            </w:pPr>
            <w:r>
              <w:rPr>
                <w:b/>
                <w:sz w:val="18"/>
              </w:rPr>
              <w:t>Mitigation Action</w:t>
            </w:r>
          </w:p>
        </w:tc>
        <w:tc>
          <w:tcPr>
            <w:tcW w:w="1531" w:type="dxa"/>
            <w:shd w:val="clear" w:color="auto" w:fill="BFBFBF"/>
          </w:tcPr>
          <w:p w:rsidR="00ED7168" w:rsidRDefault="00ED7168">
            <w:pPr>
              <w:pStyle w:val="TableParagraph"/>
              <w:spacing w:before="9" w:line="240" w:lineRule="auto"/>
              <w:jc w:val="left"/>
              <w:rPr>
                <w:rFonts w:ascii="Cambria"/>
                <w:b/>
                <w:sz w:val="21"/>
              </w:rPr>
            </w:pPr>
          </w:p>
          <w:p w:rsidR="00ED7168" w:rsidRDefault="003C239E">
            <w:pPr>
              <w:pStyle w:val="TableParagraph"/>
              <w:spacing w:before="0" w:line="278" w:lineRule="auto"/>
              <w:ind w:left="373" w:right="340" w:firstLine="40"/>
              <w:jc w:val="left"/>
              <w:rPr>
                <w:b/>
                <w:sz w:val="18"/>
              </w:rPr>
            </w:pPr>
            <w:r>
              <w:rPr>
                <w:b/>
                <w:sz w:val="18"/>
              </w:rPr>
              <w:t>Hazard(s) Addressed</w:t>
            </w:r>
          </w:p>
        </w:tc>
        <w:tc>
          <w:tcPr>
            <w:tcW w:w="1094" w:type="dxa"/>
            <w:shd w:val="clear" w:color="auto" w:fill="BFBFBF"/>
          </w:tcPr>
          <w:p w:rsidR="00ED7168" w:rsidRDefault="003C239E">
            <w:pPr>
              <w:pStyle w:val="TableParagraph"/>
              <w:spacing w:before="131" w:line="276" w:lineRule="auto"/>
              <w:ind w:left="135" w:right="128" w:hanging="1"/>
              <w:jc w:val="center"/>
              <w:rPr>
                <w:b/>
                <w:sz w:val="18"/>
              </w:rPr>
            </w:pPr>
            <w:r>
              <w:rPr>
                <w:b/>
                <w:sz w:val="18"/>
              </w:rPr>
              <w:t>Priority and Timeframe</w:t>
            </w:r>
          </w:p>
        </w:tc>
        <w:tc>
          <w:tcPr>
            <w:tcW w:w="988" w:type="dxa"/>
            <w:shd w:val="clear" w:color="auto" w:fill="BFBFBF"/>
          </w:tcPr>
          <w:p w:rsidR="00ED7168" w:rsidRDefault="003C239E">
            <w:pPr>
              <w:pStyle w:val="TableParagraph"/>
              <w:spacing w:before="1" w:line="276" w:lineRule="auto"/>
              <w:ind w:left="108" w:right="97"/>
              <w:jc w:val="center"/>
              <w:rPr>
                <w:b/>
                <w:sz w:val="18"/>
              </w:rPr>
            </w:pPr>
            <w:r>
              <w:rPr>
                <w:b/>
                <w:sz w:val="18"/>
              </w:rPr>
              <w:t>Potential/ Current Funding Sources</w:t>
            </w:r>
          </w:p>
        </w:tc>
        <w:tc>
          <w:tcPr>
            <w:tcW w:w="1382" w:type="dxa"/>
            <w:shd w:val="clear" w:color="auto" w:fill="BFBFBF"/>
          </w:tcPr>
          <w:p w:rsidR="00ED7168" w:rsidRDefault="003C239E">
            <w:pPr>
              <w:pStyle w:val="TableParagraph"/>
              <w:spacing w:before="131" w:line="276" w:lineRule="auto"/>
              <w:ind w:left="229" w:right="217"/>
              <w:jc w:val="center"/>
              <w:rPr>
                <w:b/>
                <w:sz w:val="18"/>
              </w:rPr>
            </w:pPr>
            <w:r>
              <w:rPr>
                <w:b/>
                <w:sz w:val="18"/>
              </w:rPr>
              <w:t>Responsible Agency or Department</w:t>
            </w:r>
          </w:p>
        </w:tc>
        <w:tc>
          <w:tcPr>
            <w:tcW w:w="1915" w:type="dxa"/>
            <w:shd w:val="clear" w:color="auto" w:fill="BFBFBF"/>
          </w:tcPr>
          <w:p w:rsidR="00ED7168" w:rsidRDefault="003C239E">
            <w:pPr>
              <w:pStyle w:val="TableParagraph"/>
              <w:spacing w:before="131" w:line="276" w:lineRule="auto"/>
              <w:ind w:left="350" w:right="129" w:hanging="196"/>
              <w:jc w:val="left"/>
              <w:rPr>
                <w:b/>
                <w:sz w:val="18"/>
              </w:rPr>
            </w:pPr>
            <w:r>
              <w:rPr>
                <w:b/>
                <w:sz w:val="18"/>
              </w:rPr>
              <w:t>Milestones Achieved, Impediments to Implementation</w:t>
            </w:r>
          </w:p>
        </w:tc>
      </w:tr>
      <w:tr w:rsidR="00ED7168">
        <w:trPr>
          <w:trHeight w:val="1713"/>
        </w:trPr>
        <w:tc>
          <w:tcPr>
            <w:tcW w:w="763" w:type="dxa"/>
          </w:tcPr>
          <w:p w:rsidR="00ED7168" w:rsidRDefault="003C239E">
            <w:pPr>
              <w:pStyle w:val="TableParagraph"/>
              <w:spacing w:before="1" w:line="240" w:lineRule="auto"/>
              <w:ind w:left="8"/>
              <w:jc w:val="center"/>
              <w:rPr>
                <w:sz w:val="18"/>
              </w:rPr>
            </w:pPr>
            <w:r>
              <w:rPr>
                <w:w w:val="101"/>
                <w:sz w:val="18"/>
              </w:rPr>
              <w:t>1</w:t>
            </w:r>
          </w:p>
        </w:tc>
        <w:tc>
          <w:tcPr>
            <w:tcW w:w="2160" w:type="dxa"/>
          </w:tcPr>
          <w:p w:rsidR="00ED7168" w:rsidRDefault="003C239E">
            <w:pPr>
              <w:pStyle w:val="TableParagraph"/>
              <w:spacing w:before="1" w:line="276" w:lineRule="auto"/>
              <w:ind w:left="110" w:right="247"/>
              <w:jc w:val="left"/>
              <w:rPr>
                <w:sz w:val="18"/>
              </w:rPr>
            </w:pPr>
            <w:r>
              <w:rPr>
                <w:sz w:val="18"/>
              </w:rPr>
              <w:t>Identify facilities for emergency sheltering of citizens during and following natural disasters.</w:t>
            </w:r>
          </w:p>
        </w:tc>
        <w:tc>
          <w:tcPr>
            <w:tcW w:w="1531" w:type="dxa"/>
          </w:tcPr>
          <w:p w:rsidR="00ED7168" w:rsidRDefault="003C239E">
            <w:pPr>
              <w:pStyle w:val="TableParagraph"/>
              <w:spacing w:before="1" w:line="276" w:lineRule="auto"/>
              <w:ind w:left="110" w:right="110"/>
              <w:jc w:val="left"/>
              <w:rPr>
                <w:sz w:val="18"/>
              </w:rPr>
            </w:pPr>
            <w:r>
              <w:rPr>
                <w:sz w:val="18"/>
              </w:rPr>
              <w:t>Tornados, Winter Weather, Flooding, Hurricanes and Tropical Storms, Wildfire</w:t>
            </w:r>
          </w:p>
        </w:tc>
        <w:tc>
          <w:tcPr>
            <w:tcW w:w="1094" w:type="dxa"/>
          </w:tcPr>
          <w:p w:rsidR="00ED7168" w:rsidRDefault="003C239E">
            <w:pPr>
              <w:pStyle w:val="TableParagraph"/>
              <w:spacing w:before="1" w:line="491" w:lineRule="auto"/>
              <w:ind w:left="415" w:right="409"/>
              <w:jc w:val="center"/>
              <w:rPr>
                <w:sz w:val="18"/>
              </w:rPr>
            </w:pPr>
            <w:r>
              <w:rPr>
                <w:sz w:val="18"/>
              </w:rPr>
              <w:t>HP O</w:t>
            </w:r>
          </w:p>
        </w:tc>
        <w:tc>
          <w:tcPr>
            <w:tcW w:w="988" w:type="dxa"/>
          </w:tcPr>
          <w:p w:rsidR="00ED7168" w:rsidRDefault="003C239E">
            <w:pPr>
              <w:pStyle w:val="TableParagraph"/>
              <w:spacing w:before="1" w:line="276" w:lineRule="auto"/>
              <w:ind w:left="106" w:right="161"/>
              <w:jc w:val="left"/>
              <w:rPr>
                <w:sz w:val="18"/>
              </w:rPr>
            </w:pPr>
            <w:r>
              <w:rPr>
                <w:sz w:val="18"/>
              </w:rPr>
              <w:t>Local and State Funding</w:t>
            </w:r>
          </w:p>
        </w:tc>
        <w:tc>
          <w:tcPr>
            <w:tcW w:w="1382" w:type="dxa"/>
          </w:tcPr>
          <w:p w:rsidR="00ED7168" w:rsidRDefault="003C239E">
            <w:pPr>
              <w:pStyle w:val="TableParagraph"/>
              <w:spacing w:before="1" w:line="276" w:lineRule="auto"/>
              <w:ind w:left="107" w:right="108"/>
              <w:jc w:val="left"/>
              <w:rPr>
                <w:sz w:val="18"/>
              </w:rPr>
            </w:pPr>
            <w:r>
              <w:rPr>
                <w:sz w:val="18"/>
              </w:rPr>
              <w:t>Saluda County EMD, American Red Cross</w:t>
            </w:r>
          </w:p>
        </w:tc>
        <w:tc>
          <w:tcPr>
            <w:tcW w:w="1915" w:type="dxa"/>
          </w:tcPr>
          <w:p w:rsidR="00ED7168" w:rsidRDefault="003C239E">
            <w:pPr>
              <w:pStyle w:val="TableParagraph"/>
              <w:spacing w:before="1" w:line="276" w:lineRule="auto"/>
              <w:ind w:left="107" w:right="251"/>
              <w:jc w:val="left"/>
              <w:rPr>
                <w:sz w:val="18"/>
              </w:rPr>
            </w:pPr>
            <w:r>
              <w:rPr>
                <w:sz w:val="18"/>
              </w:rPr>
              <w:t>American Red Cr</w:t>
            </w:r>
            <w:r>
              <w:rPr>
                <w:sz w:val="18"/>
              </w:rPr>
              <w:t>oss working with various facilities across the county.</w:t>
            </w:r>
          </w:p>
        </w:tc>
      </w:tr>
      <w:tr w:rsidR="00ED7168">
        <w:trPr>
          <w:trHeight w:val="1718"/>
        </w:trPr>
        <w:tc>
          <w:tcPr>
            <w:tcW w:w="763" w:type="dxa"/>
          </w:tcPr>
          <w:p w:rsidR="00ED7168" w:rsidRDefault="003C239E">
            <w:pPr>
              <w:pStyle w:val="TableParagraph"/>
              <w:spacing w:before="1" w:line="240" w:lineRule="auto"/>
              <w:ind w:left="8"/>
              <w:jc w:val="center"/>
              <w:rPr>
                <w:sz w:val="18"/>
              </w:rPr>
            </w:pPr>
            <w:r>
              <w:rPr>
                <w:w w:val="101"/>
                <w:sz w:val="18"/>
              </w:rPr>
              <w:t>1</w:t>
            </w:r>
          </w:p>
        </w:tc>
        <w:tc>
          <w:tcPr>
            <w:tcW w:w="2160" w:type="dxa"/>
          </w:tcPr>
          <w:p w:rsidR="00ED7168" w:rsidRDefault="003C239E">
            <w:pPr>
              <w:pStyle w:val="TableParagraph"/>
              <w:spacing w:before="1" w:line="276" w:lineRule="auto"/>
              <w:ind w:left="110" w:right="212"/>
              <w:jc w:val="left"/>
              <w:rPr>
                <w:sz w:val="18"/>
              </w:rPr>
            </w:pPr>
            <w:r>
              <w:rPr>
                <w:sz w:val="18"/>
              </w:rPr>
              <w:t>Retrofit shelter facilities to include backup power and communication systems.</w:t>
            </w:r>
          </w:p>
        </w:tc>
        <w:tc>
          <w:tcPr>
            <w:tcW w:w="1531" w:type="dxa"/>
          </w:tcPr>
          <w:p w:rsidR="00ED7168" w:rsidRDefault="003C239E">
            <w:pPr>
              <w:pStyle w:val="TableParagraph"/>
              <w:spacing w:before="1" w:line="278" w:lineRule="auto"/>
              <w:ind w:left="110" w:right="153"/>
              <w:jc w:val="left"/>
              <w:rPr>
                <w:sz w:val="18"/>
              </w:rPr>
            </w:pPr>
            <w:r>
              <w:rPr>
                <w:sz w:val="18"/>
              </w:rPr>
              <w:t>Winter Weather, Hurricanes and Tropical Storms</w:t>
            </w:r>
          </w:p>
        </w:tc>
        <w:tc>
          <w:tcPr>
            <w:tcW w:w="1094" w:type="dxa"/>
          </w:tcPr>
          <w:p w:rsidR="00ED7168" w:rsidRDefault="003C239E">
            <w:pPr>
              <w:pStyle w:val="TableParagraph"/>
              <w:spacing w:before="1" w:line="499" w:lineRule="auto"/>
              <w:ind w:left="413" w:right="409"/>
              <w:jc w:val="center"/>
              <w:rPr>
                <w:sz w:val="18"/>
              </w:rPr>
            </w:pPr>
            <w:r>
              <w:rPr>
                <w:sz w:val="18"/>
              </w:rPr>
              <w:t>HP MT</w:t>
            </w:r>
          </w:p>
        </w:tc>
        <w:tc>
          <w:tcPr>
            <w:tcW w:w="988" w:type="dxa"/>
          </w:tcPr>
          <w:p w:rsidR="00ED7168" w:rsidRDefault="003C239E">
            <w:pPr>
              <w:pStyle w:val="TableParagraph"/>
              <w:spacing w:before="1" w:line="278" w:lineRule="auto"/>
              <w:ind w:left="106" w:right="334"/>
              <w:jc w:val="left"/>
              <w:rPr>
                <w:sz w:val="18"/>
              </w:rPr>
            </w:pPr>
            <w:r>
              <w:rPr>
                <w:sz w:val="18"/>
              </w:rPr>
              <w:t>HMGP, PDM, SHSP,</w:t>
            </w:r>
          </w:p>
          <w:p w:rsidR="00ED7168" w:rsidRDefault="003C239E">
            <w:pPr>
              <w:pStyle w:val="TableParagraph"/>
              <w:spacing w:before="0" w:line="278" w:lineRule="auto"/>
              <w:ind w:left="106" w:right="94"/>
              <w:jc w:val="left"/>
              <w:rPr>
                <w:sz w:val="18"/>
              </w:rPr>
            </w:pPr>
            <w:r>
              <w:rPr>
                <w:sz w:val="18"/>
              </w:rPr>
              <w:t>HPP, Local and State Funding</w:t>
            </w:r>
          </w:p>
        </w:tc>
        <w:tc>
          <w:tcPr>
            <w:tcW w:w="1382" w:type="dxa"/>
          </w:tcPr>
          <w:p w:rsidR="00ED7168" w:rsidRDefault="003C239E">
            <w:pPr>
              <w:pStyle w:val="TableParagraph"/>
              <w:spacing w:before="1" w:line="276" w:lineRule="auto"/>
              <w:ind w:left="107" w:right="98"/>
              <w:jc w:val="left"/>
              <w:rPr>
                <w:sz w:val="18"/>
              </w:rPr>
            </w:pPr>
            <w:r>
              <w:rPr>
                <w:sz w:val="18"/>
              </w:rPr>
              <w:t>Saluda County EMD, Saluda County Council, Saluda County School District, Facility Owners</w:t>
            </w:r>
          </w:p>
        </w:tc>
        <w:tc>
          <w:tcPr>
            <w:tcW w:w="1915" w:type="dxa"/>
          </w:tcPr>
          <w:p w:rsidR="00ED7168" w:rsidRDefault="003C239E">
            <w:pPr>
              <w:pStyle w:val="TableParagraph"/>
              <w:spacing w:before="1" w:line="278" w:lineRule="auto"/>
              <w:ind w:left="107" w:right="359"/>
              <w:jc w:val="left"/>
              <w:rPr>
                <w:sz w:val="18"/>
              </w:rPr>
            </w:pPr>
            <w:r>
              <w:rPr>
                <w:sz w:val="18"/>
              </w:rPr>
              <w:t>Seeking funding for additional retrofits.</w:t>
            </w:r>
          </w:p>
        </w:tc>
      </w:tr>
      <w:tr w:rsidR="00ED7168">
        <w:trPr>
          <w:trHeight w:val="1463"/>
        </w:trPr>
        <w:tc>
          <w:tcPr>
            <w:tcW w:w="763" w:type="dxa"/>
          </w:tcPr>
          <w:p w:rsidR="00ED7168" w:rsidRDefault="003C239E">
            <w:pPr>
              <w:pStyle w:val="TableParagraph"/>
              <w:spacing w:before="1" w:line="240" w:lineRule="auto"/>
              <w:ind w:left="8"/>
              <w:jc w:val="center"/>
              <w:rPr>
                <w:sz w:val="18"/>
              </w:rPr>
            </w:pPr>
            <w:r>
              <w:rPr>
                <w:w w:val="101"/>
                <w:sz w:val="18"/>
              </w:rPr>
              <w:t>1</w:t>
            </w:r>
          </w:p>
        </w:tc>
        <w:tc>
          <w:tcPr>
            <w:tcW w:w="2160" w:type="dxa"/>
          </w:tcPr>
          <w:p w:rsidR="00ED7168" w:rsidRDefault="003C239E">
            <w:pPr>
              <w:pStyle w:val="TableParagraph"/>
              <w:spacing w:before="1" w:line="276" w:lineRule="auto"/>
              <w:ind w:left="110" w:right="124"/>
              <w:jc w:val="left"/>
              <w:rPr>
                <w:sz w:val="18"/>
              </w:rPr>
            </w:pPr>
            <w:r>
              <w:rPr>
                <w:sz w:val="18"/>
              </w:rPr>
              <w:t>Implement and enforce building and zoning codes to ensure that no new structures are built within the floodplains.</w:t>
            </w:r>
          </w:p>
        </w:tc>
        <w:tc>
          <w:tcPr>
            <w:tcW w:w="1531" w:type="dxa"/>
          </w:tcPr>
          <w:p w:rsidR="00ED7168" w:rsidRDefault="003C239E">
            <w:pPr>
              <w:pStyle w:val="TableParagraph"/>
              <w:spacing w:before="1" w:line="240" w:lineRule="auto"/>
              <w:ind w:left="110"/>
              <w:jc w:val="left"/>
              <w:rPr>
                <w:sz w:val="18"/>
              </w:rPr>
            </w:pPr>
            <w:r>
              <w:rPr>
                <w:sz w:val="18"/>
              </w:rPr>
              <w:t>Flooding</w:t>
            </w:r>
          </w:p>
        </w:tc>
        <w:tc>
          <w:tcPr>
            <w:tcW w:w="1094" w:type="dxa"/>
          </w:tcPr>
          <w:p w:rsidR="00ED7168" w:rsidRDefault="003C239E">
            <w:pPr>
              <w:pStyle w:val="TableParagraph"/>
              <w:spacing w:before="1" w:line="491" w:lineRule="auto"/>
              <w:ind w:left="415" w:right="409"/>
              <w:jc w:val="center"/>
              <w:rPr>
                <w:sz w:val="18"/>
              </w:rPr>
            </w:pPr>
            <w:r>
              <w:rPr>
                <w:sz w:val="18"/>
              </w:rPr>
              <w:t>HP O</w:t>
            </w:r>
          </w:p>
        </w:tc>
        <w:tc>
          <w:tcPr>
            <w:tcW w:w="988" w:type="dxa"/>
          </w:tcPr>
          <w:p w:rsidR="00ED7168" w:rsidRDefault="003C239E">
            <w:pPr>
              <w:pStyle w:val="TableParagraph"/>
              <w:spacing w:before="1" w:line="276" w:lineRule="auto"/>
              <w:ind w:left="106" w:right="161"/>
              <w:jc w:val="left"/>
              <w:rPr>
                <w:sz w:val="18"/>
              </w:rPr>
            </w:pPr>
            <w:r>
              <w:rPr>
                <w:sz w:val="18"/>
              </w:rPr>
              <w:t>Local and State Funding</w:t>
            </w:r>
          </w:p>
        </w:tc>
        <w:tc>
          <w:tcPr>
            <w:tcW w:w="1382" w:type="dxa"/>
          </w:tcPr>
          <w:p w:rsidR="00ED7168" w:rsidRDefault="003C239E">
            <w:pPr>
              <w:pStyle w:val="TableParagraph"/>
              <w:spacing w:before="1" w:line="278" w:lineRule="auto"/>
              <w:ind w:left="107" w:right="168"/>
              <w:jc w:val="left"/>
              <w:rPr>
                <w:sz w:val="18"/>
              </w:rPr>
            </w:pPr>
            <w:r>
              <w:rPr>
                <w:sz w:val="18"/>
              </w:rPr>
              <w:t>Saluda County Building Codes</w:t>
            </w:r>
          </w:p>
        </w:tc>
        <w:tc>
          <w:tcPr>
            <w:tcW w:w="1915" w:type="dxa"/>
          </w:tcPr>
          <w:p w:rsidR="00ED7168" w:rsidRDefault="003C239E">
            <w:pPr>
              <w:pStyle w:val="TableParagraph"/>
              <w:spacing w:before="1" w:line="276" w:lineRule="auto"/>
              <w:ind w:left="107" w:right="139"/>
              <w:jc w:val="left"/>
              <w:rPr>
                <w:sz w:val="18"/>
              </w:rPr>
            </w:pPr>
            <w:r>
              <w:rPr>
                <w:sz w:val="18"/>
              </w:rPr>
              <w:t>Successfully implemented. Currently maintaining.</w:t>
            </w:r>
          </w:p>
        </w:tc>
      </w:tr>
      <w:tr w:rsidR="00ED7168">
        <w:trPr>
          <w:trHeight w:val="1967"/>
        </w:trPr>
        <w:tc>
          <w:tcPr>
            <w:tcW w:w="763" w:type="dxa"/>
          </w:tcPr>
          <w:p w:rsidR="00ED7168" w:rsidRDefault="003C239E">
            <w:pPr>
              <w:pStyle w:val="TableParagraph"/>
              <w:spacing w:before="1" w:line="240" w:lineRule="auto"/>
              <w:ind w:left="8"/>
              <w:jc w:val="center"/>
              <w:rPr>
                <w:sz w:val="18"/>
              </w:rPr>
            </w:pPr>
            <w:r>
              <w:rPr>
                <w:w w:val="101"/>
                <w:sz w:val="18"/>
              </w:rPr>
              <w:t>1</w:t>
            </w:r>
          </w:p>
        </w:tc>
        <w:tc>
          <w:tcPr>
            <w:tcW w:w="2160" w:type="dxa"/>
          </w:tcPr>
          <w:p w:rsidR="00ED7168" w:rsidRDefault="003C239E">
            <w:pPr>
              <w:pStyle w:val="TableParagraph"/>
              <w:spacing w:before="1" w:line="276" w:lineRule="auto"/>
              <w:ind w:left="110" w:right="116"/>
              <w:jc w:val="left"/>
              <w:rPr>
                <w:sz w:val="18"/>
              </w:rPr>
            </w:pPr>
            <w:r>
              <w:rPr>
                <w:sz w:val="18"/>
              </w:rPr>
              <w:t>Expand fire hydrant coverage into currently un-serviced areas of the county and municipalities.</w:t>
            </w:r>
          </w:p>
        </w:tc>
        <w:tc>
          <w:tcPr>
            <w:tcW w:w="1531" w:type="dxa"/>
          </w:tcPr>
          <w:p w:rsidR="00ED7168" w:rsidRDefault="003C239E">
            <w:pPr>
              <w:pStyle w:val="TableParagraph"/>
              <w:spacing w:before="1" w:line="240" w:lineRule="auto"/>
              <w:ind w:left="110"/>
              <w:jc w:val="left"/>
              <w:rPr>
                <w:sz w:val="18"/>
              </w:rPr>
            </w:pPr>
            <w:r>
              <w:rPr>
                <w:sz w:val="18"/>
              </w:rPr>
              <w:t>Wildfire</w:t>
            </w:r>
          </w:p>
        </w:tc>
        <w:tc>
          <w:tcPr>
            <w:tcW w:w="1094" w:type="dxa"/>
          </w:tcPr>
          <w:p w:rsidR="00ED7168" w:rsidRDefault="003C239E">
            <w:pPr>
              <w:pStyle w:val="TableParagraph"/>
              <w:spacing w:before="1" w:line="491" w:lineRule="auto"/>
              <w:ind w:left="414" w:right="409"/>
              <w:jc w:val="center"/>
              <w:rPr>
                <w:sz w:val="18"/>
              </w:rPr>
            </w:pPr>
            <w:r>
              <w:rPr>
                <w:sz w:val="18"/>
              </w:rPr>
              <w:t>MP O</w:t>
            </w:r>
          </w:p>
        </w:tc>
        <w:tc>
          <w:tcPr>
            <w:tcW w:w="988" w:type="dxa"/>
          </w:tcPr>
          <w:p w:rsidR="00ED7168" w:rsidRDefault="003C239E">
            <w:pPr>
              <w:pStyle w:val="TableParagraph"/>
              <w:spacing w:before="1" w:line="278" w:lineRule="auto"/>
              <w:ind w:left="106" w:right="388"/>
              <w:jc w:val="left"/>
              <w:rPr>
                <w:sz w:val="18"/>
              </w:rPr>
            </w:pPr>
            <w:r>
              <w:rPr>
                <w:sz w:val="18"/>
              </w:rPr>
              <w:t>AFG, CDBG,</w:t>
            </w:r>
          </w:p>
          <w:p w:rsidR="00ED7168" w:rsidRDefault="003C239E">
            <w:pPr>
              <w:pStyle w:val="TableParagraph"/>
              <w:spacing w:before="0" w:line="276" w:lineRule="auto"/>
              <w:ind w:left="106" w:right="161"/>
              <w:jc w:val="left"/>
              <w:rPr>
                <w:sz w:val="18"/>
              </w:rPr>
            </w:pPr>
            <w:r>
              <w:rPr>
                <w:sz w:val="18"/>
              </w:rPr>
              <w:t>Local and State Funding</w:t>
            </w:r>
          </w:p>
        </w:tc>
        <w:tc>
          <w:tcPr>
            <w:tcW w:w="1382" w:type="dxa"/>
          </w:tcPr>
          <w:p w:rsidR="00ED7168" w:rsidRDefault="003C239E">
            <w:pPr>
              <w:pStyle w:val="TableParagraph"/>
              <w:spacing w:before="1" w:line="276" w:lineRule="auto"/>
              <w:ind w:left="107" w:right="196"/>
              <w:jc w:val="left"/>
              <w:rPr>
                <w:sz w:val="18"/>
              </w:rPr>
            </w:pPr>
            <w:r>
              <w:rPr>
                <w:sz w:val="18"/>
              </w:rPr>
              <w:t>Saluda County Water and Sewer Authority, Saluda CPW, Ridge Spring Public Works</w:t>
            </w:r>
          </w:p>
        </w:tc>
        <w:tc>
          <w:tcPr>
            <w:tcW w:w="1915" w:type="dxa"/>
          </w:tcPr>
          <w:p w:rsidR="00ED7168" w:rsidRDefault="003C239E">
            <w:pPr>
              <w:pStyle w:val="TableParagraph"/>
              <w:spacing w:before="1" w:line="278" w:lineRule="auto"/>
              <w:ind w:left="107" w:right="397"/>
              <w:jc w:val="left"/>
              <w:rPr>
                <w:sz w:val="18"/>
              </w:rPr>
            </w:pPr>
            <w:r>
              <w:rPr>
                <w:sz w:val="18"/>
              </w:rPr>
              <w:t>Ongoing. Seeking additional funding.</w:t>
            </w:r>
          </w:p>
        </w:tc>
      </w:tr>
      <w:tr w:rsidR="00ED7168">
        <w:trPr>
          <w:trHeight w:val="1463"/>
        </w:trPr>
        <w:tc>
          <w:tcPr>
            <w:tcW w:w="763" w:type="dxa"/>
          </w:tcPr>
          <w:p w:rsidR="00ED7168" w:rsidRDefault="003C239E">
            <w:pPr>
              <w:pStyle w:val="TableParagraph"/>
              <w:spacing w:before="1" w:line="240" w:lineRule="auto"/>
              <w:ind w:left="8"/>
              <w:jc w:val="center"/>
              <w:rPr>
                <w:sz w:val="18"/>
              </w:rPr>
            </w:pPr>
            <w:r>
              <w:rPr>
                <w:w w:val="101"/>
                <w:sz w:val="18"/>
              </w:rPr>
              <w:t>1</w:t>
            </w:r>
          </w:p>
        </w:tc>
        <w:tc>
          <w:tcPr>
            <w:tcW w:w="2160" w:type="dxa"/>
          </w:tcPr>
          <w:p w:rsidR="00ED7168" w:rsidRDefault="003C239E">
            <w:pPr>
              <w:pStyle w:val="TableParagraph"/>
              <w:spacing w:before="1" w:line="276" w:lineRule="auto"/>
              <w:ind w:left="110" w:right="215"/>
              <w:jc w:val="left"/>
              <w:rPr>
                <w:sz w:val="18"/>
              </w:rPr>
            </w:pPr>
            <w:r>
              <w:rPr>
                <w:sz w:val="18"/>
              </w:rPr>
              <w:t>Continue the installation of "dry" hydrants in the rural portions of Saluda County.</w:t>
            </w:r>
          </w:p>
        </w:tc>
        <w:tc>
          <w:tcPr>
            <w:tcW w:w="1531" w:type="dxa"/>
          </w:tcPr>
          <w:p w:rsidR="00ED7168" w:rsidRDefault="003C239E">
            <w:pPr>
              <w:pStyle w:val="TableParagraph"/>
              <w:spacing w:before="1" w:line="240" w:lineRule="auto"/>
              <w:ind w:left="110"/>
              <w:jc w:val="left"/>
              <w:rPr>
                <w:sz w:val="18"/>
              </w:rPr>
            </w:pPr>
            <w:r>
              <w:rPr>
                <w:sz w:val="18"/>
              </w:rPr>
              <w:t>Wildfire</w:t>
            </w:r>
          </w:p>
        </w:tc>
        <w:tc>
          <w:tcPr>
            <w:tcW w:w="1094" w:type="dxa"/>
          </w:tcPr>
          <w:p w:rsidR="00ED7168" w:rsidRDefault="003C239E">
            <w:pPr>
              <w:pStyle w:val="TableParagraph"/>
              <w:spacing w:before="1" w:line="491" w:lineRule="auto"/>
              <w:ind w:left="414" w:right="409"/>
              <w:jc w:val="center"/>
              <w:rPr>
                <w:sz w:val="18"/>
              </w:rPr>
            </w:pPr>
            <w:r>
              <w:rPr>
                <w:sz w:val="18"/>
              </w:rPr>
              <w:t>MP O</w:t>
            </w:r>
          </w:p>
        </w:tc>
        <w:tc>
          <w:tcPr>
            <w:tcW w:w="988" w:type="dxa"/>
          </w:tcPr>
          <w:p w:rsidR="00ED7168" w:rsidRDefault="003C239E">
            <w:pPr>
              <w:pStyle w:val="TableParagraph"/>
              <w:spacing w:before="1" w:line="276" w:lineRule="auto"/>
              <w:ind w:left="106" w:right="91"/>
              <w:jc w:val="left"/>
              <w:rPr>
                <w:sz w:val="18"/>
              </w:rPr>
            </w:pPr>
            <w:r>
              <w:rPr>
                <w:sz w:val="18"/>
              </w:rPr>
              <w:t>AFG, Local and State Funding</w:t>
            </w:r>
          </w:p>
        </w:tc>
        <w:tc>
          <w:tcPr>
            <w:tcW w:w="1382" w:type="dxa"/>
          </w:tcPr>
          <w:p w:rsidR="00ED7168" w:rsidRDefault="003C239E">
            <w:pPr>
              <w:pStyle w:val="TableParagraph"/>
              <w:spacing w:before="1" w:line="276" w:lineRule="auto"/>
              <w:ind w:left="107" w:right="196"/>
              <w:jc w:val="left"/>
              <w:rPr>
                <w:sz w:val="18"/>
              </w:rPr>
            </w:pPr>
            <w:r>
              <w:rPr>
                <w:sz w:val="18"/>
              </w:rPr>
              <w:t>Saluda County Fire Service, Private Property Owners</w:t>
            </w:r>
          </w:p>
        </w:tc>
        <w:tc>
          <w:tcPr>
            <w:tcW w:w="1915" w:type="dxa"/>
          </w:tcPr>
          <w:p w:rsidR="00ED7168" w:rsidRDefault="003C239E">
            <w:pPr>
              <w:pStyle w:val="TableParagraph"/>
              <w:spacing w:before="1" w:line="276" w:lineRule="auto"/>
              <w:ind w:left="107" w:right="137"/>
              <w:jc w:val="left"/>
              <w:rPr>
                <w:sz w:val="18"/>
              </w:rPr>
            </w:pPr>
            <w:r>
              <w:rPr>
                <w:sz w:val="18"/>
              </w:rPr>
              <w:t>Currently identifying additional sites for dry hydrants.</w:t>
            </w:r>
          </w:p>
        </w:tc>
      </w:tr>
      <w:tr w:rsidR="00ED7168">
        <w:trPr>
          <w:trHeight w:val="1209"/>
        </w:trPr>
        <w:tc>
          <w:tcPr>
            <w:tcW w:w="763" w:type="dxa"/>
          </w:tcPr>
          <w:p w:rsidR="00ED7168" w:rsidRDefault="003C239E">
            <w:pPr>
              <w:pStyle w:val="TableParagraph"/>
              <w:spacing w:before="1" w:line="240" w:lineRule="auto"/>
              <w:ind w:left="8"/>
              <w:jc w:val="center"/>
              <w:rPr>
                <w:sz w:val="18"/>
              </w:rPr>
            </w:pPr>
            <w:r>
              <w:rPr>
                <w:w w:val="101"/>
                <w:sz w:val="18"/>
              </w:rPr>
              <w:t>1</w:t>
            </w:r>
          </w:p>
        </w:tc>
        <w:tc>
          <w:tcPr>
            <w:tcW w:w="2160" w:type="dxa"/>
          </w:tcPr>
          <w:p w:rsidR="00ED7168" w:rsidRDefault="003C239E">
            <w:pPr>
              <w:pStyle w:val="TableParagraph"/>
              <w:spacing w:before="1" w:line="276" w:lineRule="auto"/>
              <w:ind w:left="110" w:right="211"/>
              <w:jc w:val="left"/>
              <w:rPr>
                <w:sz w:val="18"/>
              </w:rPr>
            </w:pPr>
            <w:r>
              <w:rPr>
                <w:sz w:val="18"/>
              </w:rPr>
              <w:t>Adopt and enforce updated building code provisions to reduce earthquake damage risk.</w:t>
            </w:r>
          </w:p>
        </w:tc>
        <w:tc>
          <w:tcPr>
            <w:tcW w:w="1531" w:type="dxa"/>
          </w:tcPr>
          <w:p w:rsidR="00ED7168" w:rsidRDefault="003C239E">
            <w:pPr>
              <w:pStyle w:val="TableParagraph"/>
              <w:spacing w:before="1" w:line="240" w:lineRule="auto"/>
              <w:ind w:left="110"/>
              <w:jc w:val="left"/>
              <w:rPr>
                <w:sz w:val="18"/>
              </w:rPr>
            </w:pPr>
            <w:r>
              <w:rPr>
                <w:sz w:val="18"/>
              </w:rPr>
              <w:t>Earthquake</w:t>
            </w:r>
          </w:p>
        </w:tc>
        <w:tc>
          <w:tcPr>
            <w:tcW w:w="1094" w:type="dxa"/>
          </w:tcPr>
          <w:p w:rsidR="00ED7168" w:rsidRDefault="003C239E">
            <w:pPr>
              <w:pStyle w:val="TableParagraph"/>
              <w:spacing w:before="1" w:line="491" w:lineRule="auto"/>
              <w:ind w:left="453" w:right="447"/>
              <w:jc w:val="center"/>
              <w:rPr>
                <w:sz w:val="18"/>
              </w:rPr>
            </w:pPr>
            <w:r>
              <w:rPr>
                <w:sz w:val="18"/>
              </w:rPr>
              <w:t>LP O</w:t>
            </w:r>
          </w:p>
        </w:tc>
        <w:tc>
          <w:tcPr>
            <w:tcW w:w="988" w:type="dxa"/>
          </w:tcPr>
          <w:p w:rsidR="00ED7168" w:rsidRDefault="003C239E">
            <w:pPr>
              <w:pStyle w:val="TableParagraph"/>
              <w:spacing w:before="1" w:line="276" w:lineRule="auto"/>
              <w:ind w:left="106" w:right="161"/>
              <w:jc w:val="left"/>
              <w:rPr>
                <w:sz w:val="18"/>
              </w:rPr>
            </w:pPr>
            <w:r>
              <w:rPr>
                <w:sz w:val="18"/>
              </w:rPr>
              <w:t>Local and State Funding</w:t>
            </w:r>
          </w:p>
        </w:tc>
        <w:tc>
          <w:tcPr>
            <w:tcW w:w="1382" w:type="dxa"/>
          </w:tcPr>
          <w:p w:rsidR="00ED7168" w:rsidRDefault="003C239E">
            <w:pPr>
              <w:pStyle w:val="TableParagraph"/>
              <w:spacing w:before="1" w:line="278" w:lineRule="auto"/>
              <w:ind w:left="107" w:right="168"/>
              <w:jc w:val="left"/>
              <w:rPr>
                <w:sz w:val="18"/>
              </w:rPr>
            </w:pPr>
            <w:r>
              <w:rPr>
                <w:sz w:val="18"/>
              </w:rPr>
              <w:t>Saluda County Building Codes</w:t>
            </w:r>
          </w:p>
        </w:tc>
        <w:tc>
          <w:tcPr>
            <w:tcW w:w="1915" w:type="dxa"/>
          </w:tcPr>
          <w:p w:rsidR="00ED7168" w:rsidRDefault="003C239E">
            <w:pPr>
              <w:pStyle w:val="TableParagraph"/>
              <w:spacing w:before="1" w:line="276" w:lineRule="auto"/>
              <w:ind w:left="107" w:right="326"/>
              <w:jc w:val="both"/>
              <w:rPr>
                <w:sz w:val="18"/>
              </w:rPr>
            </w:pPr>
            <w:r>
              <w:rPr>
                <w:sz w:val="18"/>
              </w:rPr>
              <w:t>County has adopted most current codes and is enforcing.</w:t>
            </w:r>
          </w:p>
        </w:tc>
      </w:tr>
    </w:tbl>
    <w:p w:rsidR="00ED7168" w:rsidRDefault="00ED7168">
      <w:pPr>
        <w:spacing w:line="276" w:lineRule="auto"/>
        <w:jc w:val="both"/>
        <w:rPr>
          <w:sz w:val="18"/>
        </w:rPr>
        <w:sectPr w:rsidR="00ED7168">
          <w:pgSz w:w="12240" w:h="15840"/>
          <w:pgMar w:top="1360" w:right="960" w:bottom="1460" w:left="960" w:header="0" w:footer="1179" w:gutter="0"/>
          <w:cols w:space="720"/>
        </w:sect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2160"/>
        <w:gridCol w:w="1531"/>
        <w:gridCol w:w="1094"/>
        <w:gridCol w:w="988"/>
        <w:gridCol w:w="1382"/>
        <w:gridCol w:w="1915"/>
      </w:tblGrid>
      <w:tr w:rsidR="00ED7168">
        <w:trPr>
          <w:trHeight w:val="1209"/>
        </w:trPr>
        <w:tc>
          <w:tcPr>
            <w:tcW w:w="763" w:type="dxa"/>
            <w:shd w:val="clear" w:color="auto" w:fill="BFBFBF"/>
          </w:tcPr>
          <w:p w:rsidR="00ED7168" w:rsidRDefault="00ED7168">
            <w:pPr>
              <w:pStyle w:val="TableParagraph"/>
              <w:spacing w:before="5" w:line="240" w:lineRule="auto"/>
              <w:jc w:val="left"/>
              <w:rPr>
                <w:rFonts w:ascii="Cambria"/>
                <w:b/>
                <w:sz w:val="32"/>
              </w:rPr>
            </w:pPr>
          </w:p>
          <w:p w:rsidR="00ED7168" w:rsidRDefault="003C239E">
            <w:pPr>
              <w:pStyle w:val="TableParagraph"/>
              <w:spacing w:before="0" w:line="240" w:lineRule="auto"/>
              <w:ind w:left="90" w:right="83"/>
              <w:jc w:val="center"/>
              <w:rPr>
                <w:b/>
                <w:sz w:val="18"/>
              </w:rPr>
            </w:pPr>
            <w:r>
              <w:rPr>
                <w:b/>
                <w:sz w:val="18"/>
              </w:rPr>
              <w:t>Goal(s)</w:t>
            </w:r>
          </w:p>
        </w:tc>
        <w:tc>
          <w:tcPr>
            <w:tcW w:w="2160" w:type="dxa"/>
            <w:shd w:val="clear" w:color="auto" w:fill="BFBFBF"/>
          </w:tcPr>
          <w:p w:rsidR="00ED7168" w:rsidRDefault="00ED7168">
            <w:pPr>
              <w:pStyle w:val="TableParagraph"/>
              <w:spacing w:before="5" w:line="240" w:lineRule="auto"/>
              <w:jc w:val="left"/>
              <w:rPr>
                <w:rFonts w:ascii="Cambria"/>
                <w:b/>
                <w:sz w:val="32"/>
              </w:rPr>
            </w:pPr>
          </w:p>
          <w:p w:rsidR="00ED7168" w:rsidRDefault="003C239E">
            <w:pPr>
              <w:pStyle w:val="TableParagraph"/>
              <w:spacing w:before="0" w:line="240" w:lineRule="auto"/>
              <w:ind w:left="428"/>
              <w:jc w:val="left"/>
              <w:rPr>
                <w:b/>
                <w:sz w:val="18"/>
              </w:rPr>
            </w:pPr>
            <w:r>
              <w:rPr>
                <w:b/>
                <w:sz w:val="18"/>
              </w:rPr>
              <w:t>Mitigation Action</w:t>
            </w:r>
          </w:p>
        </w:tc>
        <w:tc>
          <w:tcPr>
            <w:tcW w:w="1531" w:type="dxa"/>
            <w:shd w:val="clear" w:color="auto" w:fill="BFBFBF"/>
          </w:tcPr>
          <w:p w:rsidR="00ED7168" w:rsidRDefault="00ED7168">
            <w:pPr>
              <w:pStyle w:val="TableParagraph"/>
              <w:spacing w:before="9" w:line="240" w:lineRule="auto"/>
              <w:jc w:val="left"/>
              <w:rPr>
                <w:rFonts w:ascii="Cambria"/>
                <w:b/>
                <w:sz w:val="21"/>
              </w:rPr>
            </w:pPr>
          </w:p>
          <w:p w:rsidR="00ED7168" w:rsidRDefault="003C239E">
            <w:pPr>
              <w:pStyle w:val="TableParagraph"/>
              <w:spacing w:before="0" w:line="273" w:lineRule="auto"/>
              <w:ind w:left="373" w:right="340" w:firstLine="40"/>
              <w:jc w:val="left"/>
              <w:rPr>
                <w:b/>
                <w:sz w:val="18"/>
              </w:rPr>
            </w:pPr>
            <w:r>
              <w:rPr>
                <w:b/>
                <w:sz w:val="18"/>
              </w:rPr>
              <w:t>Hazard(s) Addressed</w:t>
            </w:r>
          </w:p>
        </w:tc>
        <w:tc>
          <w:tcPr>
            <w:tcW w:w="1094" w:type="dxa"/>
            <w:shd w:val="clear" w:color="auto" w:fill="BFBFBF"/>
          </w:tcPr>
          <w:p w:rsidR="00ED7168" w:rsidRDefault="003C239E">
            <w:pPr>
              <w:pStyle w:val="TableParagraph"/>
              <w:spacing w:before="126" w:line="278" w:lineRule="auto"/>
              <w:ind w:left="135" w:right="128" w:hanging="1"/>
              <w:jc w:val="center"/>
              <w:rPr>
                <w:b/>
                <w:sz w:val="18"/>
              </w:rPr>
            </w:pPr>
            <w:r>
              <w:rPr>
                <w:b/>
                <w:sz w:val="18"/>
              </w:rPr>
              <w:t>Priority and Timeframe</w:t>
            </w:r>
          </w:p>
        </w:tc>
        <w:tc>
          <w:tcPr>
            <w:tcW w:w="988" w:type="dxa"/>
            <w:shd w:val="clear" w:color="auto" w:fill="BFBFBF"/>
          </w:tcPr>
          <w:p w:rsidR="00ED7168" w:rsidRDefault="003C239E">
            <w:pPr>
              <w:pStyle w:val="TableParagraph"/>
              <w:spacing w:before="1" w:line="276" w:lineRule="auto"/>
              <w:ind w:left="108" w:right="97"/>
              <w:jc w:val="center"/>
              <w:rPr>
                <w:b/>
                <w:sz w:val="18"/>
              </w:rPr>
            </w:pPr>
            <w:r>
              <w:rPr>
                <w:b/>
                <w:sz w:val="18"/>
              </w:rPr>
              <w:t>Potential/ Current Funding Sources</w:t>
            </w:r>
          </w:p>
        </w:tc>
        <w:tc>
          <w:tcPr>
            <w:tcW w:w="1382" w:type="dxa"/>
            <w:shd w:val="clear" w:color="auto" w:fill="BFBFBF"/>
          </w:tcPr>
          <w:p w:rsidR="00ED7168" w:rsidRDefault="003C239E">
            <w:pPr>
              <w:pStyle w:val="TableParagraph"/>
              <w:spacing w:before="126" w:line="278" w:lineRule="auto"/>
              <w:ind w:left="229" w:right="217"/>
              <w:jc w:val="center"/>
              <w:rPr>
                <w:b/>
                <w:sz w:val="18"/>
              </w:rPr>
            </w:pPr>
            <w:r>
              <w:rPr>
                <w:b/>
                <w:sz w:val="18"/>
              </w:rPr>
              <w:t>Responsible Agency or Department</w:t>
            </w:r>
          </w:p>
        </w:tc>
        <w:tc>
          <w:tcPr>
            <w:tcW w:w="1915" w:type="dxa"/>
            <w:shd w:val="clear" w:color="auto" w:fill="BFBFBF"/>
          </w:tcPr>
          <w:p w:rsidR="00ED7168" w:rsidRDefault="003C239E">
            <w:pPr>
              <w:pStyle w:val="TableParagraph"/>
              <w:spacing w:before="126" w:line="278" w:lineRule="auto"/>
              <w:ind w:left="350" w:right="129" w:hanging="196"/>
              <w:jc w:val="left"/>
              <w:rPr>
                <w:b/>
                <w:sz w:val="18"/>
              </w:rPr>
            </w:pPr>
            <w:r>
              <w:rPr>
                <w:b/>
                <w:sz w:val="18"/>
              </w:rPr>
              <w:t>Milestones Achieved, Impediments to Implementation</w:t>
            </w:r>
          </w:p>
        </w:tc>
      </w:tr>
      <w:tr w:rsidR="00ED7168">
        <w:trPr>
          <w:trHeight w:val="1919"/>
        </w:trPr>
        <w:tc>
          <w:tcPr>
            <w:tcW w:w="763" w:type="dxa"/>
          </w:tcPr>
          <w:p w:rsidR="00ED7168" w:rsidRDefault="003C239E">
            <w:pPr>
              <w:pStyle w:val="TableParagraph"/>
              <w:spacing w:before="1" w:line="240" w:lineRule="auto"/>
              <w:ind w:left="8"/>
              <w:jc w:val="center"/>
              <w:rPr>
                <w:sz w:val="18"/>
              </w:rPr>
            </w:pPr>
            <w:r>
              <w:rPr>
                <w:w w:val="101"/>
                <w:sz w:val="18"/>
              </w:rPr>
              <w:t>1</w:t>
            </w:r>
          </w:p>
        </w:tc>
        <w:tc>
          <w:tcPr>
            <w:tcW w:w="2160" w:type="dxa"/>
          </w:tcPr>
          <w:p w:rsidR="00ED7168" w:rsidRDefault="003C239E">
            <w:pPr>
              <w:pStyle w:val="TableParagraph"/>
              <w:spacing w:before="1" w:line="276" w:lineRule="auto"/>
              <w:ind w:left="110" w:right="170"/>
              <w:jc w:val="left"/>
              <w:rPr>
                <w:sz w:val="18"/>
              </w:rPr>
            </w:pPr>
            <w:r>
              <w:rPr>
                <w:sz w:val="18"/>
              </w:rPr>
              <w:t>Plan for and install an outdoor emergency siren warning system throughout the county.</w:t>
            </w:r>
          </w:p>
        </w:tc>
        <w:tc>
          <w:tcPr>
            <w:tcW w:w="1531" w:type="dxa"/>
          </w:tcPr>
          <w:p w:rsidR="00ED7168" w:rsidRDefault="003C239E">
            <w:pPr>
              <w:pStyle w:val="TableParagraph"/>
              <w:spacing w:before="1" w:line="240" w:lineRule="auto"/>
              <w:ind w:left="110"/>
              <w:jc w:val="left"/>
              <w:rPr>
                <w:sz w:val="18"/>
              </w:rPr>
            </w:pPr>
            <w:r>
              <w:rPr>
                <w:sz w:val="18"/>
              </w:rPr>
              <w:t>Tornado</w:t>
            </w:r>
          </w:p>
        </w:tc>
        <w:tc>
          <w:tcPr>
            <w:tcW w:w="1094" w:type="dxa"/>
          </w:tcPr>
          <w:p w:rsidR="00ED7168" w:rsidRDefault="003C239E">
            <w:pPr>
              <w:pStyle w:val="TableParagraph"/>
              <w:spacing w:before="1" w:line="499" w:lineRule="auto"/>
              <w:ind w:left="414" w:right="409"/>
              <w:jc w:val="center"/>
              <w:rPr>
                <w:sz w:val="18"/>
              </w:rPr>
            </w:pPr>
            <w:r>
              <w:rPr>
                <w:sz w:val="18"/>
              </w:rPr>
              <w:t>MP C</w:t>
            </w:r>
          </w:p>
        </w:tc>
        <w:tc>
          <w:tcPr>
            <w:tcW w:w="988" w:type="dxa"/>
          </w:tcPr>
          <w:p w:rsidR="00ED7168" w:rsidRDefault="003C239E">
            <w:pPr>
              <w:pStyle w:val="TableParagraph"/>
              <w:spacing w:before="1" w:line="240" w:lineRule="auto"/>
              <w:ind w:left="106"/>
              <w:jc w:val="left"/>
              <w:rPr>
                <w:sz w:val="18"/>
              </w:rPr>
            </w:pPr>
            <w:r>
              <w:rPr>
                <w:sz w:val="18"/>
              </w:rPr>
              <w:t>NOAA</w:t>
            </w:r>
          </w:p>
        </w:tc>
        <w:tc>
          <w:tcPr>
            <w:tcW w:w="1382" w:type="dxa"/>
          </w:tcPr>
          <w:p w:rsidR="00ED7168" w:rsidRDefault="003C239E">
            <w:pPr>
              <w:pStyle w:val="TableParagraph"/>
              <w:spacing w:before="1" w:line="278" w:lineRule="auto"/>
              <w:ind w:left="107" w:right="196"/>
              <w:jc w:val="left"/>
              <w:rPr>
                <w:sz w:val="18"/>
              </w:rPr>
            </w:pPr>
            <w:r>
              <w:rPr>
                <w:sz w:val="18"/>
              </w:rPr>
              <w:t>Saluda County EMD</w:t>
            </w:r>
          </w:p>
        </w:tc>
        <w:tc>
          <w:tcPr>
            <w:tcW w:w="1915" w:type="dxa"/>
          </w:tcPr>
          <w:p w:rsidR="00ED7168" w:rsidRDefault="003C239E">
            <w:pPr>
              <w:pStyle w:val="TableParagraph"/>
              <w:spacing w:before="1" w:line="278" w:lineRule="auto"/>
              <w:ind w:left="107" w:right="114"/>
              <w:jc w:val="left"/>
              <w:rPr>
                <w:sz w:val="18"/>
              </w:rPr>
            </w:pPr>
            <w:r>
              <w:rPr>
                <w:sz w:val="18"/>
              </w:rPr>
              <w:t>9 sirens installed throughout the county in September 2009.</w:t>
            </w:r>
          </w:p>
          <w:p w:rsidR="00ED7168" w:rsidRDefault="003C239E">
            <w:pPr>
              <w:pStyle w:val="TableParagraph"/>
              <w:spacing w:before="195" w:line="276" w:lineRule="auto"/>
              <w:ind w:left="107" w:right="84"/>
              <w:jc w:val="left"/>
              <w:rPr>
                <w:sz w:val="18"/>
              </w:rPr>
            </w:pPr>
            <w:r>
              <w:rPr>
                <w:sz w:val="18"/>
              </w:rPr>
              <w:t>Will be removed in future plan update due to completion</w:t>
            </w:r>
          </w:p>
        </w:tc>
      </w:tr>
      <w:tr w:rsidR="00ED7168">
        <w:trPr>
          <w:trHeight w:val="1713"/>
        </w:trPr>
        <w:tc>
          <w:tcPr>
            <w:tcW w:w="763" w:type="dxa"/>
          </w:tcPr>
          <w:p w:rsidR="00ED7168" w:rsidRDefault="003C239E">
            <w:pPr>
              <w:pStyle w:val="TableParagraph"/>
              <w:spacing w:before="1" w:line="240" w:lineRule="auto"/>
              <w:ind w:left="8"/>
              <w:jc w:val="center"/>
              <w:rPr>
                <w:sz w:val="18"/>
              </w:rPr>
            </w:pPr>
            <w:r>
              <w:rPr>
                <w:w w:val="101"/>
                <w:sz w:val="18"/>
              </w:rPr>
              <w:t>2</w:t>
            </w:r>
          </w:p>
        </w:tc>
        <w:tc>
          <w:tcPr>
            <w:tcW w:w="2160" w:type="dxa"/>
          </w:tcPr>
          <w:p w:rsidR="00ED7168" w:rsidRDefault="003C239E">
            <w:pPr>
              <w:pStyle w:val="TableParagraph"/>
              <w:spacing w:before="1" w:line="276" w:lineRule="auto"/>
              <w:ind w:left="110" w:right="116"/>
              <w:jc w:val="left"/>
              <w:rPr>
                <w:sz w:val="18"/>
              </w:rPr>
            </w:pPr>
            <w:r>
              <w:rPr>
                <w:sz w:val="18"/>
              </w:rPr>
              <w:t>Install and maintain a UPS system and generator for the county's computer systems.</w:t>
            </w:r>
          </w:p>
        </w:tc>
        <w:tc>
          <w:tcPr>
            <w:tcW w:w="1531" w:type="dxa"/>
          </w:tcPr>
          <w:p w:rsidR="00ED7168" w:rsidRDefault="003C239E">
            <w:pPr>
              <w:pStyle w:val="TableParagraph"/>
              <w:spacing w:before="1" w:line="276" w:lineRule="auto"/>
              <w:ind w:left="110" w:right="153"/>
              <w:jc w:val="left"/>
              <w:rPr>
                <w:sz w:val="18"/>
              </w:rPr>
            </w:pPr>
            <w:r>
              <w:rPr>
                <w:sz w:val="18"/>
              </w:rPr>
              <w:t>Severe Thunderstorms and Lightning, Winter Weather, Hurricane/ Tropical Storm</w:t>
            </w:r>
          </w:p>
        </w:tc>
        <w:tc>
          <w:tcPr>
            <w:tcW w:w="1094" w:type="dxa"/>
          </w:tcPr>
          <w:p w:rsidR="00ED7168" w:rsidRDefault="003C239E">
            <w:pPr>
              <w:pStyle w:val="TableParagraph"/>
              <w:spacing w:before="1" w:line="491" w:lineRule="auto"/>
              <w:ind w:left="415" w:right="409"/>
              <w:jc w:val="center"/>
              <w:rPr>
                <w:sz w:val="18"/>
              </w:rPr>
            </w:pPr>
            <w:r>
              <w:rPr>
                <w:sz w:val="18"/>
              </w:rPr>
              <w:t>HP C</w:t>
            </w:r>
          </w:p>
        </w:tc>
        <w:tc>
          <w:tcPr>
            <w:tcW w:w="988" w:type="dxa"/>
          </w:tcPr>
          <w:p w:rsidR="00ED7168" w:rsidRDefault="003C239E">
            <w:pPr>
              <w:pStyle w:val="TableParagraph"/>
              <w:spacing w:before="1" w:line="276" w:lineRule="auto"/>
              <w:ind w:left="106" w:right="334"/>
              <w:jc w:val="left"/>
              <w:rPr>
                <w:sz w:val="18"/>
              </w:rPr>
            </w:pPr>
            <w:r>
              <w:rPr>
                <w:sz w:val="18"/>
              </w:rPr>
              <w:t>HMGP, PDM, SHSP,</w:t>
            </w:r>
          </w:p>
          <w:p w:rsidR="00ED7168" w:rsidRDefault="003C239E">
            <w:pPr>
              <w:pStyle w:val="TableParagraph"/>
              <w:spacing w:before="0" w:line="276" w:lineRule="auto"/>
              <w:ind w:left="106" w:right="161"/>
              <w:jc w:val="left"/>
              <w:rPr>
                <w:sz w:val="18"/>
              </w:rPr>
            </w:pPr>
            <w:r>
              <w:rPr>
                <w:sz w:val="18"/>
              </w:rPr>
              <w:t>Local and State Funding</w:t>
            </w:r>
          </w:p>
        </w:tc>
        <w:tc>
          <w:tcPr>
            <w:tcW w:w="1382" w:type="dxa"/>
          </w:tcPr>
          <w:p w:rsidR="00ED7168" w:rsidRDefault="003C239E">
            <w:pPr>
              <w:pStyle w:val="TableParagraph"/>
              <w:spacing w:before="1" w:line="276" w:lineRule="auto"/>
              <w:ind w:left="107" w:right="196"/>
              <w:jc w:val="left"/>
              <w:rPr>
                <w:sz w:val="18"/>
              </w:rPr>
            </w:pPr>
            <w:r>
              <w:rPr>
                <w:sz w:val="18"/>
              </w:rPr>
              <w:t>Saluda County Information Technology</w:t>
            </w:r>
          </w:p>
        </w:tc>
        <w:tc>
          <w:tcPr>
            <w:tcW w:w="1915" w:type="dxa"/>
          </w:tcPr>
          <w:p w:rsidR="00ED7168" w:rsidRDefault="003C239E">
            <w:pPr>
              <w:pStyle w:val="TableParagraph"/>
              <w:spacing w:before="1" w:line="276" w:lineRule="auto"/>
              <w:ind w:left="107" w:right="255"/>
              <w:jc w:val="both"/>
              <w:rPr>
                <w:sz w:val="18"/>
              </w:rPr>
            </w:pPr>
            <w:r>
              <w:rPr>
                <w:sz w:val="18"/>
              </w:rPr>
              <w:t>The County currently has a UPS system on all systems.</w:t>
            </w:r>
          </w:p>
          <w:p w:rsidR="00ED7168" w:rsidRDefault="003C239E">
            <w:pPr>
              <w:pStyle w:val="TableParagraph"/>
              <w:spacing w:before="197" w:line="278" w:lineRule="auto"/>
              <w:ind w:left="107" w:right="203"/>
              <w:jc w:val="both"/>
              <w:rPr>
                <w:sz w:val="18"/>
              </w:rPr>
            </w:pPr>
            <w:r>
              <w:rPr>
                <w:sz w:val="18"/>
              </w:rPr>
              <w:t>Generator installed in 2016.</w:t>
            </w:r>
          </w:p>
        </w:tc>
      </w:tr>
      <w:tr w:rsidR="00ED7168">
        <w:trPr>
          <w:trHeight w:val="1967"/>
        </w:trPr>
        <w:tc>
          <w:tcPr>
            <w:tcW w:w="763" w:type="dxa"/>
          </w:tcPr>
          <w:p w:rsidR="00ED7168" w:rsidRDefault="003C239E">
            <w:pPr>
              <w:pStyle w:val="TableParagraph"/>
              <w:spacing w:before="1" w:line="240" w:lineRule="auto"/>
              <w:ind w:left="90" w:right="83"/>
              <w:jc w:val="center"/>
              <w:rPr>
                <w:sz w:val="18"/>
              </w:rPr>
            </w:pPr>
            <w:r>
              <w:rPr>
                <w:sz w:val="18"/>
              </w:rPr>
              <w:t>1, 2</w:t>
            </w:r>
          </w:p>
        </w:tc>
        <w:tc>
          <w:tcPr>
            <w:tcW w:w="2160" w:type="dxa"/>
          </w:tcPr>
          <w:p w:rsidR="00ED7168" w:rsidRDefault="003C239E">
            <w:pPr>
              <w:pStyle w:val="TableParagraph"/>
              <w:spacing w:before="1" w:line="276" w:lineRule="auto"/>
              <w:ind w:left="110" w:right="344"/>
              <w:jc w:val="left"/>
              <w:rPr>
                <w:sz w:val="18"/>
              </w:rPr>
            </w:pPr>
            <w:r>
              <w:rPr>
                <w:sz w:val="18"/>
              </w:rPr>
              <w:t>Develop new and/or upgrade existing water delivery systems to eliminate breaks and leaks.</w:t>
            </w:r>
          </w:p>
        </w:tc>
        <w:tc>
          <w:tcPr>
            <w:tcW w:w="1531" w:type="dxa"/>
          </w:tcPr>
          <w:p w:rsidR="00ED7168" w:rsidRDefault="003C239E">
            <w:pPr>
              <w:pStyle w:val="TableParagraph"/>
              <w:spacing w:before="1" w:line="240" w:lineRule="auto"/>
              <w:ind w:left="110"/>
              <w:jc w:val="left"/>
              <w:rPr>
                <w:sz w:val="18"/>
              </w:rPr>
            </w:pPr>
            <w:r>
              <w:rPr>
                <w:sz w:val="18"/>
              </w:rPr>
              <w:t>Drought, Wildfire</w:t>
            </w:r>
          </w:p>
        </w:tc>
        <w:tc>
          <w:tcPr>
            <w:tcW w:w="1094" w:type="dxa"/>
          </w:tcPr>
          <w:p w:rsidR="00ED7168" w:rsidRDefault="003C239E">
            <w:pPr>
              <w:pStyle w:val="TableParagraph"/>
              <w:spacing w:before="1" w:line="499" w:lineRule="auto"/>
              <w:ind w:left="453" w:right="447"/>
              <w:jc w:val="center"/>
              <w:rPr>
                <w:sz w:val="18"/>
              </w:rPr>
            </w:pPr>
            <w:r>
              <w:rPr>
                <w:sz w:val="18"/>
              </w:rPr>
              <w:t>LP O</w:t>
            </w:r>
          </w:p>
        </w:tc>
        <w:tc>
          <w:tcPr>
            <w:tcW w:w="988" w:type="dxa"/>
          </w:tcPr>
          <w:p w:rsidR="00ED7168" w:rsidRDefault="003C239E">
            <w:pPr>
              <w:pStyle w:val="TableParagraph"/>
              <w:spacing w:before="1" w:line="240" w:lineRule="auto"/>
              <w:ind w:left="106"/>
              <w:jc w:val="left"/>
              <w:rPr>
                <w:sz w:val="18"/>
              </w:rPr>
            </w:pPr>
            <w:r>
              <w:rPr>
                <w:sz w:val="18"/>
              </w:rPr>
              <w:t>CDBG,</w:t>
            </w:r>
          </w:p>
          <w:p w:rsidR="00ED7168" w:rsidRDefault="003C239E">
            <w:pPr>
              <w:pStyle w:val="TableParagraph"/>
              <w:spacing w:before="35" w:line="276" w:lineRule="auto"/>
              <w:ind w:left="106" w:right="161"/>
              <w:jc w:val="left"/>
              <w:rPr>
                <w:sz w:val="18"/>
              </w:rPr>
            </w:pPr>
            <w:r>
              <w:rPr>
                <w:sz w:val="18"/>
              </w:rPr>
              <w:t>Local and State Funding</w:t>
            </w:r>
          </w:p>
        </w:tc>
        <w:tc>
          <w:tcPr>
            <w:tcW w:w="1382" w:type="dxa"/>
          </w:tcPr>
          <w:p w:rsidR="00ED7168" w:rsidRDefault="003C239E">
            <w:pPr>
              <w:pStyle w:val="TableParagraph"/>
              <w:spacing w:before="1" w:line="276" w:lineRule="auto"/>
              <w:ind w:left="107" w:right="196"/>
              <w:jc w:val="left"/>
              <w:rPr>
                <w:sz w:val="18"/>
              </w:rPr>
            </w:pPr>
            <w:r>
              <w:rPr>
                <w:sz w:val="18"/>
              </w:rPr>
              <w:t>Saluda County Water and Sewer Authority, Saluda CPW, Ridge Spring Public Works</w:t>
            </w:r>
          </w:p>
        </w:tc>
        <w:tc>
          <w:tcPr>
            <w:tcW w:w="1915" w:type="dxa"/>
          </w:tcPr>
          <w:p w:rsidR="00ED7168" w:rsidRDefault="003C239E">
            <w:pPr>
              <w:pStyle w:val="TableParagraph"/>
              <w:spacing w:before="1" w:line="278" w:lineRule="auto"/>
              <w:ind w:left="107" w:right="174"/>
              <w:jc w:val="left"/>
              <w:rPr>
                <w:sz w:val="18"/>
              </w:rPr>
            </w:pPr>
            <w:r>
              <w:rPr>
                <w:sz w:val="18"/>
              </w:rPr>
              <w:t>New water treatment plant opened in 2019.</w:t>
            </w:r>
          </w:p>
        </w:tc>
      </w:tr>
      <w:tr w:rsidR="00ED7168">
        <w:trPr>
          <w:trHeight w:val="2730"/>
        </w:trPr>
        <w:tc>
          <w:tcPr>
            <w:tcW w:w="763" w:type="dxa"/>
          </w:tcPr>
          <w:p w:rsidR="00ED7168" w:rsidRDefault="003C239E">
            <w:pPr>
              <w:pStyle w:val="TableParagraph"/>
              <w:spacing w:before="6" w:line="240" w:lineRule="auto"/>
              <w:ind w:left="90" w:right="83"/>
              <w:jc w:val="center"/>
              <w:rPr>
                <w:sz w:val="18"/>
              </w:rPr>
            </w:pPr>
            <w:r>
              <w:rPr>
                <w:sz w:val="18"/>
              </w:rPr>
              <w:t>1, 2</w:t>
            </w:r>
          </w:p>
        </w:tc>
        <w:tc>
          <w:tcPr>
            <w:tcW w:w="2160" w:type="dxa"/>
          </w:tcPr>
          <w:p w:rsidR="00ED7168" w:rsidRDefault="003C239E">
            <w:pPr>
              <w:pStyle w:val="TableParagraph"/>
              <w:spacing w:before="6" w:line="276" w:lineRule="auto"/>
              <w:ind w:left="110" w:right="317"/>
              <w:jc w:val="left"/>
              <w:rPr>
                <w:sz w:val="18"/>
              </w:rPr>
            </w:pPr>
            <w:r>
              <w:rPr>
                <w:sz w:val="18"/>
              </w:rPr>
              <w:t>Develop a capital improvement plan, highlighting capital improvements that will help mitigate future disasters.</w:t>
            </w:r>
          </w:p>
        </w:tc>
        <w:tc>
          <w:tcPr>
            <w:tcW w:w="1531" w:type="dxa"/>
          </w:tcPr>
          <w:p w:rsidR="00ED7168" w:rsidRDefault="003C239E">
            <w:pPr>
              <w:pStyle w:val="TableParagraph"/>
              <w:spacing w:before="6" w:line="276" w:lineRule="auto"/>
              <w:ind w:left="110" w:right="153"/>
              <w:jc w:val="left"/>
              <w:rPr>
                <w:sz w:val="18"/>
              </w:rPr>
            </w:pPr>
            <w:r>
              <w:rPr>
                <w:sz w:val="18"/>
              </w:rPr>
              <w:t>Winter Weather, Severe Thunderstorms and Lightning, Hail, Flood, Tornado, Hurricane/ Tropical Storm, Wildfire, Earthquake</w:t>
            </w:r>
          </w:p>
        </w:tc>
        <w:tc>
          <w:tcPr>
            <w:tcW w:w="1094" w:type="dxa"/>
          </w:tcPr>
          <w:p w:rsidR="00ED7168" w:rsidRDefault="003C239E">
            <w:pPr>
              <w:pStyle w:val="TableParagraph"/>
              <w:spacing w:before="6" w:line="491" w:lineRule="auto"/>
              <w:ind w:left="414" w:right="409"/>
              <w:jc w:val="center"/>
              <w:rPr>
                <w:sz w:val="18"/>
              </w:rPr>
            </w:pPr>
            <w:r>
              <w:rPr>
                <w:sz w:val="18"/>
              </w:rPr>
              <w:t>MP O</w:t>
            </w:r>
          </w:p>
        </w:tc>
        <w:tc>
          <w:tcPr>
            <w:tcW w:w="988" w:type="dxa"/>
          </w:tcPr>
          <w:p w:rsidR="00ED7168" w:rsidRDefault="003C239E">
            <w:pPr>
              <w:pStyle w:val="TableParagraph"/>
              <w:spacing w:before="6" w:line="276" w:lineRule="auto"/>
              <w:ind w:left="106" w:right="161"/>
              <w:jc w:val="left"/>
              <w:rPr>
                <w:sz w:val="18"/>
              </w:rPr>
            </w:pPr>
            <w:r>
              <w:rPr>
                <w:sz w:val="18"/>
              </w:rPr>
              <w:t>Local and State Funding</w:t>
            </w:r>
          </w:p>
        </w:tc>
        <w:tc>
          <w:tcPr>
            <w:tcW w:w="1382" w:type="dxa"/>
          </w:tcPr>
          <w:p w:rsidR="00ED7168" w:rsidRDefault="003C239E">
            <w:pPr>
              <w:pStyle w:val="TableParagraph"/>
              <w:spacing w:before="6" w:line="273" w:lineRule="auto"/>
              <w:ind w:left="107" w:right="196"/>
              <w:jc w:val="left"/>
              <w:rPr>
                <w:sz w:val="18"/>
              </w:rPr>
            </w:pPr>
            <w:r>
              <w:rPr>
                <w:sz w:val="18"/>
              </w:rPr>
              <w:t>Saluda County Council</w:t>
            </w:r>
          </w:p>
        </w:tc>
        <w:tc>
          <w:tcPr>
            <w:tcW w:w="1915" w:type="dxa"/>
          </w:tcPr>
          <w:p w:rsidR="00ED7168" w:rsidRDefault="003C239E">
            <w:pPr>
              <w:pStyle w:val="TableParagraph"/>
              <w:spacing w:before="6" w:line="276" w:lineRule="auto"/>
              <w:ind w:left="107" w:right="233"/>
              <w:jc w:val="left"/>
              <w:rPr>
                <w:sz w:val="18"/>
              </w:rPr>
            </w:pPr>
            <w:r>
              <w:rPr>
                <w:sz w:val="18"/>
              </w:rPr>
              <w:t>Developed as part of the Saluda County Comprehensive Plan.</w:t>
            </w:r>
          </w:p>
          <w:p w:rsidR="00ED7168" w:rsidRDefault="003C239E">
            <w:pPr>
              <w:pStyle w:val="TableParagraph"/>
              <w:spacing w:before="197" w:line="278" w:lineRule="auto"/>
              <w:ind w:left="107" w:right="92"/>
              <w:jc w:val="left"/>
              <w:rPr>
                <w:sz w:val="18"/>
              </w:rPr>
            </w:pPr>
            <w:r>
              <w:rPr>
                <w:sz w:val="18"/>
              </w:rPr>
              <w:t>Plan will be updated as needed.</w:t>
            </w:r>
          </w:p>
        </w:tc>
      </w:tr>
      <w:tr w:rsidR="00ED7168">
        <w:trPr>
          <w:trHeight w:val="2980"/>
        </w:trPr>
        <w:tc>
          <w:tcPr>
            <w:tcW w:w="763" w:type="dxa"/>
          </w:tcPr>
          <w:p w:rsidR="00ED7168" w:rsidRDefault="003C239E">
            <w:pPr>
              <w:pStyle w:val="TableParagraph"/>
              <w:spacing w:before="1" w:line="240" w:lineRule="auto"/>
              <w:ind w:left="90" w:right="83"/>
              <w:jc w:val="center"/>
              <w:rPr>
                <w:sz w:val="18"/>
              </w:rPr>
            </w:pPr>
            <w:r>
              <w:rPr>
                <w:sz w:val="18"/>
              </w:rPr>
              <w:t>1, 2</w:t>
            </w:r>
          </w:p>
        </w:tc>
        <w:tc>
          <w:tcPr>
            <w:tcW w:w="2160" w:type="dxa"/>
          </w:tcPr>
          <w:p w:rsidR="00ED7168" w:rsidRDefault="003C239E">
            <w:pPr>
              <w:pStyle w:val="TableParagraph"/>
              <w:spacing w:before="1" w:line="276" w:lineRule="auto"/>
              <w:ind w:left="110" w:right="98"/>
              <w:jc w:val="left"/>
              <w:rPr>
                <w:sz w:val="18"/>
              </w:rPr>
            </w:pPr>
            <w:r>
              <w:rPr>
                <w:sz w:val="18"/>
              </w:rPr>
              <w:t>Provide emergency power supply to all existing critical facilities.</w:t>
            </w:r>
          </w:p>
        </w:tc>
        <w:tc>
          <w:tcPr>
            <w:tcW w:w="1531" w:type="dxa"/>
          </w:tcPr>
          <w:p w:rsidR="00ED7168" w:rsidRDefault="003C239E">
            <w:pPr>
              <w:pStyle w:val="TableParagraph"/>
              <w:spacing w:before="1" w:line="276" w:lineRule="auto"/>
              <w:ind w:left="110" w:right="153"/>
              <w:jc w:val="left"/>
              <w:rPr>
                <w:sz w:val="18"/>
              </w:rPr>
            </w:pPr>
            <w:r>
              <w:rPr>
                <w:sz w:val="18"/>
              </w:rPr>
              <w:t>Winter Weather, Severe Thunderstorms and Lightning, Hurricane/ Tropical Storms, Earthquake, Tornado</w:t>
            </w:r>
          </w:p>
        </w:tc>
        <w:tc>
          <w:tcPr>
            <w:tcW w:w="1094" w:type="dxa"/>
          </w:tcPr>
          <w:p w:rsidR="00ED7168" w:rsidRDefault="003C239E">
            <w:pPr>
              <w:pStyle w:val="TableParagraph"/>
              <w:spacing w:before="1" w:line="491" w:lineRule="auto"/>
              <w:ind w:left="415" w:right="409"/>
              <w:jc w:val="center"/>
              <w:rPr>
                <w:sz w:val="18"/>
              </w:rPr>
            </w:pPr>
            <w:r>
              <w:rPr>
                <w:sz w:val="18"/>
              </w:rPr>
              <w:t>HP O</w:t>
            </w:r>
          </w:p>
        </w:tc>
        <w:tc>
          <w:tcPr>
            <w:tcW w:w="988" w:type="dxa"/>
          </w:tcPr>
          <w:p w:rsidR="00ED7168" w:rsidRDefault="003C239E">
            <w:pPr>
              <w:pStyle w:val="TableParagraph"/>
              <w:spacing w:before="1" w:line="276" w:lineRule="auto"/>
              <w:ind w:left="106" w:right="334"/>
              <w:jc w:val="left"/>
              <w:rPr>
                <w:sz w:val="18"/>
              </w:rPr>
            </w:pPr>
            <w:r>
              <w:rPr>
                <w:sz w:val="18"/>
              </w:rPr>
              <w:t>HMGP, PDM, SHSP,</w:t>
            </w:r>
          </w:p>
          <w:p w:rsidR="00ED7168" w:rsidRDefault="003C239E">
            <w:pPr>
              <w:pStyle w:val="TableParagraph"/>
              <w:spacing w:before="0" w:line="276" w:lineRule="auto"/>
              <w:ind w:left="106" w:right="94"/>
              <w:jc w:val="left"/>
              <w:rPr>
                <w:sz w:val="18"/>
              </w:rPr>
            </w:pPr>
            <w:r>
              <w:rPr>
                <w:sz w:val="18"/>
              </w:rPr>
              <w:t>HPP, Local and State Funding</w:t>
            </w:r>
          </w:p>
        </w:tc>
        <w:tc>
          <w:tcPr>
            <w:tcW w:w="1382" w:type="dxa"/>
          </w:tcPr>
          <w:p w:rsidR="00ED7168" w:rsidRDefault="003C239E">
            <w:pPr>
              <w:pStyle w:val="TableParagraph"/>
              <w:spacing w:before="1" w:line="276" w:lineRule="auto"/>
              <w:ind w:left="107" w:right="143"/>
              <w:jc w:val="left"/>
              <w:rPr>
                <w:sz w:val="18"/>
              </w:rPr>
            </w:pPr>
            <w:r>
              <w:rPr>
                <w:sz w:val="18"/>
              </w:rPr>
              <w:t>Saluda County EMD, Saluda County Council</w:t>
            </w:r>
          </w:p>
        </w:tc>
        <w:tc>
          <w:tcPr>
            <w:tcW w:w="1915" w:type="dxa"/>
          </w:tcPr>
          <w:p w:rsidR="00ED7168" w:rsidRDefault="003C239E">
            <w:pPr>
              <w:pStyle w:val="TableParagraph"/>
              <w:spacing w:before="1" w:line="276" w:lineRule="auto"/>
              <w:ind w:left="107" w:right="81"/>
              <w:jc w:val="left"/>
              <w:rPr>
                <w:sz w:val="18"/>
              </w:rPr>
            </w:pPr>
            <w:r>
              <w:rPr>
                <w:sz w:val="18"/>
              </w:rPr>
              <w:t>The county has currently installed generators at the county EOC, Dispatch Center, Communications Tower, Jail, and Coroner’s Holding Facility. Generator added at courthouse in 2016.</w:t>
            </w:r>
          </w:p>
        </w:tc>
      </w:tr>
    </w:tbl>
    <w:p w:rsidR="00ED7168" w:rsidRDefault="003C239E">
      <w:pPr>
        <w:rPr>
          <w:sz w:val="2"/>
          <w:szCs w:val="2"/>
        </w:rPr>
      </w:pPr>
      <w:r>
        <w:pict>
          <v:shape id="_x0000_s1102" style="position:absolute;margin-left:83.8pt;margin-top:170.55pt;width:422.35pt;height:445pt;z-index:-259070976;mso-position-horizontal-relative:page;mso-position-vertical-relative:page" coordorigin="1676,3411" coordsize="8447,8900" o:spt="100" adj="0,,0" path="m2792,8991r-320,l2396,9011r-73,40l2251,9091r-71,40l2111,9171r-67,80l1697,9591r-12,20l1678,9631r-2,20l1678,9671r8,40l1704,9731r27,40l1768,9811r2417,2420l4224,12271r36,20l4293,12311r99,l4407,12291r325,-320l4794,11911r27,-40l4234,11871,2124,9771r208,-220l2396,9491r66,-40l2529,9411r140,-40l3616,9371r-39,-40l3519,9291r-144,-80l3235,9131r-69,-20l3098,9071r-134,-40l2792,8991xm3616,9371r-724,l3051,9411r69,40l3189,9471r141,80l3403,9611r73,40l3539,9691r63,60l3664,9791r252,240l3976,10091r57,60l4088,10211r52,60l4190,10331r47,60l4281,10431r41,60l4361,10551r53,60l4462,10691r42,80l4540,10851r31,60l4596,10971r22,80l4632,11131r7,80l4637,11271r-11,80l4608,11411r-28,60l4543,11531r-45,80l4444,11651r-210,220l4821,11871r27,-40l4894,11771r38,-80l4963,11631r22,-80l5000,11471r8,-80l5009,11311r-7,-80l4988,11131r-21,-80l4946,10991r-25,-80l4891,10851r-34,-80l4819,10691r-42,-60l4730,10551r-50,-80l4640,10411r-42,-60l4554,10291r-47,-60l4458,10171r-51,-60l4353,10051r-56,-60l4239,9931r-60,-60l4116,9811,3874,9571r-60,-40l3754,9471r-118,-80l3616,9371xm5836,10851r-36,l5812,10871r12,l5836,10851xm5893,10831r-119,l5783,10851r97,l5893,10831xm4067,7551r-130,l3875,7571r-62,l3753,7591r-59,40l3675,7631r-19,20l3635,7671r-21,20l3591,7711r-25,20l3540,7751r-28,20l3186,8091r-12,20l3167,8131r-2,20l3167,8191r8,20l3193,8251r27,40l3256,8331r2510,2500l5906,10831r14,-20l5935,10791r14,l5961,10771r10,-20l5979,10751r6,-20l5991,10711r3,l5997,10691r3,l5999,10671r-5,l5990,10651r-6,l5978,10631r-8,l4816,9471r136,-140l4988,9311r38,-20l5066,9271r42,-20l5907,9251r-32,-20l5814,9191r-1290,l3611,8271r172,-180l3812,8071r27,-20l3864,8031r23,-20l3931,7971r22,l3975,7951r781,l4700,7911r-56,-60l4476,7731,4269,7611r-202,-60xm6681,10031r-90,l6603,10051r66,l6681,10031xm5907,9251r-660,l5297,9271r53,20l5404,9311r56,20l5518,9371r60,20l5640,9431r64,40l5770,9511r780,500l6564,10011r14,20l6705,10031r13,-20l6732,9991r15,l6763,9971r15,-20l6790,9931r10,l6807,9911r6,-20l6818,9891r2,-20l6823,9871r-2,-20l6815,9851r-5,-20l6804,9831r-7,-20l6789,9811r-10,-20l6768,9791r-15,-20l6737,9771r-21,-20l6688,9731r-36,-20l6610,9691,5907,9251xm7030,9691r-102,l6941,9711r75,l7030,9691xm5120,6291r-152,l4954,6311r-16,20l4921,6331r-18,20l4886,6371r-15,20l4858,6411r-11,l4838,6431r-8,20l4825,6451r-4,20l4818,6491r-1,l4818,6511r3,l4825,6531r6,l4838,6551r8,20l6850,9591r17,40l6884,9651r16,20l6914,9691r131,l7061,9671r16,-20l7093,9631r14,l7118,9611r9,-20l7135,9591r5,-20l7144,9571r2,-20l7146,9531r-1,l7143,9511r-8,l7130,9491r-6,-20l7117,9471,6591,8691r339,-340l6355,8351,5268,6731r519,l5120,6291xm4756,7951r-562,l4268,7991r61,20l4452,8091r62,60l4578,8211r47,60l4668,8311r39,60l4742,8411r30,60l4796,8511r20,60l4830,8611r8,60l4841,8711r-4,60l4828,8811r-15,40l4790,8891r-30,60l4724,8991r-200,200l5814,9191r-60,-40l5698,9111r-54,-20l5592,9051r-50,-20l5495,9011r-46,-20l5405,8971r-42,l5322,8951r-39,l5246,8931r-106,l5151,8891r7,-60l5161,8771r-1,-60l5154,8651r-10,-60l5129,8531r-19,-60l5085,8411r-30,-60l5020,8291r-41,-60l4932,8151r-52,-60l4821,8031r-65,-80xm2628,8971r-79,20l2709,8991r-81,-20xm8118,8591r-66,l8062,8611r46,l8118,8591xm7788,8051r-559,l8020,8591r122,l8155,8571r15,l8186,8551r18,-20l8221,8511r15,-20l8248,8471r10,l8265,8451r5,-20l8272,8431r-1,-20l8267,8411r-7,-20l8250,8371r-13,l8220,8351r-19,-20l8178,8311r-26,-20l7788,8051xm5787,6731r-518,l6888,7811r-533,540l6930,8351r299,-300l7788,8051,5787,6731xm8565,8131r-47,l8530,8151r25,l8565,8131xm8613,8111r-121,l8500,8131r100,l8613,8111xm6660,4691r-60,l5905,5391r-12,l5886,5411r-2,20l5886,5471r8,20l5912,5531r27,40l5975,5611,8485,8111r141,l8640,8091r14,-20l8668,8071r12,-20l8690,8031r8,l8705,8011r5,-20l8714,7991r3,-20l8720,7971r-2,-20l8712,7951r-5,-20l8702,7931r-6,-20l8689,7911,7560,6771r289,-280l7260,6491,6338,5551r568,-560l6908,4991r,-20l6907,4971r-2,-20l6901,4951r-6,-20l6889,4931r-9,-20l6869,4891r-12,-20l6842,4871r-16,-20l6809,4831r-19,-20l6770,4791r-18,-20l6734,4751r-17,-20l6701,4731r-14,-20l6673,4711r-13,-20xm9958,6731r-25,l9945,6751r13,-20xm10002,6711r-106,l9904,6731r86,l10002,6711xm7940,4351r-403,l9887,6711r142,l10042,6691r14,-20l10070,6671r12,-20l10092,6631r8,l10107,6611r5,-20l10116,6591r3,-20l10122,6571r-1,-20l10116,6551r-5,-20l10106,6531r-7,-20l10091,6511,7940,4351xm7864,5951r-67,l7260,6491r589,l8096,6251r2,-20l8097,6231r-1,-20l8093,6211r-4,-20l8084,6191r-7,-20l8068,6151r-10,l8046,6131r-14,-20l8017,6091r-18,-20l7980,6051r-21,-20l7940,6011r-18,l7906,5991r-15,-20l7877,5971r-13,-20xm5093,6271r-98,l4982,6291r124,l5093,6271xm7921,3411r-48,l6800,4491r-7,l6790,4511r2,l6795,4531r4,l6806,4551r8,20l6823,4571r11,20l6847,4611r15,20l6878,4651r17,20l6914,4691r20,l6952,4711r18,20l6986,4751r16,l7016,4771r13,l7041,4791r31,l7080,4811r11,l7099,4791r438,-440l7940,4351,7741,4151r438,-440l8182,3711r-1,-20l8178,3691r-4,-20l8168,3651r-7,l8152,3631r-11,l8129,3611r-15,-20l8098,3571r-17,-20l8062,3531r-20,-20l8024,3491r-18,l7989,3471r-16,-20l7959,3451r-14,-20l7932,3431r-11,-20xe" fillcolor="red" stroked="f">
            <v:fill opacity="33423f"/>
            <v:stroke joinstyle="round"/>
            <v:formulas/>
            <v:path arrowok="t" o:connecttype="segments"/>
            <w10:wrap anchorx="page" anchory="page"/>
          </v:shape>
        </w:pict>
      </w:r>
    </w:p>
    <w:p w:rsidR="00ED7168" w:rsidRDefault="00ED7168">
      <w:pPr>
        <w:rPr>
          <w:sz w:val="2"/>
          <w:szCs w:val="2"/>
        </w:rPr>
        <w:sectPr w:rsidR="00ED7168">
          <w:pgSz w:w="12240" w:h="15840"/>
          <w:pgMar w:top="1440" w:right="960" w:bottom="1360" w:left="960" w:header="0" w:footer="1179" w:gutter="0"/>
          <w:cols w:space="720"/>
        </w:sect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2160"/>
        <w:gridCol w:w="1531"/>
        <w:gridCol w:w="1094"/>
        <w:gridCol w:w="988"/>
        <w:gridCol w:w="1382"/>
        <w:gridCol w:w="1915"/>
      </w:tblGrid>
      <w:tr w:rsidR="00ED7168">
        <w:trPr>
          <w:trHeight w:val="1209"/>
        </w:trPr>
        <w:tc>
          <w:tcPr>
            <w:tcW w:w="763" w:type="dxa"/>
            <w:shd w:val="clear" w:color="auto" w:fill="BFBFBF"/>
          </w:tcPr>
          <w:p w:rsidR="00ED7168" w:rsidRDefault="00ED7168">
            <w:pPr>
              <w:pStyle w:val="TableParagraph"/>
              <w:spacing w:before="5" w:line="240" w:lineRule="auto"/>
              <w:jc w:val="left"/>
              <w:rPr>
                <w:rFonts w:ascii="Cambria"/>
                <w:b/>
                <w:sz w:val="32"/>
              </w:rPr>
            </w:pPr>
          </w:p>
          <w:p w:rsidR="00ED7168" w:rsidRDefault="003C239E">
            <w:pPr>
              <w:pStyle w:val="TableParagraph"/>
              <w:spacing w:before="0" w:line="240" w:lineRule="auto"/>
              <w:ind w:left="90" w:right="83"/>
              <w:jc w:val="center"/>
              <w:rPr>
                <w:b/>
                <w:sz w:val="18"/>
              </w:rPr>
            </w:pPr>
            <w:r>
              <w:rPr>
                <w:b/>
                <w:sz w:val="18"/>
              </w:rPr>
              <w:t>Goal(s)</w:t>
            </w:r>
          </w:p>
        </w:tc>
        <w:tc>
          <w:tcPr>
            <w:tcW w:w="2160" w:type="dxa"/>
            <w:shd w:val="clear" w:color="auto" w:fill="BFBFBF"/>
          </w:tcPr>
          <w:p w:rsidR="00ED7168" w:rsidRDefault="00ED7168">
            <w:pPr>
              <w:pStyle w:val="TableParagraph"/>
              <w:spacing w:before="5" w:line="240" w:lineRule="auto"/>
              <w:jc w:val="left"/>
              <w:rPr>
                <w:rFonts w:ascii="Cambria"/>
                <w:b/>
                <w:sz w:val="32"/>
              </w:rPr>
            </w:pPr>
          </w:p>
          <w:p w:rsidR="00ED7168" w:rsidRDefault="003C239E">
            <w:pPr>
              <w:pStyle w:val="TableParagraph"/>
              <w:spacing w:before="0" w:line="240" w:lineRule="auto"/>
              <w:ind w:left="428"/>
              <w:jc w:val="left"/>
              <w:rPr>
                <w:b/>
                <w:sz w:val="18"/>
              </w:rPr>
            </w:pPr>
            <w:r>
              <w:rPr>
                <w:b/>
                <w:sz w:val="18"/>
              </w:rPr>
              <w:t>Mitigation Action</w:t>
            </w:r>
          </w:p>
        </w:tc>
        <w:tc>
          <w:tcPr>
            <w:tcW w:w="1531" w:type="dxa"/>
            <w:shd w:val="clear" w:color="auto" w:fill="BFBFBF"/>
          </w:tcPr>
          <w:p w:rsidR="00ED7168" w:rsidRDefault="00ED7168">
            <w:pPr>
              <w:pStyle w:val="TableParagraph"/>
              <w:spacing w:before="9" w:line="240" w:lineRule="auto"/>
              <w:jc w:val="left"/>
              <w:rPr>
                <w:rFonts w:ascii="Cambria"/>
                <w:b/>
                <w:sz w:val="21"/>
              </w:rPr>
            </w:pPr>
          </w:p>
          <w:p w:rsidR="00ED7168" w:rsidRDefault="003C239E">
            <w:pPr>
              <w:pStyle w:val="TableParagraph"/>
              <w:spacing w:before="0" w:line="273" w:lineRule="auto"/>
              <w:ind w:left="373" w:right="340" w:firstLine="40"/>
              <w:jc w:val="left"/>
              <w:rPr>
                <w:b/>
                <w:sz w:val="18"/>
              </w:rPr>
            </w:pPr>
            <w:r>
              <w:rPr>
                <w:b/>
                <w:sz w:val="18"/>
              </w:rPr>
              <w:t>Hazard(s) Addressed</w:t>
            </w:r>
          </w:p>
        </w:tc>
        <w:tc>
          <w:tcPr>
            <w:tcW w:w="1094" w:type="dxa"/>
            <w:shd w:val="clear" w:color="auto" w:fill="BFBFBF"/>
          </w:tcPr>
          <w:p w:rsidR="00ED7168" w:rsidRDefault="003C239E">
            <w:pPr>
              <w:pStyle w:val="TableParagraph"/>
              <w:spacing w:before="126" w:line="278" w:lineRule="auto"/>
              <w:ind w:left="135" w:right="128" w:hanging="1"/>
              <w:jc w:val="center"/>
              <w:rPr>
                <w:b/>
                <w:sz w:val="18"/>
              </w:rPr>
            </w:pPr>
            <w:r>
              <w:rPr>
                <w:b/>
                <w:sz w:val="18"/>
              </w:rPr>
              <w:t>Priority and Timeframe</w:t>
            </w:r>
          </w:p>
        </w:tc>
        <w:tc>
          <w:tcPr>
            <w:tcW w:w="988" w:type="dxa"/>
            <w:shd w:val="clear" w:color="auto" w:fill="BFBFBF"/>
          </w:tcPr>
          <w:p w:rsidR="00ED7168" w:rsidRDefault="003C239E">
            <w:pPr>
              <w:pStyle w:val="TableParagraph"/>
              <w:spacing w:before="1" w:line="276" w:lineRule="auto"/>
              <w:ind w:left="108" w:right="97"/>
              <w:jc w:val="center"/>
              <w:rPr>
                <w:b/>
                <w:sz w:val="18"/>
              </w:rPr>
            </w:pPr>
            <w:r>
              <w:rPr>
                <w:b/>
                <w:sz w:val="18"/>
              </w:rPr>
              <w:t>Potential/ Current Funding Sources</w:t>
            </w:r>
          </w:p>
        </w:tc>
        <w:tc>
          <w:tcPr>
            <w:tcW w:w="1382" w:type="dxa"/>
            <w:shd w:val="clear" w:color="auto" w:fill="BFBFBF"/>
          </w:tcPr>
          <w:p w:rsidR="00ED7168" w:rsidRDefault="003C239E">
            <w:pPr>
              <w:pStyle w:val="TableParagraph"/>
              <w:spacing w:before="126" w:line="278" w:lineRule="auto"/>
              <w:ind w:left="229" w:right="217"/>
              <w:jc w:val="center"/>
              <w:rPr>
                <w:b/>
                <w:sz w:val="18"/>
              </w:rPr>
            </w:pPr>
            <w:r>
              <w:rPr>
                <w:b/>
                <w:sz w:val="18"/>
              </w:rPr>
              <w:t>Responsible Agency or Department</w:t>
            </w:r>
          </w:p>
        </w:tc>
        <w:tc>
          <w:tcPr>
            <w:tcW w:w="1915" w:type="dxa"/>
            <w:shd w:val="clear" w:color="auto" w:fill="BFBFBF"/>
          </w:tcPr>
          <w:p w:rsidR="00ED7168" w:rsidRDefault="003C239E">
            <w:pPr>
              <w:pStyle w:val="TableParagraph"/>
              <w:spacing w:before="126" w:line="278" w:lineRule="auto"/>
              <w:ind w:left="350" w:right="129" w:hanging="196"/>
              <w:jc w:val="left"/>
              <w:rPr>
                <w:b/>
                <w:sz w:val="18"/>
              </w:rPr>
            </w:pPr>
            <w:r>
              <w:rPr>
                <w:b/>
                <w:sz w:val="18"/>
              </w:rPr>
              <w:t>Milestones Achieved, Impediments to Implementation</w:t>
            </w:r>
          </w:p>
        </w:tc>
      </w:tr>
      <w:tr w:rsidR="00ED7168">
        <w:trPr>
          <w:trHeight w:val="1717"/>
        </w:trPr>
        <w:tc>
          <w:tcPr>
            <w:tcW w:w="763" w:type="dxa"/>
          </w:tcPr>
          <w:p w:rsidR="00ED7168" w:rsidRDefault="003C239E">
            <w:pPr>
              <w:pStyle w:val="TableParagraph"/>
              <w:spacing w:before="1" w:line="240" w:lineRule="auto"/>
              <w:ind w:left="90" w:right="83"/>
              <w:jc w:val="center"/>
              <w:rPr>
                <w:sz w:val="18"/>
              </w:rPr>
            </w:pPr>
            <w:r>
              <w:rPr>
                <w:sz w:val="18"/>
              </w:rPr>
              <w:t>1, 2</w:t>
            </w:r>
          </w:p>
        </w:tc>
        <w:tc>
          <w:tcPr>
            <w:tcW w:w="2160" w:type="dxa"/>
          </w:tcPr>
          <w:p w:rsidR="00ED7168" w:rsidRDefault="003C239E">
            <w:pPr>
              <w:pStyle w:val="TableParagraph"/>
              <w:spacing w:before="1" w:line="276" w:lineRule="auto"/>
              <w:ind w:left="110" w:right="310"/>
              <w:jc w:val="left"/>
              <w:rPr>
                <w:sz w:val="18"/>
              </w:rPr>
            </w:pPr>
            <w:r>
              <w:rPr>
                <w:sz w:val="18"/>
              </w:rPr>
              <w:t>Identify critical road drainage concerns throughout the county. Inspect and improve or retrofit road drainage systems.</w:t>
            </w:r>
          </w:p>
        </w:tc>
        <w:tc>
          <w:tcPr>
            <w:tcW w:w="1531" w:type="dxa"/>
          </w:tcPr>
          <w:p w:rsidR="00ED7168" w:rsidRDefault="003C239E">
            <w:pPr>
              <w:pStyle w:val="TableParagraph"/>
              <w:spacing w:before="1" w:line="240" w:lineRule="auto"/>
              <w:ind w:left="110"/>
              <w:jc w:val="left"/>
              <w:rPr>
                <w:sz w:val="18"/>
              </w:rPr>
            </w:pPr>
            <w:r>
              <w:rPr>
                <w:sz w:val="18"/>
              </w:rPr>
              <w:t>Flooding</w:t>
            </w:r>
          </w:p>
        </w:tc>
        <w:tc>
          <w:tcPr>
            <w:tcW w:w="1094" w:type="dxa"/>
          </w:tcPr>
          <w:p w:rsidR="00ED7168" w:rsidRDefault="003C239E">
            <w:pPr>
              <w:pStyle w:val="TableParagraph"/>
              <w:spacing w:before="1" w:line="499" w:lineRule="auto"/>
              <w:ind w:left="414" w:right="409"/>
              <w:jc w:val="center"/>
              <w:rPr>
                <w:sz w:val="18"/>
              </w:rPr>
            </w:pPr>
            <w:r>
              <w:rPr>
                <w:sz w:val="18"/>
              </w:rPr>
              <w:t>MP O</w:t>
            </w:r>
          </w:p>
        </w:tc>
        <w:tc>
          <w:tcPr>
            <w:tcW w:w="988" w:type="dxa"/>
          </w:tcPr>
          <w:p w:rsidR="00ED7168" w:rsidRDefault="003C239E">
            <w:pPr>
              <w:pStyle w:val="TableParagraph"/>
              <w:spacing w:before="1" w:line="278" w:lineRule="auto"/>
              <w:ind w:left="106" w:right="334"/>
              <w:jc w:val="left"/>
              <w:rPr>
                <w:sz w:val="18"/>
              </w:rPr>
            </w:pPr>
            <w:r>
              <w:rPr>
                <w:sz w:val="18"/>
              </w:rPr>
              <w:t>HMGP, PDM,</w:t>
            </w:r>
          </w:p>
          <w:p w:rsidR="00ED7168" w:rsidRDefault="003C239E">
            <w:pPr>
              <w:pStyle w:val="TableParagraph"/>
              <w:spacing w:before="0" w:line="276" w:lineRule="auto"/>
              <w:ind w:left="106" w:right="161"/>
              <w:jc w:val="left"/>
              <w:rPr>
                <w:sz w:val="18"/>
              </w:rPr>
            </w:pPr>
            <w:r>
              <w:rPr>
                <w:sz w:val="18"/>
              </w:rPr>
              <w:t>Local and State Funding</w:t>
            </w:r>
          </w:p>
        </w:tc>
        <w:tc>
          <w:tcPr>
            <w:tcW w:w="1382" w:type="dxa"/>
          </w:tcPr>
          <w:p w:rsidR="00ED7168" w:rsidRDefault="003C239E">
            <w:pPr>
              <w:pStyle w:val="TableParagraph"/>
              <w:spacing w:before="1" w:line="278" w:lineRule="auto"/>
              <w:ind w:left="107" w:right="81"/>
              <w:jc w:val="left"/>
              <w:rPr>
                <w:sz w:val="18"/>
              </w:rPr>
            </w:pPr>
            <w:r>
              <w:rPr>
                <w:sz w:val="18"/>
              </w:rPr>
              <w:t>Saluda County Roads and Bridges, SC DOT</w:t>
            </w:r>
          </w:p>
        </w:tc>
        <w:tc>
          <w:tcPr>
            <w:tcW w:w="1915" w:type="dxa"/>
          </w:tcPr>
          <w:p w:rsidR="00ED7168" w:rsidRDefault="003C239E">
            <w:pPr>
              <w:pStyle w:val="TableParagraph"/>
              <w:spacing w:before="1" w:line="276" w:lineRule="auto"/>
              <w:ind w:left="107" w:right="230"/>
              <w:jc w:val="left"/>
              <w:rPr>
                <w:sz w:val="18"/>
              </w:rPr>
            </w:pPr>
            <w:r>
              <w:rPr>
                <w:sz w:val="18"/>
              </w:rPr>
              <w:t>Currently working to increase size of drainage pipes under county roads as needed.</w:t>
            </w:r>
          </w:p>
        </w:tc>
      </w:tr>
      <w:tr w:rsidR="00ED7168">
        <w:trPr>
          <w:trHeight w:val="2471"/>
        </w:trPr>
        <w:tc>
          <w:tcPr>
            <w:tcW w:w="763" w:type="dxa"/>
          </w:tcPr>
          <w:p w:rsidR="00ED7168" w:rsidRDefault="003C239E">
            <w:pPr>
              <w:pStyle w:val="TableParagraph"/>
              <w:spacing w:before="1" w:line="240" w:lineRule="auto"/>
              <w:ind w:left="8"/>
              <w:jc w:val="center"/>
              <w:rPr>
                <w:sz w:val="18"/>
              </w:rPr>
            </w:pPr>
            <w:r>
              <w:rPr>
                <w:w w:val="101"/>
                <w:sz w:val="18"/>
              </w:rPr>
              <w:t>3</w:t>
            </w:r>
          </w:p>
        </w:tc>
        <w:tc>
          <w:tcPr>
            <w:tcW w:w="2160" w:type="dxa"/>
          </w:tcPr>
          <w:p w:rsidR="00ED7168" w:rsidRDefault="003C239E">
            <w:pPr>
              <w:pStyle w:val="TableParagraph"/>
              <w:spacing w:before="1" w:line="276" w:lineRule="auto"/>
              <w:ind w:left="110" w:right="98"/>
              <w:jc w:val="left"/>
              <w:rPr>
                <w:sz w:val="18"/>
              </w:rPr>
            </w:pPr>
            <w:r>
              <w:rPr>
                <w:sz w:val="18"/>
              </w:rPr>
              <w:t>Conduct annual fire safety programs for children, with an emphasis on fire prevention for both structural and wildfires.</w:t>
            </w:r>
          </w:p>
        </w:tc>
        <w:tc>
          <w:tcPr>
            <w:tcW w:w="1531" w:type="dxa"/>
          </w:tcPr>
          <w:p w:rsidR="00ED7168" w:rsidRDefault="003C239E">
            <w:pPr>
              <w:pStyle w:val="TableParagraph"/>
              <w:spacing w:before="1" w:line="240" w:lineRule="auto"/>
              <w:ind w:left="110"/>
              <w:jc w:val="left"/>
              <w:rPr>
                <w:sz w:val="18"/>
              </w:rPr>
            </w:pPr>
            <w:r>
              <w:rPr>
                <w:sz w:val="18"/>
              </w:rPr>
              <w:t>Wildfire</w:t>
            </w:r>
          </w:p>
        </w:tc>
        <w:tc>
          <w:tcPr>
            <w:tcW w:w="1094" w:type="dxa"/>
          </w:tcPr>
          <w:p w:rsidR="00ED7168" w:rsidRDefault="003C239E">
            <w:pPr>
              <w:pStyle w:val="TableParagraph"/>
              <w:spacing w:before="1" w:line="491" w:lineRule="auto"/>
              <w:ind w:left="414" w:right="409"/>
              <w:jc w:val="center"/>
              <w:rPr>
                <w:sz w:val="18"/>
              </w:rPr>
            </w:pPr>
            <w:r>
              <w:rPr>
                <w:sz w:val="18"/>
              </w:rPr>
              <w:t>MP O</w:t>
            </w:r>
          </w:p>
        </w:tc>
        <w:tc>
          <w:tcPr>
            <w:tcW w:w="988" w:type="dxa"/>
          </w:tcPr>
          <w:p w:rsidR="00ED7168" w:rsidRDefault="003C239E">
            <w:pPr>
              <w:pStyle w:val="TableParagraph"/>
              <w:spacing w:before="1" w:line="240" w:lineRule="auto"/>
              <w:ind w:left="106"/>
              <w:jc w:val="left"/>
              <w:rPr>
                <w:sz w:val="18"/>
              </w:rPr>
            </w:pPr>
            <w:r>
              <w:rPr>
                <w:sz w:val="18"/>
              </w:rPr>
              <w:t>FP&amp;S,</w:t>
            </w:r>
          </w:p>
          <w:p w:rsidR="00ED7168" w:rsidRDefault="003C239E">
            <w:pPr>
              <w:pStyle w:val="TableParagraph"/>
              <w:spacing w:before="35" w:line="276" w:lineRule="auto"/>
              <w:ind w:left="106" w:right="161"/>
              <w:jc w:val="left"/>
              <w:rPr>
                <w:sz w:val="18"/>
              </w:rPr>
            </w:pPr>
            <w:r>
              <w:rPr>
                <w:sz w:val="18"/>
              </w:rPr>
              <w:t>Local and State Funding</w:t>
            </w:r>
          </w:p>
        </w:tc>
        <w:tc>
          <w:tcPr>
            <w:tcW w:w="1382" w:type="dxa"/>
          </w:tcPr>
          <w:p w:rsidR="00ED7168" w:rsidRDefault="003C239E">
            <w:pPr>
              <w:pStyle w:val="TableParagraph"/>
              <w:spacing w:before="1" w:line="278" w:lineRule="auto"/>
              <w:ind w:left="107" w:right="196"/>
              <w:jc w:val="left"/>
              <w:rPr>
                <w:sz w:val="18"/>
              </w:rPr>
            </w:pPr>
            <w:r>
              <w:rPr>
                <w:sz w:val="18"/>
              </w:rPr>
              <w:t>Saluda County Fire Service</w:t>
            </w:r>
          </w:p>
        </w:tc>
        <w:tc>
          <w:tcPr>
            <w:tcW w:w="1915" w:type="dxa"/>
          </w:tcPr>
          <w:p w:rsidR="00ED7168" w:rsidRDefault="003C239E">
            <w:pPr>
              <w:pStyle w:val="TableParagraph"/>
              <w:spacing w:before="1" w:line="276" w:lineRule="auto"/>
              <w:ind w:left="107" w:right="102"/>
              <w:jc w:val="left"/>
              <w:rPr>
                <w:sz w:val="18"/>
              </w:rPr>
            </w:pPr>
            <w:r>
              <w:rPr>
                <w:sz w:val="18"/>
              </w:rPr>
              <w:t>An annual fire safety camp is held at the Hollywood Fire Department. Saluda County Fire Service also conducts programs in conjunction with Saluda County Schools.</w:t>
            </w:r>
          </w:p>
        </w:tc>
      </w:tr>
      <w:tr w:rsidR="00ED7168">
        <w:trPr>
          <w:trHeight w:val="2476"/>
        </w:trPr>
        <w:tc>
          <w:tcPr>
            <w:tcW w:w="763" w:type="dxa"/>
          </w:tcPr>
          <w:p w:rsidR="00ED7168" w:rsidRDefault="003C239E">
            <w:pPr>
              <w:pStyle w:val="TableParagraph"/>
              <w:spacing w:before="6" w:line="240" w:lineRule="auto"/>
              <w:ind w:left="8"/>
              <w:jc w:val="center"/>
              <w:rPr>
                <w:sz w:val="18"/>
              </w:rPr>
            </w:pPr>
            <w:r>
              <w:rPr>
                <w:w w:val="101"/>
                <w:sz w:val="18"/>
              </w:rPr>
              <w:t>3</w:t>
            </w:r>
          </w:p>
        </w:tc>
        <w:tc>
          <w:tcPr>
            <w:tcW w:w="2160" w:type="dxa"/>
          </w:tcPr>
          <w:p w:rsidR="00ED7168" w:rsidRDefault="003C239E">
            <w:pPr>
              <w:pStyle w:val="TableParagraph"/>
              <w:spacing w:before="6" w:line="276" w:lineRule="auto"/>
              <w:ind w:left="110" w:right="145"/>
              <w:jc w:val="left"/>
              <w:rPr>
                <w:sz w:val="18"/>
              </w:rPr>
            </w:pPr>
            <w:r>
              <w:rPr>
                <w:sz w:val="18"/>
              </w:rPr>
              <w:t>Collect educational materials on individual and family preparedness/ mitigation measures for property owners, and display at public facilities, including libraries and county and municipal government offices.</w:t>
            </w:r>
          </w:p>
        </w:tc>
        <w:tc>
          <w:tcPr>
            <w:tcW w:w="1531" w:type="dxa"/>
          </w:tcPr>
          <w:p w:rsidR="00ED7168" w:rsidRDefault="003C239E">
            <w:pPr>
              <w:pStyle w:val="TableParagraph"/>
              <w:spacing w:before="6" w:line="276" w:lineRule="auto"/>
              <w:ind w:left="110" w:right="103"/>
              <w:jc w:val="left"/>
              <w:rPr>
                <w:sz w:val="18"/>
              </w:rPr>
            </w:pPr>
            <w:r>
              <w:rPr>
                <w:sz w:val="18"/>
              </w:rPr>
              <w:t>Severe Thunderstorms and Lightning, Winter Weat</w:t>
            </w:r>
            <w:r>
              <w:rPr>
                <w:sz w:val="18"/>
              </w:rPr>
              <w:t>her, Flooding, Hurricane/ Tropical Storm, Tornado, Wildfire Earthquake</w:t>
            </w:r>
          </w:p>
        </w:tc>
        <w:tc>
          <w:tcPr>
            <w:tcW w:w="1094" w:type="dxa"/>
          </w:tcPr>
          <w:p w:rsidR="00ED7168" w:rsidRDefault="003C239E">
            <w:pPr>
              <w:pStyle w:val="TableParagraph"/>
              <w:spacing w:before="6" w:line="491" w:lineRule="auto"/>
              <w:ind w:left="415" w:right="409"/>
              <w:jc w:val="center"/>
              <w:rPr>
                <w:sz w:val="18"/>
              </w:rPr>
            </w:pPr>
            <w:r>
              <w:rPr>
                <w:sz w:val="18"/>
              </w:rPr>
              <w:t>HP O</w:t>
            </w:r>
          </w:p>
        </w:tc>
        <w:tc>
          <w:tcPr>
            <w:tcW w:w="988" w:type="dxa"/>
          </w:tcPr>
          <w:p w:rsidR="00ED7168" w:rsidRDefault="003C239E">
            <w:pPr>
              <w:pStyle w:val="TableParagraph"/>
              <w:spacing w:before="6" w:line="273" w:lineRule="auto"/>
              <w:ind w:left="106" w:right="283"/>
              <w:jc w:val="left"/>
              <w:rPr>
                <w:sz w:val="18"/>
              </w:rPr>
            </w:pPr>
            <w:r>
              <w:rPr>
                <w:sz w:val="18"/>
              </w:rPr>
              <w:t>LEMPG, FP&amp;S,</w:t>
            </w:r>
          </w:p>
          <w:p w:rsidR="00ED7168" w:rsidRDefault="003C239E">
            <w:pPr>
              <w:pStyle w:val="TableParagraph"/>
              <w:spacing w:before="3" w:line="276" w:lineRule="auto"/>
              <w:ind w:left="106" w:right="161"/>
              <w:jc w:val="left"/>
              <w:rPr>
                <w:sz w:val="18"/>
              </w:rPr>
            </w:pPr>
            <w:r>
              <w:rPr>
                <w:sz w:val="18"/>
              </w:rPr>
              <w:t>Local and State Funding Sources</w:t>
            </w:r>
          </w:p>
        </w:tc>
        <w:tc>
          <w:tcPr>
            <w:tcW w:w="1382" w:type="dxa"/>
          </w:tcPr>
          <w:p w:rsidR="00ED7168" w:rsidRDefault="003C239E">
            <w:pPr>
              <w:pStyle w:val="TableParagraph"/>
              <w:spacing w:before="6" w:line="273" w:lineRule="auto"/>
              <w:ind w:left="107" w:right="196"/>
              <w:jc w:val="left"/>
              <w:rPr>
                <w:sz w:val="18"/>
              </w:rPr>
            </w:pPr>
            <w:r>
              <w:rPr>
                <w:sz w:val="18"/>
              </w:rPr>
              <w:t>Saluda County EMD</w:t>
            </w:r>
          </w:p>
        </w:tc>
        <w:tc>
          <w:tcPr>
            <w:tcW w:w="1915" w:type="dxa"/>
          </w:tcPr>
          <w:p w:rsidR="00ED7168" w:rsidRDefault="003C239E">
            <w:pPr>
              <w:pStyle w:val="TableParagraph"/>
              <w:spacing w:before="6" w:line="276" w:lineRule="auto"/>
              <w:ind w:left="107" w:right="158"/>
              <w:jc w:val="left"/>
              <w:rPr>
                <w:sz w:val="18"/>
              </w:rPr>
            </w:pPr>
            <w:r>
              <w:rPr>
                <w:sz w:val="18"/>
              </w:rPr>
              <w:t>Display locations have been identified in multiple county facilities and are utilized to distribute these materials.</w:t>
            </w:r>
          </w:p>
        </w:tc>
      </w:tr>
      <w:tr w:rsidR="00ED7168">
        <w:trPr>
          <w:trHeight w:val="2726"/>
        </w:trPr>
        <w:tc>
          <w:tcPr>
            <w:tcW w:w="763" w:type="dxa"/>
          </w:tcPr>
          <w:p w:rsidR="00ED7168" w:rsidRDefault="003C239E">
            <w:pPr>
              <w:pStyle w:val="TableParagraph"/>
              <w:spacing w:before="1" w:line="240" w:lineRule="auto"/>
              <w:ind w:left="8"/>
              <w:jc w:val="center"/>
              <w:rPr>
                <w:sz w:val="18"/>
              </w:rPr>
            </w:pPr>
            <w:r>
              <w:rPr>
                <w:w w:val="101"/>
                <w:sz w:val="18"/>
              </w:rPr>
              <w:t>3</w:t>
            </w:r>
          </w:p>
        </w:tc>
        <w:tc>
          <w:tcPr>
            <w:tcW w:w="2160" w:type="dxa"/>
          </w:tcPr>
          <w:p w:rsidR="00ED7168" w:rsidRDefault="003C239E">
            <w:pPr>
              <w:pStyle w:val="TableParagraph"/>
              <w:spacing w:before="1" w:line="276" w:lineRule="auto"/>
              <w:ind w:left="110" w:right="205"/>
              <w:jc w:val="left"/>
              <w:rPr>
                <w:sz w:val="18"/>
              </w:rPr>
            </w:pPr>
            <w:r>
              <w:rPr>
                <w:sz w:val="18"/>
              </w:rPr>
              <w:t>Educate children about the dangers associated with natural hazards and how to take safety precautions.</w:t>
            </w:r>
          </w:p>
        </w:tc>
        <w:tc>
          <w:tcPr>
            <w:tcW w:w="1531" w:type="dxa"/>
          </w:tcPr>
          <w:p w:rsidR="00ED7168" w:rsidRDefault="003C239E">
            <w:pPr>
              <w:pStyle w:val="TableParagraph"/>
              <w:spacing w:before="1" w:line="276" w:lineRule="auto"/>
              <w:ind w:left="110" w:right="153"/>
              <w:jc w:val="left"/>
              <w:rPr>
                <w:sz w:val="18"/>
              </w:rPr>
            </w:pPr>
            <w:r>
              <w:rPr>
                <w:sz w:val="18"/>
              </w:rPr>
              <w:t>Severe Thunderstorms and Lightning, Winter Weather, Hail, Flooding, Hurricane/ Tropical Storm, Tornado, Wildfire, Earthquake</w:t>
            </w:r>
          </w:p>
        </w:tc>
        <w:tc>
          <w:tcPr>
            <w:tcW w:w="1094" w:type="dxa"/>
          </w:tcPr>
          <w:p w:rsidR="00ED7168" w:rsidRDefault="003C239E">
            <w:pPr>
              <w:pStyle w:val="TableParagraph"/>
              <w:spacing w:before="1" w:line="491" w:lineRule="auto"/>
              <w:ind w:left="415" w:right="409"/>
              <w:jc w:val="center"/>
              <w:rPr>
                <w:sz w:val="18"/>
              </w:rPr>
            </w:pPr>
            <w:r>
              <w:rPr>
                <w:sz w:val="18"/>
              </w:rPr>
              <w:t>HP O</w:t>
            </w:r>
          </w:p>
        </w:tc>
        <w:tc>
          <w:tcPr>
            <w:tcW w:w="988" w:type="dxa"/>
          </w:tcPr>
          <w:p w:rsidR="00ED7168" w:rsidRDefault="003C239E">
            <w:pPr>
              <w:pStyle w:val="TableParagraph"/>
              <w:spacing w:before="1" w:line="240" w:lineRule="auto"/>
              <w:ind w:left="106"/>
              <w:jc w:val="left"/>
              <w:rPr>
                <w:sz w:val="18"/>
              </w:rPr>
            </w:pPr>
            <w:r>
              <w:rPr>
                <w:sz w:val="18"/>
              </w:rPr>
              <w:t>LEMPG,</w:t>
            </w:r>
          </w:p>
          <w:p w:rsidR="00ED7168" w:rsidRDefault="003C239E">
            <w:pPr>
              <w:pStyle w:val="TableParagraph"/>
              <w:spacing w:before="35" w:line="276" w:lineRule="auto"/>
              <w:ind w:left="106" w:right="161"/>
              <w:jc w:val="left"/>
              <w:rPr>
                <w:sz w:val="18"/>
              </w:rPr>
            </w:pPr>
            <w:r>
              <w:rPr>
                <w:sz w:val="18"/>
              </w:rPr>
              <w:t xml:space="preserve">Local </w:t>
            </w:r>
            <w:r>
              <w:rPr>
                <w:spacing w:val="-7"/>
                <w:sz w:val="18"/>
              </w:rPr>
              <w:t xml:space="preserve">and </w:t>
            </w:r>
            <w:r>
              <w:rPr>
                <w:sz w:val="18"/>
              </w:rPr>
              <w:t>State Funding</w:t>
            </w:r>
          </w:p>
        </w:tc>
        <w:tc>
          <w:tcPr>
            <w:tcW w:w="1382" w:type="dxa"/>
          </w:tcPr>
          <w:p w:rsidR="00ED7168" w:rsidRDefault="003C239E">
            <w:pPr>
              <w:pStyle w:val="TableParagraph"/>
              <w:spacing w:before="1" w:line="278" w:lineRule="auto"/>
              <w:ind w:left="107" w:right="196"/>
              <w:jc w:val="left"/>
              <w:rPr>
                <w:sz w:val="18"/>
              </w:rPr>
            </w:pPr>
            <w:r>
              <w:rPr>
                <w:sz w:val="18"/>
              </w:rPr>
              <w:t>Saluda County EMD</w:t>
            </w:r>
          </w:p>
        </w:tc>
        <w:tc>
          <w:tcPr>
            <w:tcW w:w="1915" w:type="dxa"/>
          </w:tcPr>
          <w:p w:rsidR="00ED7168" w:rsidRDefault="003C239E">
            <w:pPr>
              <w:pStyle w:val="TableParagraph"/>
              <w:spacing w:before="1" w:line="276" w:lineRule="auto"/>
              <w:ind w:left="107" w:right="88"/>
              <w:jc w:val="left"/>
              <w:rPr>
                <w:sz w:val="18"/>
              </w:rPr>
            </w:pPr>
            <w:r>
              <w:rPr>
                <w:sz w:val="18"/>
              </w:rPr>
              <w:t>Annual programs are conducted in conjunction with Saluda County Schools.</w:t>
            </w:r>
          </w:p>
        </w:tc>
      </w:tr>
    </w:tbl>
    <w:p w:rsidR="00ED7168" w:rsidRDefault="003C239E">
      <w:pPr>
        <w:rPr>
          <w:sz w:val="2"/>
          <w:szCs w:val="2"/>
        </w:rPr>
      </w:pPr>
      <w:r>
        <w:pict>
          <v:shape id="_x0000_s1101" style="position:absolute;margin-left:83.8pt;margin-top:170.55pt;width:422.35pt;height:445pt;z-index:-259069952;mso-position-horizontal-relative:page;mso-position-vertical-relative:page" coordorigin="1676,3411" coordsize="8447,8900" o:spt="100" adj="0,,0" path="m2792,8991r-320,l2396,9011r-73,40l2251,9091r-71,40l2111,9171r-67,80l1697,9591r-12,20l1678,9631r-2,20l1678,9671r8,40l1704,9731r27,40l1768,9811r2417,2420l4224,12271r36,20l4293,12311r99,l4407,12291r325,-320l4794,11911r27,-40l4234,11871,2124,9771r208,-220l2396,9491r66,-40l2529,9411r140,-40l3616,9371r-39,-40l3519,9291r-144,-80l3235,9131r-69,-20l3098,9071r-134,-40l2792,8991xm3616,9371r-724,l3051,9411r69,40l3189,9471r141,80l3403,9611r73,40l3539,9691r63,60l3664,9791r252,240l3976,10091r57,60l4088,10211r52,60l4190,10331r47,60l4281,10431r41,60l4361,10551r53,60l4462,10691r42,80l4540,10851r31,60l4596,10971r22,80l4632,11131r7,80l4637,11271r-11,80l4608,11411r-28,60l4543,11531r-45,80l4444,11651r-210,220l4821,11871r27,-40l4894,11771r38,-80l4963,11631r22,-80l5000,11471r8,-80l5009,11311r-7,-80l4988,11131r-21,-80l4946,10991r-25,-80l4891,10851r-34,-80l4819,10691r-42,-60l4730,10551r-50,-80l4640,10411r-42,-60l4554,10291r-47,-60l4458,10171r-51,-60l4353,10051r-56,-60l4239,9931r-60,-60l4116,9811,3874,9571r-60,-40l3754,9471r-118,-80l3616,9371xm5836,10851r-36,l5812,10871r12,l5836,10851xm5893,10831r-119,l5783,10851r97,l5893,10831xm4067,7551r-130,l3875,7571r-62,l3753,7591r-59,40l3675,7631r-19,20l3635,7671r-21,20l3591,7711r-25,20l3540,7751r-28,20l3186,8091r-12,20l3167,8131r-2,20l3167,8191r8,20l3193,8251r27,40l3256,8331r2510,2500l5906,10831r14,-20l5935,10791r14,l5961,10771r10,-20l5979,10751r6,-20l5991,10711r3,l5997,10691r3,l5999,10671r-5,l5990,10651r-6,l5978,10631r-8,l4816,9471r136,-140l4988,9311r38,-20l5066,9271r42,-20l5907,9251r-32,-20l5814,9191r-1290,l3611,8271r172,-180l3812,8071r27,-20l3864,8031r23,-20l3931,7971r22,l3975,7951r781,l4700,7911r-56,-60l4476,7731,4269,7611r-202,-60xm6681,10031r-90,l6603,10051r66,l6681,10031xm5907,9251r-660,l5297,9271r53,20l5404,9311r56,20l5518,9371r60,20l5640,9431r64,40l5770,9511r780,500l6564,10011r14,20l6705,10031r13,-20l6732,9991r15,l6763,9971r15,-20l6790,9931r10,l6807,9911r6,-20l6818,9891r2,-20l6823,9871r-2,-20l6815,9851r-5,-20l6804,9831r-7,-20l6789,9811r-10,-20l6768,9791r-15,-20l6737,9771r-21,-20l6688,9731r-36,-20l6610,9691,5907,9251xm7030,9691r-102,l6941,9711r75,l7030,9691xm5120,6291r-152,l4954,6311r-16,20l4921,6331r-18,20l4886,6371r-15,20l4858,6411r-11,l4838,6431r-8,20l4825,6451r-4,20l4818,6491r-1,l4818,6511r3,l4825,6531r6,l4838,6551r8,20l6850,9591r17,40l6884,9651r16,20l6914,9691r131,l7061,9671r16,-20l7093,9631r14,l7118,9611r9,-20l7135,9591r5,-20l7144,9571r2,-20l7146,9531r-1,l7143,9511r-8,l7130,9491r-6,-20l7117,9471,6591,8691r339,-340l6355,8351,5268,6731r519,l5120,6291xm4756,7951r-562,l4268,7991r61,20l4452,8091r62,60l4578,8211r47,60l4668,8311r39,60l4742,8411r30,60l4796,8511r20,60l4830,8611r8,60l4841,8711r-4,60l4828,8811r-15,40l4790,8891r-30,60l4724,8991r-200,200l5814,9191r-60,-40l5698,9111r-54,-20l5592,9051r-50,-20l5495,9011r-46,-20l5405,8971r-42,l5322,8951r-39,l5246,8931r-106,l5151,8891r7,-60l5161,8771r-1,-60l5154,8651r-10,-60l5129,8531r-19,-60l5085,8411r-30,-60l5020,8291r-41,-60l4932,8151r-52,-60l4821,8031r-65,-80xm2628,8971r-79,20l2709,8991r-81,-20xm8118,8591r-66,l8062,8611r46,l8118,8591xm7788,8051r-559,l8020,8591r122,l8155,8571r15,l8186,8551r18,-20l8221,8511r15,-20l8248,8471r10,l8265,8451r5,-20l8272,8431r-1,-20l8267,8411r-7,-20l8250,8371r-13,l8220,8351r-19,-20l8178,8311r-26,-20l7788,8051xm5787,6731r-518,l6888,7811r-533,540l6930,8351r299,-300l7788,8051,5787,6731xm8565,8131r-47,l8530,8151r25,l8565,8131xm8613,8111r-121,l8500,8131r100,l8613,8111xm6660,4691r-60,l5905,5391r-12,l5886,5411r-2,20l5886,5471r8,20l5912,5531r27,40l5975,5611,8485,8111r141,l8640,8091r14,-20l8668,8071r12,-20l8690,8031r8,l8705,8011r5,-20l8714,7991r3,-20l8720,7971r-2,-20l8712,7951r-5,-20l8702,7931r-6,-20l8689,7911,7560,6771r289,-280l7260,6491,6338,5551r568,-560l6908,4991r,-20l6907,4971r-2,-20l6901,4951r-6,-20l6889,4931r-9,-20l6869,4891r-12,-20l6842,4871r-16,-20l6809,4831r-19,-20l6770,4791r-18,-20l6734,4751r-17,-20l6701,4731r-14,-20l6673,4711r-13,-20xm9958,6731r-25,l9945,6751r13,-20xm10002,6711r-106,l9904,6731r86,l10002,6711xm7940,4351r-403,l9887,6711r142,l10042,6691r14,-20l10070,6671r12,-20l10092,6631r8,l10107,6611r5,-20l10116,6591r3,-20l10122,6571r-1,-20l10116,6551r-5,-20l10106,6531r-7,-20l10091,6511,7940,4351xm7864,5951r-67,l7260,6491r589,l8096,6251r2,-20l8097,6231r-1,-20l8093,6211r-4,-20l8084,6191r-7,-20l8068,6151r-10,l8046,6131r-14,-20l8017,6091r-18,-20l7980,6051r-21,-20l7940,6011r-18,l7906,5991r-15,-20l7877,5971r-13,-20xm5093,6271r-98,l4982,6291r124,l5093,6271xm7921,3411r-48,l6800,4491r-7,l6790,4511r2,l6795,4531r4,l6806,4551r8,20l6823,4571r11,20l6847,4611r15,20l6878,4651r17,20l6914,4691r20,l6952,4711r18,20l6986,4751r16,l7016,4771r13,l7041,4791r31,l7080,4811r11,l7099,4791r438,-440l7940,4351,7741,4151r438,-440l8182,3711r-1,-20l8178,3691r-4,-20l8168,3651r-7,l8152,3631r-11,l8129,3611r-15,-20l8098,3571r-17,-20l8062,3531r-20,-20l8024,3491r-18,l7989,3471r-16,-20l7959,3451r-14,-20l7932,3431r-11,-20xe" fillcolor="red" stroked="f">
            <v:fill opacity="33423f"/>
            <v:stroke joinstyle="round"/>
            <v:formulas/>
            <v:path arrowok="t" o:connecttype="segments"/>
            <w10:wrap anchorx="page" anchory="page"/>
          </v:shape>
        </w:pict>
      </w:r>
    </w:p>
    <w:p w:rsidR="00ED7168" w:rsidRDefault="00ED7168">
      <w:pPr>
        <w:rPr>
          <w:sz w:val="2"/>
          <w:szCs w:val="2"/>
        </w:rPr>
        <w:sectPr w:rsidR="00ED7168">
          <w:pgSz w:w="12240" w:h="15840"/>
          <w:pgMar w:top="1440" w:right="960" w:bottom="1360" w:left="960" w:header="0" w:footer="1179" w:gutter="0"/>
          <w:cols w:space="720"/>
        </w:sect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2160"/>
        <w:gridCol w:w="1531"/>
        <w:gridCol w:w="1094"/>
        <w:gridCol w:w="988"/>
        <w:gridCol w:w="1382"/>
        <w:gridCol w:w="1915"/>
      </w:tblGrid>
      <w:tr w:rsidR="00ED7168">
        <w:trPr>
          <w:trHeight w:val="1209"/>
        </w:trPr>
        <w:tc>
          <w:tcPr>
            <w:tcW w:w="763" w:type="dxa"/>
            <w:shd w:val="clear" w:color="auto" w:fill="BFBFBF"/>
          </w:tcPr>
          <w:p w:rsidR="00ED7168" w:rsidRDefault="00ED7168">
            <w:pPr>
              <w:pStyle w:val="TableParagraph"/>
              <w:spacing w:before="5" w:line="240" w:lineRule="auto"/>
              <w:jc w:val="left"/>
              <w:rPr>
                <w:rFonts w:ascii="Cambria"/>
                <w:b/>
                <w:sz w:val="32"/>
              </w:rPr>
            </w:pPr>
          </w:p>
          <w:p w:rsidR="00ED7168" w:rsidRDefault="003C239E">
            <w:pPr>
              <w:pStyle w:val="TableParagraph"/>
              <w:spacing w:before="0" w:line="240" w:lineRule="auto"/>
              <w:ind w:left="90" w:right="83"/>
              <w:jc w:val="center"/>
              <w:rPr>
                <w:b/>
                <w:sz w:val="18"/>
              </w:rPr>
            </w:pPr>
            <w:r>
              <w:rPr>
                <w:b/>
                <w:sz w:val="18"/>
              </w:rPr>
              <w:t>Goal(s)</w:t>
            </w:r>
          </w:p>
        </w:tc>
        <w:tc>
          <w:tcPr>
            <w:tcW w:w="2160" w:type="dxa"/>
            <w:shd w:val="clear" w:color="auto" w:fill="BFBFBF"/>
          </w:tcPr>
          <w:p w:rsidR="00ED7168" w:rsidRDefault="00ED7168">
            <w:pPr>
              <w:pStyle w:val="TableParagraph"/>
              <w:spacing w:before="5" w:line="240" w:lineRule="auto"/>
              <w:jc w:val="left"/>
              <w:rPr>
                <w:rFonts w:ascii="Cambria"/>
                <w:b/>
                <w:sz w:val="32"/>
              </w:rPr>
            </w:pPr>
          </w:p>
          <w:p w:rsidR="00ED7168" w:rsidRDefault="003C239E">
            <w:pPr>
              <w:pStyle w:val="TableParagraph"/>
              <w:spacing w:before="0" w:line="240" w:lineRule="auto"/>
              <w:ind w:left="428"/>
              <w:jc w:val="left"/>
              <w:rPr>
                <w:b/>
                <w:sz w:val="18"/>
              </w:rPr>
            </w:pPr>
            <w:r>
              <w:rPr>
                <w:b/>
                <w:sz w:val="18"/>
              </w:rPr>
              <w:t>Mitigation Action</w:t>
            </w:r>
          </w:p>
        </w:tc>
        <w:tc>
          <w:tcPr>
            <w:tcW w:w="1531" w:type="dxa"/>
            <w:shd w:val="clear" w:color="auto" w:fill="BFBFBF"/>
          </w:tcPr>
          <w:p w:rsidR="00ED7168" w:rsidRDefault="00ED7168">
            <w:pPr>
              <w:pStyle w:val="TableParagraph"/>
              <w:spacing w:before="9" w:line="240" w:lineRule="auto"/>
              <w:jc w:val="left"/>
              <w:rPr>
                <w:rFonts w:ascii="Cambria"/>
                <w:b/>
                <w:sz w:val="21"/>
              </w:rPr>
            </w:pPr>
          </w:p>
          <w:p w:rsidR="00ED7168" w:rsidRDefault="003C239E">
            <w:pPr>
              <w:pStyle w:val="TableParagraph"/>
              <w:spacing w:before="0" w:line="273" w:lineRule="auto"/>
              <w:ind w:left="373" w:right="340" w:firstLine="40"/>
              <w:jc w:val="left"/>
              <w:rPr>
                <w:b/>
                <w:sz w:val="18"/>
              </w:rPr>
            </w:pPr>
            <w:r>
              <w:rPr>
                <w:b/>
                <w:sz w:val="18"/>
              </w:rPr>
              <w:t>Hazard(s) Addressed</w:t>
            </w:r>
          </w:p>
        </w:tc>
        <w:tc>
          <w:tcPr>
            <w:tcW w:w="1094" w:type="dxa"/>
            <w:shd w:val="clear" w:color="auto" w:fill="BFBFBF"/>
          </w:tcPr>
          <w:p w:rsidR="00ED7168" w:rsidRDefault="003C239E">
            <w:pPr>
              <w:pStyle w:val="TableParagraph"/>
              <w:spacing w:before="126" w:line="278" w:lineRule="auto"/>
              <w:ind w:left="135" w:right="128" w:hanging="1"/>
              <w:jc w:val="center"/>
              <w:rPr>
                <w:b/>
                <w:sz w:val="18"/>
              </w:rPr>
            </w:pPr>
            <w:r>
              <w:rPr>
                <w:b/>
                <w:sz w:val="18"/>
              </w:rPr>
              <w:t>Priority and Timeframe</w:t>
            </w:r>
          </w:p>
        </w:tc>
        <w:tc>
          <w:tcPr>
            <w:tcW w:w="988" w:type="dxa"/>
            <w:shd w:val="clear" w:color="auto" w:fill="BFBFBF"/>
          </w:tcPr>
          <w:p w:rsidR="00ED7168" w:rsidRDefault="003C239E">
            <w:pPr>
              <w:pStyle w:val="TableParagraph"/>
              <w:spacing w:before="1" w:line="276" w:lineRule="auto"/>
              <w:ind w:left="108" w:right="97"/>
              <w:jc w:val="center"/>
              <w:rPr>
                <w:b/>
                <w:sz w:val="18"/>
              </w:rPr>
            </w:pPr>
            <w:r>
              <w:rPr>
                <w:b/>
                <w:sz w:val="18"/>
              </w:rPr>
              <w:t>Potential/ Current Funding Sources</w:t>
            </w:r>
          </w:p>
        </w:tc>
        <w:tc>
          <w:tcPr>
            <w:tcW w:w="1382" w:type="dxa"/>
            <w:shd w:val="clear" w:color="auto" w:fill="BFBFBF"/>
          </w:tcPr>
          <w:p w:rsidR="00ED7168" w:rsidRDefault="003C239E">
            <w:pPr>
              <w:pStyle w:val="TableParagraph"/>
              <w:spacing w:before="126" w:line="278" w:lineRule="auto"/>
              <w:ind w:left="229" w:right="217"/>
              <w:jc w:val="center"/>
              <w:rPr>
                <w:b/>
                <w:sz w:val="18"/>
              </w:rPr>
            </w:pPr>
            <w:r>
              <w:rPr>
                <w:b/>
                <w:sz w:val="18"/>
              </w:rPr>
              <w:t>Responsible Agency or Department</w:t>
            </w:r>
          </w:p>
        </w:tc>
        <w:tc>
          <w:tcPr>
            <w:tcW w:w="1915" w:type="dxa"/>
            <w:shd w:val="clear" w:color="auto" w:fill="BFBFBF"/>
          </w:tcPr>
          <w:p w:rsidR="00ED7168" w:rsidRDefault="003C239E">
            <w:pPr>
              <w:pStyle w:val="TableParagraph"/>
              <w:spacing w:before="126" w:line="278" w:lineRule="auto"/>
              <w:ind w:left="350" w:right="129" w:hanging="196"/>
              <w:jc w:val="left"/>
              <w:rPr>
                <w:b/>
                <w:sz w:val="18"/>
              </w:rPr>
            </w:pPr>
            <w:r>
              <w:rPr>
                <w:b/>
                <w:sz w:val="18"/>
              </w:rPr>
              <w:t>Milestones Achieved, Impediments to Implementation</w:t>
            </w:r>
          </w:p>
        </w:tc>
      </w:tr>
      <w:tr w:rsidR="00ED7168">
        <w:trPr>
          <w:trHeight w:val="2725"/>
        </w:trPr>
        <w:tc>
          <w:tcPr>
            <w:tcW w:w="763" w:type="dxa"/>
          </w:tcPr>
          <w:p w:rsidR="00ED7168" w:rsidRDefault="003C239E">
            <w:pPr>
              <w:pStyle w:val="TableParagraph"/>
              <w:spacing w:before="1" w:line="240" w:lineRule="auto"/>
              <w:ind w:left="8"/>
              <w:jc w:val="center"/>
              <w:rPr>
                <w:sz w:val="18"/>
              </w:rPr>
            </w:pPr>
            <w:r>
              <w:rPr>
                <w:w w:val="101"/>
                <w:sz w:val="18"/>
              </w:rPr>
              <w:t>3</w:t>
            </w:r>
          </w:p>
        </w:tc>
        <w:tc>
          <w:tcPr>
            <w:tcW w:w="2160" w:type="dxa"/>
          </w:tcPr>
          <w:p w:rsidR="00ED7168" w:rsidRDefault="003C239E">
            <w:pPr>
              <w:pStyle w:val="TableParagraph"/>
              <w:spacing w:before="1" w:line="276" w:lineRule="auto"/>
              <w:ind w:left="110" w:right="160"/>
              <w:jc w:val="left"/>
              <w:rPr>
                <w:sz w:val="18"/>
              </w:rPr>
            </w:pPr>
            <w:r>
              <w:rPr>
                <w:sz w:val="18"/>
              </w:rPr>
              <w:t>Incorporate and promote social media to engage the public before, during, and after disasters.</w:t>
            </w:r>
          </w:p>
        </w:tc>
        <w:tc>
          <w:tcPr>
            <w:tcW w:w="1531" w:type="dxa"/>
          </w:tcPr>
          <w:p w:rsidR="00ED7168" w:rsidRDefault="003C239E">
            <w:pPr>
              <w:pStyle w:val="TableParagraph"/>
              <w:spacing w:before="1" w:line="276" w:lineRule="auto"/>
              <w:ind w:left="110" w:right="153"/>
              <w:jc w:val="left"/>
              <w:rPr>
                <w:sz w:val="18"/>
              </w:rPr>
            </w:pPr>
            <w:r>
              <w:rPr>
                <w:sz w:val="18"/>
              </w:rPr>
              <w:t>Severe Thunderstorms and Lightning, Winter Weather, Hail, Flooding, Hurricane/ Tropical Storm, Tornado, Wildfire, Earthquake</w:t>
            </w:r>
          </w:p>
        </w:tc>
        <w:tc>
          <w:tcPr>
            <w:tcW w:w="1094" w:type="dxa"/>
          </w:tcPr>
          <w:p w:rsidR="00ED7168" w:rsidRDefault="003C239E">
            <w:pPr>
              <w:pStyle w:val="TableParagraph"/>
              <w:spacing w:before="1" w:line="499" w:lineRule="auto"/>
              <w:ind w:left="415" w:right="409"/>
              <w:jc w:val="center"/>
              <w:rPr>
                <w:sz w:val="18"/>
              </w:rPr>
            </w:pPr>
            <w:r>
              <w:rPr>
                <w:sz w:val="18"/>
              </w:rPr>
              <w:t>HP O</w:t>
            </w:r>
          </w:p>
        </w:tc>
        <w:tc>
          <w:tcPr>
            <w:tcW w:w="988" w:type="dxa"/>
          </w:tcPr>
          <w:p w:rsidR="00ED7168" w:rsidRDefault="003C239E">
            <w:pPr>
              <w:pStyle w:val="TableParagraph"/>
              <w:spacing w:before="1" w:line="278" w:lineRule="auto"/>
              <w:ind w:left="106" w:right="161"/>
              <w:jc w:val="left"/>
              <w:rPr>
                <w:sz w:val="18"/>
              </w:rPr>
            </w:pPr>
            <w:r>
              <w:rPr>
                <w:sz w:val="18"/>
              </w:rPr>
              <w:t>Local and State Funding</w:t>
            </w:r>
          </w:p>
        </w:tc>
        <w:tc>
          <w:tcPr>
            <w:tcW w:w="1382" w:type="dxa"/>
          </w:tcPr>
          <w:p w:rsidR="00ED7168" w:rsidRDefault="003C239E">
            <w:pPr>
              <w:pStyle w:val="TableParagraph"/>
              <w:spacing w:before="1" w:line="278" w:lineRule="auto"/>
              <w:ind w:left="107" w:right="196"/>
              <w:jc w:val="left"/>
              <w:rPr>
                <w:sz w:val="18"/>
              </w:rPr>
            </w:pPr>
            <w:r>
              <w:rPr>
                <w:sz w:val="18"/>
              </w:rPr>
              <w:t>Saluda County EMD</w:t>
            </w:r>
          </w:p>
        </w:tc>
        <w:tc>
          <w:tcPr>
            <w:tcW w:w="1915" w:type="dxa"/>
          </w:tcPr>
          <w:p w:rsidR="00ED7168" w:rsidRDefault="003C239E">
            <w:pPr>
              <w:pStyle w:val="TableParagraph"/>
              <w:spacing w:before="1" w:line="276" w:lineRule="auto"/>
              <w:ind w:left="107" w:right="144"/>
              <w:jc w:val="left"/>
              <w:rPr>
                <w:sz w:val="18"/>
              </w:rPr>
            </w:pPr>
            <w:r>
              <w:rPr>
                <w:sz w:val="18"/>
              </w:rPr>
              <w:t>Saluda County EMD has successfully incorporated social media to engage the public through both Facebook and Twitter.</w:t>
            </w:r>
          </w:p>
        </w:tc>
      </w:tr>
      <w:tr w:rsidR="00ED7168">
        <w:trPr>
          <w:trHeight w:val="1463"/>
        </w:trPr>
        <w:tc>
          <w:tcPr>
            <w:tcW w:w="763" w:type="dxa"/>
          </w:tcPr>
          <w:p w:rsidR="00ED7168" w:rsidRDefault="003C239E">
            <w:pPr>
              <w:pStyle w:val="TableParagraph"/>
              <w:spacing w:before="6" w:line="240" w:lineRule="auto"/>
              <w:ind w:left="90" w:right="83"/>
              <w:jc w:val="center"/>
              <w:rPr>
                <w:sz w:val="18"/>
              </w:rPr>
            </w:pPr>
            <w:r>
              <w:rPr>
                <w:sz w:val="18"/>
              </w:rPr>
              <w:t>1, 3</w:t>
            </w:r>
          </w:p>
        </w:tc>
        <w:tc>
          <w:tcPr>
            <w:tcW w:w="2160" w:type="dxa"/>
          </w:tcPr>
          <w:p w:rsidR="00ED7168" w:rsidRDefault="003C239E">
            <w:pPr>
              <w:pStyle w:val="TableParagraph"/>
              <w:spacing w:before="6" w:line="276" w:lineRule="auto"/>
              <w:ind w:left="110" w:right="303"/>
              <w:jc w:val="left"/>
              <w:rPr>
                <w:sz w:val="18"/>
              </w:rPr>
            </w:pPr>
            <w:r>
              <w:rPr>
                <w:sz w:val="18"/>
              </w:rPr>
              <w:t>Encourage agricultural interests to obtain crop insurance to cover potential losses due to drought.</w:t>
            </w:r>
          </w:p>
        </w:tc>
        <w:tc>
          <w:tcPr>
            <w:tcW w:w="1531" w:type="dxa"/>
          </w:tcPr>
          <w:p w:rsidR="00ED7168" w:rsidRDefault="003C239E">
            <w:pPr>
              <w:pStyle w:val="TableParagraph"/>
              <w:spacing w:before="6" w:line="240" w:lineRule="auto"/>
              <w:ind w:left="110"/>
              <w:jc w:val="left"/>
              <w:rPr>
                <w:sz w:val="18"/>
              </w:rPr>
            </w:pPr>
            <w:r>
              <w:rPr>
                <w:sz w:val="18"/>
              </w:rPr>
              <w:t>Drought, Flood</w:t>
            </w:r>
          </w:p>
        </w:tc>
        <w:tc>
          <w:tcPr>
            <w:tcW w:w="1094" w:type="dxa"/>
          </w:tcPr>
          <w:p w:rsidR="00ED7168" w:rsidRDefault="003C239E">
            <w:pPr>
              <w:pStyle w:val="TableParagraph"/>
              <w:spacing w:before="6" w:line="491" w:lineRule="auto"/>
              <w:ind w:left="414" w:right="409"/>
              <w:jc w:val="center"/>
              <w:rPr>
                <w:sz w:val="18"/>
              </w:rPr>
            </w:pPr>
            <w:r>
              <w:rPr>
                <w:sz w:val="18"/>
              </w:rPr>
              <w:t>MP O</w:t>
            </w:r>
          </w:p>
        </w:tc>
        <w:tc>
          <w:tcPr>
            <w:tcW w:w="988" w:type="dxa"/>
          </w:tcPr>
          <w:p w:rsidR="00ED7168" w:rsidRDefault="003C239E">
            <w:pPr>
              <w:pStyle w:val="TableParagraph"/>
              <w:spacing w:before="6" w:line="276" w:lineRule="auto"/>
              <w:ind w:left="106" w:right="161"/>
              <w:jc w:val="left"/>
              <w:rPr>
                <w:sz w:val="18"/>
              </w:rPr>
            </w:pPr>
            <w:r>
              <w:rPr>
                <w:sz w:val="18"/>
              </w:rPr>
              <w:t>Local and State Funding</w:t>
            </w:r>
          </w:p>
        </w:tc>
        <w:tc>
          <w:tcPr>
            <w:tcW w:w="1382" w:type="dxa"/>
          </w:tcPr>
          <w:p w:rsidR="00ED7168" w:rsidRDefault="003C239E">
            <w:pPr>
              <w:pStyle w:val="TableParagraph"/>
              <w:spacing w:before="6" w:line="276" w:lineRule="auto"/>
              <w:ind w:left="107" w:right="196"/>
              <w:jc w:val="left"/>
              <w:rPr>
                <w:sz w:val="18"/>
              </w:rPr>
            </w:pPr>
            <w:r>
              <w:rPr>
                <w:sz w:val="18"/>
              </w:rPr>
              <w:t>Saluda County Economic Development, Clemson Extension</w:t>
            </w:r>
          </w:p>
        </w:tc>
        <w:tc>
          <w:tcPr>
            <w:tcW w:w="1915" w:type="dxa"/>
          </w:tcPr>
          <w:p w:rsidR="00ED7168" w:rsidRDefault="003C239E">
            <w:pPr>
              <w:pStyle w:val="TableParagraph"/>
              <w:spacing w:before="6" w:line="273" w:lineRule="auto"/>
              <w:ind w:left="107" w:right="109"/>
              <w:jc w:val="left"/>
              <w:rPr>
                <w:sz w:val="18"/>
              </w:rPr>
            </w:pPr>
            <w:r>
              <w:rPr>
                <w:sz w:val="18"/>
              </w:rPr>
              <w:t>No significant progress reported.</w:t>
            </w:r>
          </w:p>
        </w:tc>
      </w:tr>
      <w:tr w:rsidR="00ED7168">
        <w:trPr>
          <w:trHeight w:val="2730"/>
        </w:trPr>
        <w:tc>
          <w:tcPr>
            <w:tcW w:w="763" w:type="dxa"/>
          </w:tcPr>
          <w:p w:rsidR="00ED7168" w:rsidRDefault="003C239E">
            <w:pPr>
              <w:pStyle w:val="TableParagraph"/>
              <w:spacing w:before="6" w:line="240" w:lineRule="auto"/>
              <w:ind w:left="8"/>
              <w:jc w:val="center"/>
              <w:rPr>
                <w:sz w:val="18"/>
              </w:rPr>
            </w:pPr>
            <w:r>
              <w:rPr>
                <w:w w:val="101"/>
                <w:sz w:val="18"/>
              </w:rPr>
              <w:t>4</w:t>
            </w:r>
          </w:p>
        </w:tc>
        <w:tc>
          <w:tcPr>
            <w:tcW w:w="2160" w:type="dxa"/>
          </w:tcPr>
          <w:p w:rsidR="00ED7168" w:rsidRDefault="003C239E">
            <w:pPr>
              <w:pStyle w:val="TableParagraph"/>
              <w:spacing w:before="6" w:line="276" w:lineRule="auto"/>
              <w:ind w:left="110" w:right="99"/>
              <w:jc w:val="left"/>
              <w:rPr>
                <w:sz w:val="18"/>
              </w:rPr>
            </w:pPr>
            <w:r>
              <w:rPr>
                <w:sz w:val="18"/>
              </w:rPr>
              <w:t>Expand the current Geographic Information System (GIS) to incorporate current cadastral (building/parcel) data for purposes of conducting more detailed hazard risk assessments and for tracking land use patterns.</w:t>
            </w:r>
          </w:p>
        </w:tc>
        <w:tc>
          <w:tcPr>
            <w:tcW w:w="1531" w:type="dxa"/>
          </w:tcPr>
          <w:p w:rsidR="00ED7168" w:rsidRDefault="003C239E">
            <w:pPr>
              <w:pStyle w:val="TableParagraph"/>
              <w:spacing w:before="6" w:line="240" w:lineRule="auto"/>
              <w:ind w:left="110"/>
              <w:jc w:val="left"/>
              <w:rPr>
                <w:sz w:val="18"/>
              </w:rPr>
            </w:pPr>
            <w:r>
              <w:rPr>
                <w:sz w:val="18"/>
              </w:rPr>
              <w:t>Flooding, Wildfire</w:t>
            </w:r>
          </w:p>
        </w:tc>
        <w:tc>
          <w:tcPr>
            <w:tcW w:w="1094" w:type="dxa"/>
          </w:tcPr>
          <w:p w:rsidR="00ED7168" w:rsidRDefault="003C239E">
            <w:pPr>
              <w:pStyle w:val="TableParagraph"/>
              <w:spacing w:before="6" w:line="491" w:lineRule="auto"/>
              <w:ind w:left="414" w:right="409"/>
              <w:jc w:val="center"/>
              <w:rPr>
                <w:sz w:val="18"/>
              </w:rPr>
            </w:pPr>
            <w:r>
              <w:rPr>
                <w:sz w:val="18"/>
              </w:rPr>
              <w:t>MP O</w:t>
            </w:r>
          </w:p>
        </w:tc>
        <w:tc>
          <w:tcPr>
            <w:tcW w:w="988" w:type="dxa"/>
          </w:tcPr>
          <w:p w:rsidR="00ED7168" w:rsidRDefault="003C239E">
            <w:pPr>
              <w:pStyle w:val="TableParagraph"/>
              <w:spacing w:before="6" w:line="276" w:lineRule="auto"/>
              <w:ind w:left="106" w:right="161"/>
              <w:jc w:val="left"/>
              <w:rPr>
                <w:sz w:val="18"/>
              </w:rPr>
            </w:pPr>
            <w:r>
              <w:rPr>
                <w:sz w:val="18"/>
              </w:rPr>
              <w:t>Local and State Fund</w:t>
            </w:r>
            <w:r>
              <w:rPr>
                <w:sz w:val="18"/>
              </w:rPr>
              <w:t>ing</w:t>
            </w:r>
          </w:p>
        </w:tc>
        <w:tc>
          <w:tcPr>
            <w:tcW w:w="1382" w:type="dxa"/>
          </w:tcPr>
          <w:p w:rsidR="00ED7168" w:rsidRDefault="003C239E">
            <w:pPr>
              <w:pStyle w:val="TableParagraph"/>
              <w:spacing w:before="6" w:line="273" w:lineRule="auto"/>
              <w:ind w:left="107" w:right="196"/>
              <w:jc w:val="left"/>
              <w:rPr>
                <w:sz w:val="18"/>
              </w:rPr>
            </w:pPr>
            <w:r>
              <w:rPr>
                <w:sz w:val="18"/>
              </w:rPr>
              <w:t>Saluda County GIS</w:t>
            </w:r>
          </w:p>
        </w:tc>
        <w:tc>
          <w:tcPr>
            <w:tcW w:w="1915" w:type="dxa"/>
          </w:tcPr>
          <w:p w:rsidR="00ED7168" w:rsidRDefault="003C239E">
            <w:pPr>
              <w:pStyle w:val="TableParagraph"/>
              <w:spacing w:before="6" w:line="276" w:lineRule="auto"/>
              <w:ind w:left="107" w:right="120"/>
              <w:jc w:val="left"/>
              <w:rPr>
                <w:sz w:val="18"/>
              </w:rPr>
            </w:pPr>
            <w:r>
              <w:rPr>
                <w:sz w:val="18"/>
              </w:rPr>
              <w:t>GIS has added parcel data and is working to keep this data current.</w:t>
            </w:r>
          </w:p>
        </w:tc>
      </w:tr>
      <w:tr w:rsidR="00ED7168">
        <w:trPr>
          <w:trHeight w:val="2221"/>
        </w:trPr>
        <w:tc>
          <w:tcPr>
            <w:tcW w:w="763" w:type="dxa"/>
          </w:tcPr>
          <w:p w:rsidR="00ED7168" w:rsidRDefault="003C239E">
            <w:pPr>
              <w:pStyle w:val="TableParagraph"/>
              <w:spacing w:before="1" w:line="240" w:lineRule="auto"/>
              <w:ind w:left="8"/>
              <w:jc w:val="center"/>
              <w:rPr>
                <w:sz w:val="18"/>
              </w:rPr>
            </w:pPr>
            <w:r>
              <w:rPr>
                <w:w w:val="101"/>
                <w:sz w:val="18"/>
              </w:rPr>
              <w:t>4</w:t>
            </w:r>
          </w:p>
        </w:tc>
        <w:tc>
          <w:tcPr>
            <w:tcW w:w="2160" w:type="dxa"/>
          </w:tcPr>
          <w:p w:rsidR="00ED7168" w:rsidRDefault="003C239E">
            <w:pPr>
              <w:pStyle w:val="TableParagraph"/>
              <w:spacing w:before="1" w:line="276" w:lineRule="auto"/>
              <w:ind w:left="110" w:right="157"/>
              <w:jc w:val="left"/>
              <w:rPr>
                <w:sz w:val="18"/>
              </w:rPr>
            </w:pPr>
            <w:r>
              <w:rPr>
                <w:sz w:val="18"/>
              </w:rPr>
              <w:t>Expand the current Geographic Information System (GIS) to incorporate hazard related layers for the purpose of conducting more detailed hazard risk assessments.</w:t>
            </w:r>
          </w:p>
        </w:tc>
        <w:tc>
          <w:tcPr>
            <w:tcW w:w="1531" w:type="dxa"/>
          </w:tcPr>
          <w:p w:rsidR="00ED7168" w:rsidRDefault="003C239E">
            <w:pPr>
              <w:pStyle w:val="TableParagraph"/>
              <w:spacing w:before="1" w:line="276" w:lineRule="auto"/>
              <w:ind w:left="110" w:right="320"/>
              <w:jc w:val="left"/>
              <w:rPr>
                <w:sz w:val="18"/>
              </w:rPr>
            </w:pPr>
            <w:r>
              <w:rPr>
                <w:sz w:val="18"/>
              </w:rPr>
              <w:t>Flooding, Tornado, Wildfire, Earthquake, Hurricane/ Tropical Storm</w:t>
            </w:r>
          </w:p>
        </w:tc>
        <w:tc>
          <w:tcPr>
            <w:tcW w:w="1094" w:type="dxa"/>
          </w:tcPr>
          <w:p w:rsidR="00ED7168" w:rsidRDefault="003C239E">
            <w:pPr>
              <w:pStyle w:val="TableParagraph"/>
              <w:spacing w:before="1" w:line="491" w:lineRule="auto"/>
              <w:ind w:left="414" w:right="409"/>
              <w:jc w:val="center"/>
              <w:rPr>
                <w:sz w:val="18"/>
              </w:rPr>
            </w:pPr>
            <w:r>
              <w:rPr>
                <w:sz w:val="18"/>
              </w:rPr>
              <w:t>MP O</w:t>
            </w:r>
          </w:p>
        </w:tc>
        <w:tc>
          <w:tcPr>
            <w:tcW w:w="988" w:type="dxa"/>
          </w:tcPr>
          <w:p w:rsidR="00ED7168" w:rsidRDefault="003C239E">
            <w:pPr>
              <w:pStyle w:val="TableParagraph"/>
              <w:spacing w:before="1" w:line="276" w:lineRule="auto"/>
              <w:ind w:left="106" w:right="161"/>
              <w:jc w:val="left"/>
              <w:rPr>
                <w:sz w:val="18"/>
              </w:rPr>
            </w:pPr>
            <w:r>
              <w:rPr>
                <w:sz w:val="18"/>
              </w:rPr>
              <w:t>Local and State Funding</w:t>
            </w:r>
          </w:p>
        </w:tc>
        <w:tc>
          <w:tcPr>
            <w:tcW w:w="1382" w:type="dxa"/>
          </w:tcPr>
          <w:p w:rsidR="00ED7168" w:rsidRDefault="003C239E">
            <w:pPr>
              <w:pStyle w:val="TableParagraph"/>
              <w:spacing w:before="1" w:line="273" w:lineRule="auto"/>
              <w:ind w:left="107" w:right="196"/>
              <w:jc w:val="left"/>
              <w:rPr>
                <w:sz w:val="18"/>
              </w:rPr>
            </w:pPr>
            <w:r>
              <w:rPr>
                <w:sz w:val="18"/>
              </w:rPr>
              <w:t>Saluda County GIS</w:t>
            </w:r>
          </w:p>
        </w:tc>
        <w:tc>
          <w:tcPr>
            <w:tcW w:w="1915" w:type="dxa"/>
          </w:tcPr>
          <w:p w:rsidR="00ED7168" w:rsidRDefault="003C239E">
            <w:pPr>
              <w:pStyle w:val="TableParagraph"/>
              <w:spacing w:before="1" w:line="276" w:lineRule="auto"/>
              <w:ind w:left="107" w:right="146"/>
              <w:jc w:val="left"/>
              <w:rPr>
                <w:sz w:val="18"/>
              </w:rPr>
            </w:pPr>
            <w:r>
              <w:rPr>
                <w:sz w:val="18"/>
              </w:rPr>
              <w:t>Hazard layers have been added to the GIS database. GIS is working with Saluda County EMD to keep this data current.</w:t>
            </w:r>
          </w:p>
        </w:tc>
      </w:tr>
    </w:tbl>
    <w:p w:rsidR="00ED7168" w:rsidRDefault="003C239E">
      <w:pPr>
        <w:rPr>
          <w:sz w:val="2"/>
          <w:szCs w:val="2"/>
        </w:rPr>
      </w:pPr>
      <w:r>
        <w:pict>
          <v:shape id="_x0000_s1100" style="position:absolute;margin-left:83.8pt;margin-top:170.55pt;width:422.35pt;height:445pt;z-index:-259068928;mso-position-horizontal-relative:page;mso-position-vertical-relative:page" coordorigin="1676,3411" coordsize="8447,8900" o:spt="100" adj="0,,0" path="m2792,8991r-320,l2396,9011r-73,40l2251,9091r-71,40l2111,9171r-67,80l1697,9591r-12,20l1678,9631r-2,20l1678,9671r8,40l1704,9731r27,40l1768,9811r2417,2420l4224,12271r36,20l4293,12311r99,l4407,12291r325,-320l4794,11911r27,-40l4234,11871,2124,9771r208,-220l2396,9491r66,-40l2529,9411r140,-40l3616,9371r-39,-40l3519,9291r-144,-80l3235,9131r-69,-20l3098,9071r-134,-40l2792,8991xm3616,9371r-724,l3051,9411r69,40l3189,9471r141,80l3403,9611r73,40l3539,9691r63,60l3664,9791r252,240l3976,10091r57,60l4088,10211r52,60l4190,10331r47,60l4281,10431r41,60l4361,10551r53,60l4462,10691r42,80l4540,10851r31,60l4596,10971r22,80l4632,11131r7,80l4637,11271r-11,80l4608,11411r-28,60l4543,11531r-45,80l4444,11651r-210,220l4821,11871r27,-40l4894,11771r38,-80l4963,11631r22,-80l5000,11471r8,-80l5009,11311r-7,-80l4988,11131r-21,-80l4946,10991r-25,-80l4891,10851r-34,-80l4819,10691r-42,-60l4730,10551r-50,-80l4640,10411r-42,-60l4554,10291r-47,-60l4458,10171r-51,-60l4353,10051r-56,-60l4239,9931r-60,-60l4116,9811,3874,9571r-60,-40l3754,9471r-118,-80l3616,9371xm5836,10851r-36,l5812,10871r12,l5836,10851xm5893,10831r-119,l5783,10851r97,l5893,10831xm4067,7551r-130,l3875,7571r-62,l3753,7591r-59,40l3675,7631r-19,20l3635,7671r-21,20l3591,7711r-25,20l3540,7751r-28,20l3186,8091r-12,20l3167,8131r-2,20l3167,8191r8,20l3193,8251r27,40l3256,8331r2510,2500l5906,10831r14,-20l5935,10791r14,l5961,10771r10,-20l5979,10751r6,-20l5991,10711r3,l5997,10691r3,l5999,10671r-5,l5990,10651r-6,l5978,10631r-8,l4816,9471r136,-140l4988,9311r38,-20l5066,9271r42,-20l5907,9251r-32,-20l5814,9191r-1290,l3611,8271r172,-180l3812,8071r27,-20l3864,8031r23,-20l3931,7971r22,l3975,7951r781,l4700,7911r-56,-60l4476,7731,4269,7611r-202,-60xm6681,10031r-90,l6603,10051r66,l6681,10031xm5907,9251r-660,l5297,9271r53,20l5404,9311r56,20l5518,9371r60,20l5640,9431r64,40l5770,9511r780,500l6564,10011r14,20l6705,10031r13,-20l6732,9991r15,l6763,9971r15,-20l6790,9931r10,l6807,9911r6,-20l6818,9891r2,-20l6823,9871r-2,-20l6815,9851r-5,-20l6804,9831r-7,-20l6789,9811r-10,-20l6768,9791r-15,-20l6737,9771r-21,-20l6688,9731r-36,-20l6610,9691,5907,9251xm7030,9691r-102,l6941,9711r75,l7030,9691xm5120,6291r-152,l4954,6311r-16,20l4921,6331r-18,20l4886,6371r-15,20l4858,6411r-11,l4838,6431r-8,20l4825,6451r-4,20l4818,6491r-1,l4818,6511r3,l4825,6531r6,l4838,6551r8,20l6850,9591r17,40l6884,9651r16,20l6914,9691r131,l7061,9671r16,-20l7093,9631r14,l7118,9611r9,-20l7135,9591r5,-20l7144,9571r2,-20l7146,9531r-1,l7143,9511r-8,l7130,9491r-6,-20l7117,9471,6591,8691r339,-340l6355,8351,5268,6731r519,l5120,6291xm4756,7951r-562,l4268,7991r61,20l4452,8091r62,60l4578,8211r47,60l4668,8311r39,60l4742,8411r30,60l4796,8511r20,60l4830,8611r8,60l4841,8711r-4,60l4828,8811r-15,40l4790,8891r-30,60l4724,8991r-200,200l5814,9191r-60,-40l5698,9111r-54,-20l5592,9051r-50,-20l5495,9011r-46,-20l5405,8971r-42,l5322,8951r-39,l5246,8931r-106,l5151,8891r7,-60l5161,8771r-1,-60l5154,8651r-10,-60l5129,8531r-19,-60l5085,8411r-30,-60l5020,8291r-41,-60l4932,8151r-52,-60l4821,8031r-65,-80xm2628,8971r-79,20l2709,8991r-81,-20xm8118,8591r-66,l8062,8611r46,l8118,8591xm7788,8051r-559,l8020,8591r122,l8155,8571r15,l8186,8551r18,-20l8221,8511r15,-20l8248,8471r10,l8265,8451r5,-20l8272,8431r-1,-20l8267,8411r-7,-20l8250,8371r-13,l8220,8351r-19,-20l8178,8311r-26,-20l7788,8051xm5787,6731r-518,l6888,7811r-533,540l6930,8351r299,-300l7788,8051,5787,6731xm8565,8131r-47,l8530,8151r25,l8565,8131xm8613,8111r-121,l8500,8131r100,l8613,8111xm6660,4691r-60,l5905,5391r-12,l5886,5411r-2,20l5886,5471r8,20l5912,5531r27,40l5975,5611,8485,8111r141,l8640,8091r14,-20l8668,8071r12,-20l8690,8031r8,l8705,8011r5,-20l8714,7991r3,-20l8720,7971r-2,-20l8712,7951r-5,-20l8702,7931r-6,-20l8689,7911,7560,6771r289,-280l7260,6491,6338,5551r568,-560l6908,4991r,-20l6907,4971r-2,-20l6901,4951r-6,-20l6889,4931r-9,-20l6869,4891r-12,-20l6842,4871r-16,-20l6809,4831r-19,-20l6770,4791r-18,-20l6734,4751r-17,-20l6701,4731r-14,-20l6673,4711r-13,-20xm9958,6731r-25,l9945,6751r13,-20xm10002,6711r-106,l9904,6731r86,l10002,6711xm7940,4351r-403,l9887,6711r142,l10042,6691r14,-20l10070,6671r12,-20l10092,6631r8,l10107,6611r5,-20l10116,6591r3,-20l10122,6571r-1,-20l10116,6551r-5,-20l10106,6531r-7,-20l10091,6511,7940,4351xm7864,5951r-67,l7260,6491r589,l8096,6251r2,-20l8097,6231r-1,-20l8093,6211r-4,-20l8084,6191r-7,-20l8068,6151r-10,l8046,6131r-14,-20l8017,6091r-18,-20l7980,6051r-21,-20l7940,6011r-18,l7906,5991r-15,-20l7877,5971r-13,-20xm5093,6271r-98,l4982,6291r124,l5093,6271xm7921,3411r-48,l6800,4491r-7,l6790,4511r2,l6795,4531r4,l6806,4551r8,20l6823,4571r11,20l6847,4611r15,20l6878,4651r17,20l6914,4691r20,l6952,4711r18,20l6986,4751r16,l7016,4771r13,l7041,4791r31,l7080,4811r11,l7099,4791r438,-440l7940,4351,7741,4151r438,-440l8182,3711r-1,-20l8178,3691r-4,-20l8168,3651r-7,l8152,3631r-11,l8129,3611r-15,-20l8098,3571r-17,-20l8062,3531r-20,-20l8024,3491r-18,l7989,3471r-16,-20l7959,3451r-14,-20l7932,3431r-11,-20xe" fillcolor="red" stroked="f">
            <v:fill opacity="33423f"/>
            <v:stroke joinstyle="round"/>
            <v:formulas/>
            <v:path arrowok="t" o:connecttype="segments"/>
            <w10:wrap anchorx="page" anchory="page"/>
          </v:shape>
        </w:pict>
      </w:r>
    </w:p>
    <w:p w:rsidR="00ED7168" w:rsidRDefault="00ED7168">
      <w:pPr>
        <w:rPr>
          <w:sz w:val="2"/>
          <w:szCs w:val="2"/>
        </w:rPr>
        <w:sectPr w:rsidR="00ED7168">
          <w:pgSz w:w="12240" w:h="15840"/>
          <w:pgMar w:top="1440" w:right="960" w:bottom="1360" w:left="960" w:header="0" w:footer="1179" w:gutter="0"/>
          <w:cols w:space="720"/>
        </w:sect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2160"/>
        <w:gridCol w:w="1531"/>
        <w:gridCol w:w="1094"/>
        <w:gridCol w:w="988"/>
        <w:gridCol w:w="1382"/>
        <w:gridCol w:w="1915"/>
      </w:tblGrid>
      <w:tr w:rsidR="00ED7168">
        <w:trPr>
          <w:trHeight w:val="1209"/>
        </w:trPr>
        <w:tc>
          <w:tcPr>
            <w:tcW w:w="763" w:type="dxa"/>
            <w:shd w:val="clear" w:color="auto" w:fill="BFBFBF"/>
          </w:tcPr>
          <w:p w:rsidR="00ED7168" w:rsidRDefault="00ED7168">
            <w:pPr>
              <w:pStyle w:val="TableParagraph"/>
              <w:spacing w:before="5" w:line="240" w:lineRule="auto"/>
              <w:jc w:val="left"/>
              <w:rPr>
                <w:rFonts w:ascii="Cambria"/>
                <w:b/>
                <w:sz w:val="32"/>
              </w:rPr>
            </w:pPr>
          </w:p>
          <w:p w:rsidR="00ED7168" w:rsidRDefault="003C239E">
            <w:pPr>
              <w:pStyle w:val="TableParagraph"/>
              <w:spacing w:before="0" w:line="240" w:lineRule="auto"/>
              <w:ind w:left="90" w:right="83"/>
              <w:jc w:val="center"/>
              <w:rPr>
                <w:b/>
                <w:sz w:val="18"/>
              </w:rPr>
            </w:pPr>
            <w:r>
              <w:rPr>
                <w:b/>
                <w:sz w:val="18"/>
              </w:rPr>
              <w:t>Goal(s)</w:t>
            </w:r>
          </w:p>
        </w:tc>
        <w:tc>
          <w:tcPr>
            <w:tcW w:w="2160" w:type="dxa"/>
            <w:shd w:val="clear" w:color="auto" w:fill="BFBFBF"/>
          </w:tcPr>
          <w:p w:rsidR="00ED7168" w:rsidRDefault="00ED7168">
            <w:pPr>
              <w:pStyle w:val="TableParagraph"/>
              <w:spacing w:before="5" w:line="240" w:lineRule="auto"/>
              <w:jc w:val="left"/>
              <w:rPr>
                <w:rFonts w:ascii="Cambria"/>
                <w:b/>
                <w:sz w:val="32"/>
              </w:rPr>
            </w:pPr>
          </w:p>
          <w:p w:rsidR="00ED7168" w:rsidRDefault="003C239E">
            <w:pPr>
              <w:pStyle w:val="TableParagraph"/>
              <w:spacing w:before="0" w:line="240" w:lineRule="auto"/>
              <w:ind w:left="428"/>
              <w:jc w:val="left"/>
              <w:rPr>
                <w:b/>
                <w:sz w:val="18"/>
              </w:rPr>
            </w:pPr>
            <w:r>
              <w:rPr>
                <w:b/>
                <w:sz w:val="18"/>
              </w:rPr>
              <w:t>Mitigation Action</w:t>
            </w:r>
          </w:p>
        </w:tc>
        <w:tc>
          <w:tcPr>
            <w:tcW w:w="1531" w:type="dxa"/>
            <w:shd w:val="clear" w:color="auto" w:fill="BFBFBF"/>
          </w:tcPr>
          <w:p w:rsidR="00ED7168" w:rsidRDefault="00ED7168">
            <w:pPr>
              <w:pStyle w:val="TableParagraph"/>
              <w:spacing w:before="9" w:line="240" w:lineRule="auto"/>
              <w:jc w:val="left"/>
              <w:rPr>
                <w:rFonts w:ascii="Cambria"/>
                <w:b/>
                <w:sz w:val="21"/>
              </w:rPr>
            </w:pPr>
          </w:p>
          <w:p w:rsidR="00ED7168" w:rsidRDefault="003C239E">
            <w:pPr>
              <w:pStyle w:val="TableParagraph"/>
              <w:spacing w:before="0" w:line="273" w:lineRule="auto"/>
              <w:ind w:left="373" w:right="340" w:firstLine="40"/>
              <w:jc w:val="left"/>
              <w:rPr>
                <w:b/>
                <w:sz w:val="18"/>
              </w:rPr>
            </w:pPr>
            <w:r>
              <w:rPr>
                <w:b/>
                <w:sz w:val="18"/>
              </w:rPr>
              <w:t>Hazard(s) Addressed</w:t>
            </w:r>
          </w:p>
        </w:tc>
        <w:tc>
          <w:tcPr>
            <w:tcW w:w="1094" w:type="dxa"/>
            <w:shd w:val="clear" w:color="auto" w:fill="BFBFBF"/>
          </w:tcPr>
          <w:p w:rsidR="00ED7168" w:rsidRDefault="003C239E">
            <w:pPr>
              <w:pStyle w:val="TableParagraph"/>
              <w:spacing w:before="126" w:line="278" w:lineRule="auto"/>
              <w:ind w:left="135" w:right="128" w:hanging="1"/>
              <w:jc w:val="center"/>
              <w:rPr>
                <w:b/>
                <w:sz w:val="18"/>
              </w:rPr>
            </w:pPr>
            <w:r>
              <w:rPr>
                <w:b/>
                <w:sz w:val="18"/>
              </w:rPr>
              <w:t>Priority and Timeframe</w:t>
            </w:r>
          </w:p>
        </w:tc>
        <w:tc>
          <w:tcPr>
            <w:tcW w:w="988" w:type="dxa"/>
            <w:shd w:val="clear" w:color="auto" w:fill="BFBFBF"/>
          </w:tcPr>
          <w:p w:rsidR="00ED7168" w:rsidRDefault="003C239E">
            <w:pPr>
              <w:pStyle w:val="TableParagraph"/>
              <w:spacing w:before="1" w:line="276" w:lineRule="auto"/>
              <w:ind w:left="108" w:right="97"/>
              <w:jc w:val="center"/>
              <w:rPr>
                <w:b/>
                <w:sz w:val="18"/>
              </w:rPr>
            </w:pPr>
            <w:r>
              <w:rPr>
                <w:b/>
                <w:sz w:val="18"/>
              </w:rPr>
              <w:t>Potential/ Current Funding Sources</w:t>
            </w:r>
          </w:p>
        </w:tc>
        <w:tc>
          <w:tcPr>
            <w:tcW w:w="1382" w:type="dxa"/>
            <w:shd w:val="clear" w:color="auto" w:fill="BFBFBF"/>
          </w:tcPr>
          <w:p w:rsidR="00ED7168" w:rsidRDefault="003C239E">
            <w:pPr>
              <w:pStyle w:val="TableParagraph"/>
              <w:spacing w:before="126" w:line="278" w:lineRule="auto"/>
              <w:ind w:left="229" w:right="217"/>
              <w:jc w:val="center"/>
              <w:rPr>
                <w:b/>
                <w:sz w:val="18"/>
              </w:rPr>
            </w:pPr>
            <w:r>
              <w:rPr>
                <w:b/>
                <w:sz w:val="18"/>
              </w:rPr>
              <w:t>Responsible Agency or Department</w:t>
            </w:r>
          </w:p>
        </w:tc>
        <w:tc>
          <w:tcPr>
            <w:tcW w:w="1915" w:type="dxa"/>
            <w:shd w:val="clear" w:color="auto" w:fill="BFBFBF"/>
          </w:tcPr>
          <w:p w:rsidR="00ED7168" w:rsidRDefault="003C239E">
            <w:pPr>
              <w:pStyle w:val="TableParagraph"/>
              <w:spacing w:before="126" w:line="278" w:lineRule="auto"/>
              <w:ind w:left="350" w:right="129" w:hanging="196"/>
              <w:jc w:val="left"/>
              <w:rPr>
                <w:b/>
                <w:sz w:val="18"/>
              </w:rPr>
            </w:pPr>
            <w:r>
              <w:rPr>
                <w:b/>
                <w:sz w:val="18"/>
              </w:rPr>
              <w:t>Milestones Achieved, Impediments to Implementation</w:t>
            </w:r>
          </w:p>
        </w:tc>
      </w:tr>
      <w:tr w:rsidR="00ED7168">
        <w:trPr>
          <w:trHeight w:val="2725"/>
        </w:trPr>
        <w:tc>
          <w:tcPr>
            <w:tcW w:w="763" w:type="dxa"/>
          </w:tcPr>
          <w:p w:rsidR="00ED7168" w:rsidRDefault="003C239E">
            <w:pPr>
              <w:pStyle w:val="TableParagraph"/>
              <w:spacing w:before="1" w:line="240" w:lineRule="auto"/>
              <w:ind w:left="8"/>
              <w:jc w:val="center"/>
              <w:rPr>
                <w:sz w:val="18"/>
              </w:rPr>
            </w:pPr>
            <w:r>
              <w:rPr>
                <w:w w:val="101"/>
                <w:sz w:val="18"/>
              </w:rPr>
              <w:t>4</w:t>
            </w:r>
          </w:p>
        </w:tc>
        <w:tc>
          <w:tcPr>
            <w:tcW w:w="2160" w:type="dxa"/>
          </w:tcPr>
          <w:p w:rsidR="00ED7168" w:rsidRDefault="003C239E">
            <w:pPr>
              <w:pStyle w:val="TableParagraph"/>
              <w:spacing w:before="1" w:line="276" w:lineRule="auto"/>
              <w:ind w:left="110" w:right="127"/>
              <w:jc w:val="left"/>
              <w:rPr>
                <w:sz w:val="18"/>
              </w:rPr>
            </w:pPr>
            <w:r>
              <w:rPr>
                <w:sz w:val="18"/>
              </w:rPr>
              <w:t>Conduct Mitigation Public Opinion Surveys to determine personal preparedness and knowledge levels about hazard mitigation and garner public input for future updates to this plan.</w:t>
            </w:r>
          </w:p>
        </w:tc>
        <w:tc>
          <w:tcPr>
            <w:tcW w:w="1531" w:type="dxa"/>
          </w:tcPr>
          <w:p w:rsidR="00ED7168" w:rsidRDefault="003C239E">
            <w:pPr>
              <w:pStyle w:val="TableParagraph"/>
              <w:spacing w:before="1" w:line="276" w:lineRule="auto"/>
              <w:ind w:left="110" w:right="270"/>
              <w:jc w:val="left"/>
              <w:rPr>
                <w:sz w:val="18"/>
              </w:rPr>
            </w:pPr>
            <w:r>
              <w:rPr>
                <w:sz w:val="18"/>
              </w:rPr>
              <w:t>Severe Thunderstorms and Lightning, Hail, Flooding, Drought, Hurricane/ Tropi</w:t>
            </w:r>
            <w:r>
              <w:rPr>
                <w:sz w:val="18"/>
              </w:rPr>
              <w:t>cal Storm, Tornado, Wildfire, Earthquake</w:t>
            </w:r>
          </w:p>
        </w:tc>
        <w:tc>
          <w:tcPr>
            <w:tcW w:w="1094" w:type="dxa"/>
          </w:tcPr>
          <w:p w:rsidR="00ED7168" w:rsidRDefault="003C239E">
            <w:pPr>
              <w:pStyle w:val="TableParagraph"/>
              <w:spacing w:before="1" w:line="499" w:lineRule="auto"/>
              <w:ind w:left="415" w:right="409"/>
              <w:jc w:val="center"/>
              <w:rPr>
                <w:sz w:val="18"/>
              </w:rPr>
            </w:pPr>
            <w:r>
              <w:rPr>
                <w:sz w:val="18"/>
              </w:rPr>
              <w:t>HP ST</w:t>
            </w:r>
          </w:p>
        </w:tc>
        <w:tc>
          <w:tcPr>
            <w:tcW w:w="988" w:type="dxa"/>
          </w:tcPr>
          <w:p w:rsidR="00ED7168" w:rsidRDefault="003C239E">
            <w:pPr>
              <w:pStyle w:val="TableParagraph"/>
              <w:spacing w:before="1" w:line="240" w:lineRule="auto"/>
              <w:ind w:left="106"/>
              <w:jc w:val="left"/>
              <w:rPr>
                <w:sz w:val="18"/>
              </w:rPr>
            </w:pPr>
            <w:r>
              <w:rPr>
                <w:sz w:val="18"/>
              </w:rPr>
              <w:t>LEMPG,</w:t>
            </w:r>
          </w:p>
          <w:p w:rsidR="00ED7168" w:rsidRDefault="003C239E">
            <w:pPr>
              <w:pStyle w:val="TableParagraph"/>
              <w:spacing w:before="35" w:line="276" w:lineRule="auto"/>
              <w:ind w:left="106" w:right="161"/>
              <w:jc w:val="left"/>
              <w:rPr>
                <w:sz w:val="18"/>
              </w:rPr>
            </w:pPr>
            <w:r>
              <w:rPr>
                <w:sz w:val="18"/>
              </w:rPr>
              <w:t xml:space="preserve">Local </w:t>
            </w:r>
            <w:r>
              <w:rPr>
                <w:spacing w:val="-7"/>
                <w:sz w:val="18"/>
              </w:rPr>
              <w:t xml:space="preserve">and </w:t>
            </w:r>
            <w:r>
              <w:rPr>
                <w:sz w:val="18"/>
              </w:rPr>
              <w:t>State Funding</w:t>
            </w:r>
          </w:p>
        </w:tc>
        <w:tc>
          <w:tcPr>
            <w:tcW w:w="1382" w:type="dxa"/>
          </w:tcPr>
          <w:p w:rsidR="00ED7168" w:rsidRDefault="003C239E">
            <w:pPr>
              <w:pStyle w:val="TableParagraph"/>
              <w:spacing w:before="1" w:line="278" w:lineRule="auto"/>
              <w:ind w:left="107" w:right="196"/>
              <w:jc w:val="left"/>
              <w:rPr>
                <w:sz w:val="18"/>
              </w:rPr>
            </w:pPr>
            <w:r>
              <w:rPr>
                <w:sz w:val="18"/>
              </w:rPr>
              <w:t>Saluda County EMD</w:t>
            </w:r>
          </w:p>
        </w:tc>
        <w:tc>
          <w:tcPr>
            <w:tcW w:w="1915" w:type="dxa"/>
          </w:tcPr>
          <w:p w:rsidR="00ED7168" w:rsidRDefault="003C239E">
            <w:pPr>
              <w:pStyle w:val="TableParagraph"/>
              <w:spacing w:before="1" w:line="278" w:lineRule="auto"/>
              <w:ind w:left="107" w:right="109"/>
              <w:jc w:val="left"/>
              <w:rPr>
                <w:sz w:val="18"/>
              </w:rPr>
            </w:pPr>
            <w:r>
              <w:rPr>
                <w:sz w:val="18"/>
              </w:rPr>
              <w:t>No significant progress reported.</w:t>
            </w:r>
          </w:p>
        </w:tc>
      </w:tr>
      <w:tr w:rsidR="00ED7168">
        <w:trPr>
          <w:trHeight w:val="1972"/>
        </w:trPr>
        <w:tc>
          <w:tcPr>
            <w:tcW w:w="763" w:type="dxa"/>
          </w:tcPr>
          <w:p w:rsidR="00ED7168" w:rsidRDefault="003C239E">
            <w:pPr>
              <w:pStyle w:val="TableParagraph"/>
              <w:spacing w:before="6" w:line="240" w:lineRule="auto"/>
              <w:ind w:left="90" w:right="83"/>
              <w:jc w:val="center"/>
              <w:rPr>
                <w:sz w:val="18"/>
              </w:rPr>
            </w:pPr>
            <w:r>
              <w:rPr>
                <w:sz w:val="18"/>
              </w:rPr>
              <w:t>2, 3</w:t>
            </w:r>
          </w:p>
        </w:tc>
        <w:tc>
          <w:tcPr>
            <w:tcW w:w="2160" w:type="dxa"/>
          </w:tcPr>
          <w:p w:rsidR="00ED7168" w:rsidRDefault="003C239E">
            <w:pPr>
              <w:pStyle w:val="TableParagraph"/>
              <w:spacing w:before="6" w:line="276" w:lineRule="auto"/>
              <w:ind w:left="110" w:right="172"/>
              <w:jc w:val="left"/>
              <w:rPr>
                <w:sz w:val="18"/>
              </w:rPr>
            </w:pPr>
            <w:r>
              <w:rPr>
                <w:sz w:val="18"/>
              </w:rPr>
              <w:t>Educate and encourage citizens to take measures to conserve water.</w:t>
            </w:r>
          </w:p>
        </w:tc>
        <w:tc>
          <w:tcPr>
            <w:tcW w:w="1531" w:type="dxa"/>
          </w:tcPr>
          <w:p w:rsidR="00ED7168" w:rsidRDefault="003C239E">
            <w:pPr>
              <w:pStyle w:val="TableParagraph"/>
              <w:spacing w:before="6" w:line="240" w:lineRule="auto"/>
              <w:ind w:left="110"/>
              <w:jc w:val="left"/>
              <w:rPr>
                <w:sz w:val="18"/>
              </w:rPr>
            </w:pPr>
            <w:r>
              <w:rPr>
                <w:sz w:val="18"/>
              </w:rPr>
              <w:t>Drought</w:t>
            </w:r>
          </w:p>
        </w:tc>
        <w:tc>
          <w:tcPr>
            <w:tcW w:w="1094" w:type="dxa"/>
          </w:tcPr>
          <w:p w:rsidR="00ED7168" w:rsidRDefault="003C239E">
            <w:pPr>
              <w:pStyle w:val="TableParagraph"/>
              <w:spacing w:before="6" w:line="491" w:lineRule="auto"/>
              <w:ind w:left="414" w:right="409"/>
              <w:jc w:val="center"/>
              <w:rPr>
                <w:sz w:val="18"/>
              </w:rPr>
            </w:pPr>
            <w:r>
              <w:rPr>
                <w:sz w:val="18"/>
              </w:rPr>
              <w:t>MP O</w:t>
            </w:r>
          </w:p>
        </w:tc>
        <w:tc>
          <w:tcPr>
            <w:tcW w:w="988" w:type="dxa"/>
          </w:tcPr>
          <w:p w:rsidR="00ED7168" w:rsidRDefault="003C239E">
            <w:pPr>
              <w:pStyle w:val="TableParagraph"/>
              <w:spacing w:before="6" w:line="276" w:lineRule="auto"/>
              <w:ind w:left="106" w:right="161"/>
              <w:jc w:val="left"/>
              <w:rPr>
                <w:sz w:val="18"/>
              </w:rPr>
            </w:pPr>
            <w:r>
              <w:rPr>
                <w:sz w:val="18"/>
              </w:rPr>
              <w:t>Local and State Funding</w:t>
            </w:r>
          </w:p>
        </w:tc>
        <w:tc>
          <w:tcPr>
            <w:tcW w:w="1382" w:type="dxa"/>
          </w:tcPr>
          <w:p w:rsidR="00ED7168" w:rsidRDefault="003C239E">
            <w:pPr>
              <w:pStyle w:val="TableParagraph"/>
              <w:spacing w:before="6" w:line="276" w:lineRule="auto"/>
              <w:ind w:left="107" w:right="196"/>
              <w:jc w:val="left"/>
              <w:rPr>
                <w:sz w:val="18"/>
              </w:rPr>
            </w:pPr>
            <w:r>
              <w:rPr>
                <w:sz w:val="18"/>
              </w:rPr>
              <w:t>Saluda County Water and Sewer Authority, Saluda CPW, Ridge Spring Public Works</w:t>
            </w:r>
          </w:p>
        </w:tc>
        <w:tc>
          <w:tcPr>
            <w:tcW w:w="1915" w:type="dxa"/>
          </w:tcPr>
          <w:p w:rsidR="00ED7168" w:rsidRDefault="003C239E">
            <w:pPr>
              <w:pStyle w:val="TableParagraph"/>
              <w:spacing w:before="6" w:line="276" w:lineRule="auto"/>
              <w:ind w:left="107" w:right="326"/>
              <w:jc w:val="left"/>
              <w:rPr>
                <w:sz w:val="18"/>
              </w:rPr>
            </w:pPr>
            <w:r>
              <w:rPr>
                <w:sz w:val="18"/>
              </w:rPr>
              <w:t>This has been successfully implemented and is ongoing.</w:t>
            </w:r>
          </w:p>
        </w:tc>
      </w:tr>
      <w:tr w:rsidR="00ED7168">
        <w:trPr>
          <w:trHeight w:val="1967"/>
        </w:trPr>
        <w:tc>
          <w:tcPr>
            <w:tcW w:w="763" w:type="dxa"/>
          </w:tcPr>
          <w:p w:rsidR="00ED7168" w:rsidRDefault="003C239E">
            <w:pPr>
              <w:pStyle w:val="TableParagraph"/>
              <w:spacing w:before="1" w:line="240" w:lineRule="auto"/>
              <w:ind w:left="90" w:right="83"/>
              <w:jc w:val="center"/>
              <w:rPr>
                <w:sz w:val="18"/>
              </w:rPr>
            </w:pPr>
            <w:r>
              <w:rPr>
                <w:sz w:val="18"/>
              </w:rPr>
              <w:t>1, 2</w:t>
            </w:r>
          </w:p>
        </w:tc>
        <w:tc>
          <w:tcPr>
            <w:tcW w:w="2160" w:type="dxa"/>
          </w:tcPr>
          <w:p w:rsidR="00ED7168" w:rsidRDefault="003C239E">
            <w:pPr>
              <w:pStyle w:val="TableParagraph"/>
              <w:spacing w:before="1" w:line="276" w:lineRule="auto"/>
              <w:ind w:left="110" w:right="197"/>
              <w:jc w:val="left"/>
              <w:rPr>
                <w:sz w:val="18"/>
              </w:rPr>
            </w:pPr>
            <w:r>
              <w:rPr>
                <w:sz w:val="18"/>
              </w:rPr>
              <w:t>Implement an inspection program for all high hazard and significant hazard dams located within Saluda County</w:t>
            </w:r>
          </w:p>
        </w:tc>
        <w:tc>
          <w:tcPr>
            <w:tcW w:w="1531" w:type="dxa"/>
          </w:tcPr>
          <w:p w:rsidR="00ED7168" w:rsidRDefault="003C239E">
            <w:pPr>
              <w:pStyle w:val="TableParagraph"/>
              <w:spacing w:before="1" w:line="240" w:lineRule="auto"/>
              <w:ind w:left="110"/>
              <w:jc w:val="left"/>
              <w:rPr>
                <w:sz w:val="18"/>
              </w:rPr>
            </w:pPr>
            <w:r>
              <w:rPr>
                <w:sz w:val="18"/>
              </w:rPr>
              <w:t>Flooding</w:t>
            </w:r>
          </w:p>
        </w:tc>
        <w:tc>
          <w:tcPr>
            <w:tcW w:w="1094" w:type="dxa"/>
          </w:tcPr>
          <w:p w:rsidR="00ED7168" w:rsidRDefault="003C239E">
            <w:pPr>
              <w:pStyle w:val="TableParagraph"/>
              <w:spacing w:before="1" w:line="491" w:lineRule="auto"/>
              <w:ind w:left="414" w:right="409"/>
              <w:jc w:val="center"/>
              <w:rPr>
                <w:sz w:val="18"/>
              </w:rPr>
            </w:pPr>
            <w:r>
              <w:rPr>
                <w:sz w:val="18"/>
              </w:rPr>
              <w:t>MP O</w:t>
            </w:r>
          </w:p>
        </w:tc>
        <w:tc>
          <w:tcPr>
            <w:tcW w:w="988" w:type="dxa"/>
          </w:tcPr>
          <w:p w:rsidR="00ED7168" w:rsidRDefault="003C239E">
            <w:pPr>
              <w:pStyle w:val="TableParagraph"/>
              <w:spacing w:before="1" w:line="273" w:lineRule="auto"/>
              <w:ind w:left="106" w:right="334"/>
              <w:jc w:val="left"/>
              <w:rPr>
                <w:sz w:val="18"/>
              </w:rPr>
            </w:pPr>
            <w:r>
              <w:rPr>
                <w:sz w:val="18"/>
              </w:rPr>
              <w:t>HMGP, PDM,</w:t>
            </w:r>
          </w:p>
          <w:p w:rsidR="00ED7168" w:rsidRDefault="003C239E">
            <w:pPr>
              <w:pStyle w:val="TableParagraph"/>
              <w:spacing w:before="3" w:line="276" w:lineRule="auto"/>
              <w:ind w:left="106" w:right="161"/>
              <w:jc w:val="left"/>
              <w:rPr>
                <w:sz w:val="18"/>
              </w:rPr>
            </w:pPr>
            <w:r>
              <w:rPr>
                <w:sz w:val="18"/>
              </w:rPr>
              <w:t>Local and State Funding, Private Funding</w:t>
            </w:r>
          </w:p>
        </w:tc>
        <w:tc>
          <w:tcPr>
            <w:tcW w:w="1382" w:type="dxa"/>
          </w:tcPr>
          <w:p w:rsidR="00ED7168" w:rsidRDefault="003C239E">
            <w:pPr>
              <w:pStyle w:val="TableParagraph"/>
              <w:spacing w:before="1" w:line="240" w:lineRule="auto"/>
              <w:ind w:left="107"/>
              <w:jc w:val="left"/>
              <w:rPr>
                <w:sz w:val="18"/>
              </w:rPr>
            </w:pPr>
            <w:r>
              <w:rPr>
                <w:sz w:val="18"/>
              </w:rPr>
              <w:t>SCDHEC, Dam</w:t>
            </w:r>
          </w:p>
          <w:p w:rsidR="00ED7168" w:rsidRDefault="003C239E">
            <w:pPr>
              <w:pStyle w:val="TableParagraph"/>
              <w:spacing w:before="30" w:line="240" w:lineRule="auto"/>
              <w:ind w:left="107"/>
              <w:jc w:val="left"/>
              <w:rPr>
                <w:sz w:val="18"/>
              </w:rPr>
            </w:pPr>
            <w:r>
              <w:rPr>
                <w:sz w:val="18"/>
              </w:rPr>
              <w:t>Owners</w:t>
            </w:r>
          </w:p>
        </w:tc>
        <w:tc>
          <w:tcPr>
            <w:tcW w:w="1915" w:type="dxa"/>
          </w:tcPr>
          <w:p w:rsidR="00ED7168" w:rsidRDefault="003C239E">
            <w:pPr>
              <w:pStyle w:val="TableParagraph"/>
              <w:spacing w:before="1" w:line="273" w:lineRule="auto"/>
              <w:ind w:left="107" w:right="431"/>
              <w:jc w:val="left"/>
              <w:rPr>
                <w:sz w:val="18"/>
              </w:rPr>
            </w:pPr>
            <w:r>
              <w:rPr>
                <w:sz w:val="18"/>
              </w:rPr>
              <w:t>New Action added November, 2015.</w:t>
            </w:r>
          </w:p>
          <w:p w:rsidR="00ED7168" w:rsidRDefault="00ED7168">
            <w:pPr>
              <w:pStyle w:val="TableParagraph"/>
              <w:spacing w:before="5" w:line="240" w:lineRule="auto"/>
              <w:jc w:val="left"/>
              <w:rPr>
                <w:rFonts w:ascii="Cambria"/>
                <w:b/>
                <w:sz w:val="17"/>
              </w:rPr>
            </w:pPr>
          </w:p>
          <w:p w:rsidR="00ED7168" w:rsidRDefault="003C239E">
            <w:pPr>
              <w:pStyle w:val="TableParagraph"/>
              <w:spacing w:before="0" w:line="273" w:lineRule="auto"/>
              <w:ind w:left="107" w:right="410"/>
              <w:jc w:val="left"/>
              <w:rPr>
                <w:sz w:val="18"/>
              </w:rPr>
            </w:pPr>
            <w:r>
              <w:rPr>
                <w:sz w:val="18"/>
              </w:rPr>
              <w:t>SCDHEC is working with dam owners.</w:t>
            </w:r>
          </w:p>
        </w:tc>
      </w:tr>
      <w:tr w:rsidR="00ED7168">
        <w:trPr>
          <w:trHeight w:val="1463"/>
        </w:trPr>
        <w:tc>
          <w:tcPr>
            <w:tcW w:w="763" w:type="dxa"/>
          </w:tcPr>
          <w:p w:rsidR="00ED7168" w:rsidRDefault="003C239E">
            <w:pPr>
              <w:pStyle w:val="TableParagraph"/>
              <w:spacing w:before="1" w:line="240" w:lineRule="auto"/>
              <w:ind w:left="90" w:right="83"/>
              <w:jc w:val="center"/>
              <w:rPr>
                <w:sz w:val="18"/>
              </w:rPr>
            </w:pPr>
            <w:r>
              <w:rPr>
                <w:sz w:val="18"/>
              </w:rPr>
              <w:t>1, 2</w:t>
            </w:r>
          </w:p>
        </w:tc>
        <w:tc>
          <w:tcPr>
            <w:tcW w:w="2160" w:type="dxa"/>
          </w:tcPr>
          <w:p w:rsidR="00ED7168" w:rsidRDefault="003C239E">
            <w:pPr>
              <w:pStyle w:val="TableParagraph"/>
              <w:spacing w:before="1" w:line="276" w:lineRule="auto"/>
              <w:ind w:left="110" w:right="208"/>
              <w:jc w:val="left"/>
              <w:rPr>
                <w:sz w:val="18"/>
              </w:rPr>
            </w:pPr>
            <w:r>
              <w:rPr>
                <w:sz w:val="18"/>
              </w:rPr>
              <w:t>Ensure that all dams located within Saluda County are regularly and properly maintained and repaired as necessary</w:t>
            </w:r>
          </w:p>
        </w:tc>
        <w:tc>
          <w:tcPr>
            <w:tcW w:w="1531" w:type="dxa"/>
          </w:tcPr>
          <w:p w:rsidR="00ED7168" w:rsidRDefault="003C239E">
            <w:pPr>
              <w:pStyle w:val="TableParagraph"/>
              <w:spacing w:before="1" w:line="240" w:lineRule="auto"/>
              <w:ind w:left="110"/>
              <w:jc w:val="left"/>
              <w:rPr>
                <w:sz w:val="18"/>
              </w:rPr>
            </w:pPr>
            <w:r>
              <w:rPr>
                <w:sz w:val="18"/>
              </w:rPr>
              <w:t>Flooding</w:t>
            </w:r>
          </w:p>
        </w:tc>
        <w:tc>
          <w:tcPr>
            <w:tcW w:w="1094" w:type="dxa"/>
          </w:tcPr>
          <w:p w:rsidR="00ED7168" w:rsidRDefault="003C239E">
            <w:pPr>
              <w:pStyle w:val="TableParagraph"/>
              <w:spacing w:before="1" w:line="491" w:lineRule="auto"/>
              <w:ind w:left="414" w:right="409"/>
              <w:jc w:val="center"/>
              <w:rPr>
                <w:sz w:val="18"/>
              </w:rPr>
            </w:pPr>
            <w:r>
              <w:rPr>
                <w:sz w:val="18"/>
              </w:rPr>
              <w:t>MP O</w:t>
            </w:r>
          </w:p>
        </w:tc>
        <w:tc>
          <w:tcPr>
            <w:tcW w:w="988" w:type="dxa"/>
          </w:tcPr>
          <w:p w:rsidR="00ED7168" w:rsidRDefault="003C239E">
            <w:pPr>
              <w:pStyle w:val="TableParagraph"/>
              <w:spacing w:before="1" w:line="278" w:lineRule="auto"/>
              <w:ind w:left="106" w:right="334"/>
              <w:jc w:val="left"/>
              <w:rPr>
                <w:sz w:val="18"/>
              </w:rPr>
            </w:pPr>
            <w:r>
              <w:rPr>
                <w:sz w:val="18"/>
              </w:rPr>
              <w:t>HMGP, PDM,</w:t>
            </w:r>
          </w:p>
          <w:p w:rsidR="00ED7168" w:rsidRDefault="003C239E">
            <w:pPr>
              <w:pStyle w:val="TableParagraph"/>
              <w:spacing w:before="0" w:line="278" w:lineRule="auto"/>
              <w:ind w:left="106" w:right="264"/>
              <w:jc w:val="left"/>
              <w:rPr>
                <w:sz w:val="18"/>
              </w:rPr>
            </w:pPr>
            <w:r>
              <w:rPr>
                <w:sz w:val="18"/>
              </w:rPr>
              <w:t>Private Funding</w:t>
            </w:r>
          </w:p>
        </w:tc>
        <w:tc>
          <w:tcPr>
            <w:tcW w:w="1382" w:type="dxa"/>
          </w:tcPr>
          <w:p w:rsidR="00ED7168" w:rsidRDefault="003C239E">
            <w:pPr>
              <w:pStyle w:val="TableParagraph"/>
              <w:spacing w:before="1" w:line="240" w:lineRule="auto"/>
              <w:ind w:left="107"/>
              <w:jc w:val="left"/>
              <w:rPr>
                <w:sz w:val="18"/>
              </w:rPr>
            </w:pPr>
            <w:r>
              <w:rPr>
                <w:sz w:val="18"/>
              </w:rPr>
              <w:t>SCDHEC, Dam</w:t>
            </w:r>
          </w:p>
          <w:p w:rsidR="00ED7168" w:rsidRDefault="003C239E">
            <w:pPr>
              <w:pStyle w:val="TableParagraph"/>
              <w:spacing w:before="35" w:line="240" w:lineRule="auto"/>
              <w:ind w:left="107"/>
              <w:jc w:val="left"/>
              <w:rPr>
                <w:sz w:val="18"/>
              </w:rPr>
            </w:pPr>
            <w:r>
              <w:rPr>
                <w:sz w:val="18"/>
              </w:rPr>
              <w:t>Owners</w:t>
            </w:r>
          </w:p>
        </w:tc>
        <w:tc>
          <w:tcPr>
            <w:tcW w:w="1915" w:type="dxa"/>
          </w:tcPr>
          <w:p w:rsidR="00ED7168" w:rsidRDefault="003C239E">
            <w:pPr>
              <w:pStyle w:val="TableParagraph"/>
              <w:spacing w:before="1" w:line="278" w:lineRule="auto"/>
              <w:ind w:left="107" w:right="431"/>
              <w:jc w:val="left"/>
              <w:rPr>
                <w:sz w:val="18"/>
              </w:rPr>
            </w:pPr>
            <w:r>
              <w:rPr>
                <w:sz w:val="18"/>
              </w:rPr>
              <w:t>New Action added November, 2015</w:t>
            </w:r>
          </w:p>
        </w:tc>
      </w:tr>
    </w:tbl>
    <w:p w:rsidR="00ED7168" w:rsidRDefault="003C239E">
      <w:pPr>
        <w:rPr>
          <w:sz w:val="2"/>
          <w:szCs w:val="2"/>
        </w:rPr>
      </w:pPr>
      <w:r>
        <w:pict>
          <v:shape id="_x0000_s1099" style="position:absolute;margin-left:83.8pt;margin-top:170.55pt;width:422.35pt;height:445pt;z-index:-259067904;mso-position-horizontal-relative:page;mso-position-vertical-relative:page" coordorigin="1676,3411" coordsize="8447,8900" o:spt="100" adj="0,,0" path="m2792,8991r-320,l2396,9011r-73,40l2251,9091r-71,40l2111,9171r-67,80l1697,9591r-12,20l1678,9631r-2,20l1678,9671r8,40l1704,9731r27,40l1768,9811r2417,2420l4224,12271r36,20l4293,12311r99,l4407,12291r325,-320l4794,11911r27,-40l4234,11871,2124,9771r208,-220l2396,9491r66,-40l2529,9411r140,-40l3616,9371r-39,-40l3519,9291r-144,-80l3235,9131r-69,-20l3098,9071r-134,-40l2792,8991xm3616,9371r-724,l3051,9411r69,40l3189,9471r141,80l3403,9611r73,40l3539,9691r63,60l3664,9791r252,240l3976,10091r57,60l4088,10211r52,60l4190,10331r47,60l4281,10431r41,60l4361,10551r53,60l4462,10691r42,80l4540,10851r31,60l4596,10971r22,80l4632,11131r7,80l4637,11271r-11,80l4608,11411r-28,60l4543,11531r-45,80l4444,11651r-210,220l4821,11871r27,-40l4894,11771r38,-80l4963,11631r22,-80l5000,11471r8,-80l5009,11311r-7,-80l4988,11131r-21,-80l4946,10991r-25,-80l4891,10851r-34,-80l4819,10691r-42,-60l4730,10551r-50,-80l4640,10411r-42,-60l4554,10291r-47,-60l4458,10171r-51,-60l4353,10051r-56,-60l4239,9931r-60,-60l4116,9811,3874,9571r-60,-40l3754,9471r-118,-80l3616,9371xm5836,10851r-36,l5812,10871r12,l5836,10851xm5893,10831r-119,l5783,10851r97,l5893,10831xm4067,7551r-130,l3875,7571r-62,l3753,7591r-59,40l3675,7631r-19,20l3635,7671r-21,20l3591,7711r-25,20l3540,7751r-28,20l3186,8091r-12,20l3167,8131r-2,20l3167,8191r8,20l3193,8251r27,40l3256,8331r2510,2500l5906,10831r14,-20l5935,10791r14,l5961,10771r10,-20l5979,10751r6,-20l5991,10711r3,l5997,10691r3,l5999,10671r-5,l5990,10651r-6,l5978,10631r-8,l4816,9471r136,-140l4988,9311r38,-20l5066,9271r42,-20l5907,9251r-32,-20l5814,9191r-1290,l3611,8271r172,-180l3812,8071r27,-20l3864,8031r23,-20l3931,7971r22,l3975,7951r781,l4700,7911r-56,-60l4476,7731,4269,7611r-202,-60xm6681,10031r-90,l6603,10051r66,l6681,10031xm5907,9251r-660,l5297,9271r53,20l5404,9311r56,20l5518,9371r60,20l5640,9431r64,40l5770,9511r780,500l6564,10011r14,20l6705,10031r13,-20l6732,9991r15,l6763,9971r15,-20l6790,9931r10,l6807,9911r6,-20l6818,9891r2,-20l6823,9871r-2,-20l6815,9851r-5,-20l6804,9831r-7,-20l6789,9811r-10,-20l6768,9791r-15,-20l6737,9771r-21,-20l6688,9731r-36,-20l6610,9691,5907,9251xm7030,9691r-102,l6941,9711r75,l7030,9691xm5120,6291r-152,l4954,6311r-16,20l4921,6331r-18,20l4886,6371r-15,20l4858,6411r-11,l4838,6431r-8,20l4825,6451r-4,20l4818,6491r-1,l4818,6511r3,l4825,6531r6,l4838,6551r8,20l6850,9591r17,40l6884,9651r16,20l6914,9691r131,l7061,9671r16,-20l7093,9631r14,l7118,9611r9,-20l7135,9591r5,-20l7144,9571r2,-20l7146,9531r-1,l7143,9511r-8,l7130,9491r-6,-20l7117,9471,6591,8691r339,-340l6355,8351,5268,6731r519,l5120,6291xm4756,7951r-562,l4268,7991r61,20l4452,8091r62,60l4578,8211r47,60l4668,8311r39,60l4742,8411r30,60l4796,8511r20,60l4830,8611r8,60l4841,8711r-4,60l4828,8811r-15,40l4790,8891r-30,60l4724,8991r-200,200l5814,9191r-60,-40l5698,9111r-54,-20l5592,9051r-50,-20l5495,9011r-46,-20l5405,8971r-42,l5322,8951r-39,l5246,8931r-106,l5151,8891r7,-60l5161,8771r-1,-60l5154,8651r-10,-60l5129,8531r-19,-60l5085,8411r-30,-60l5020,8291r-41,-60l4932,8151r-52,-60l4821,8031r-65,-80xm2628,8971r-79,20l2709,8991r-81,-20xm8118,8591r-66,l8062,8611r46,l8118,8591xm7788,8051r-559,l8020,8591r122,l8155,8571r15,l8186,8551r18,-20l8221,8511r15,-20l8248,8471r10,l8265,8451r5,-20l8272,8431r-1,-20l8267,8411r-7,-20l8250,8371r-13,l8220,8351r-19,-20l8178,8311r-26,-20l7788,8051xm5787,6731r-518,l6888,7811r-533,540l6930,8351r299,-300l7788,8051,5787,6731xm8565,8131r-47,l8530,8151r25,l8565,8131xm8613,8111r-121,l8500,8131r100,l8613,8111xm6660,4691r-60,l5905,5391r-12,l5886,5411r-2,20l5886,5471r8,20l5912,5531r27,40l5975,5611,8485,8111r141,l8640,8091r14,-20l8668,8071r12,-20l8690,8031r8,l8705,8011r5,-20l8714,7991r3,-20l8720,7971r-2,-20l8712,7951r-5,-20l8702,7931r-6,-20l8689,7911,7560,6771r289,-280l7260,6491,6338,5551r568,-560l6908,4991r,-20l6907,4971r-2,-20l6901,4951r-6,-20l6889,4931r-9,-20l6869,4891r-12,-20l6842,4871r-16,-20l6809,4831r-19,-20l6770,4791r-18,-20l6734,4751r-17,-20l6701,4731r-14,-20l6673,4711r-13,-20xm9958,6731r-25,l9945,6751r13,-20xm10002,6711r-106,l9904,6731r86,l10002,6711xm7940,4351r-403,l9887,6711r142,l10042,6691r14,-20l10070,6671r12,-20l10092,6631r8,l10107,6611r5,-20l10116,6591r3,-20l10122,6571r-1,-20l10116,6551r-5,-20l10106,6531r-7,-20l10091,6511,7940,4351xm7864,5951r-67,l7260,6491r589,l8096,6251r2,-20l8097,6231r-1,-20l8093,6211r-4,-20l8084,6191r-7,-20l8068,6151r-10,l8046,6131r-14,-20l8017,6091r-18,-20l7980,6051r-21,-20l7940,6011r-18,l7906,5991r-15,-20l7877,5971r-13,-20xm5093,6271r-98,l4982,6291r124,l5093,6271xm7921,3411r-48,l6800,4491r-7,l6790,4511r2,l6795,4531r4,l6806,4551r8,20l6823,4571r11,20l6847,4611r15,20l6878,4651r17,20l6914,4691r20,l6952,4711r18,20l6986,4751r16,l7016,4771r13,l7041,4791r31,l7080,4811r11,l7099,4791r438,-440l7940,4351,7741,4151r438,-440l8182,3711r-1,-20l8178,3691r-4,-20l8168,3651r-7,l8152,3631r-11,l8129,3611r-15,-20l8098,3571r-17,-20l8062,3531r-20,-20l8024,3491r-18,l7989,3471r-16,-20l7959,3451r-14,-20l7932,3431r-11,-20xe" fillcolor="red" stroked="f">
            <v:fill opacity="33423f"/>
            <v:stroke joinstyle="round"/>
            <v:formulas/>
            <v:path arrowok="t" o:connecttype="segments"/>
            <w10:wrap anchorx="page" anchory="page"/>
          </v:shape>
        </w:pict>
      </w:r>
    </w:p>
    <w:p w:rsidR="00ED7168" w:rsidRDefault="00ED7168">
      <w:pPr>
        <w:rPr>
          <w:sz w:val="2"/>
          <w:szCs w:val="2"/>
        </w:rPr>
        <w:sectPr w:rsidR="00ED7168">
          <w:pgSz w:w="12240" w:h="15840"/>
          <w:pgMar w:top="1440" w:right="960" w:bottom="1360" w:left="960" w:header="0" w:footer="1179" w:gutter="0"/>
          <w:cols w:space="720"/>
        </w:sectPr>
      </w:pPr>
    </w:p>
    <w:p w:rsidR="00ED7168" w:rsidRDefault="003C239E">
      <w:pPr>
        <w:pStyle w:val="Heading2"/>
        <w:spacing w:after="49"/>
        <w:jc w:val="center"/>
      </w:pPr>
      <w:r>
        <w:lastRenderedPageBreak/>
        <w:pict>
          <v:group id="_x0000_s1096" style="position:absolute;left:0;text-align:left;margin-left:83.8pt;margin-top:97.1pt;width:422.35pt;height:454.6pt;z-index:-259066880;mso-position-horizontal-relative:page" coordorigin="1676,1942" coordsize="8447,9092">
            <v:shape id="_x0000_s1098" style="position:absolute;left:1675;top:2049;width:8447;height:8900" coordorigin="1676,2050" coordsize="8447,8900" o:spt="100" adj="0,,0" path="m2792,7630r-320,l2396,7650r-73,40l2251,7730r-71,40l2111,7810r-67,80l1697,8230r-12,20l1678,8270r-2,20l1678,8310r8,40l1704,8370r27,40l1768,8450r2417,2420l4224,10910r36,20l4293,10950r99,l4407,10930r325,-320l4794,10550r27,-40l4234,10510,2124,8410r208,-220l2396,8130r66,-40l2529,8050r140,-40l3616,8010r-39,-40l3519,7930r-144,-80l3235,7770r-69,-20l3098,7710r-134,-40l2792,7630xm3616,8010r-724,l3051,8050r69,40l3189,8110r141,80l3403,8250r73,40l3539,8330r63,60l3664,8430r252,240l3976,8730r57,60l4088,8850r52,60l4190,8970r47,60l4281,9070r41,60l4361,9190r53,60l4462,9330r42,80l4540,9490r31,60l4596,9610r22,80l4632,9770r7,80l4637,9910r-11,80l4608,10050r-28,60l4543,10170r-45,80l4444,10290r-210,220l4821,10510r27,-40l4894,10410r38,-80l4963,10270r22,-80l5000,10110r8,-80l5009,9950r-7,-80l4988,9770r-21,-80l4946,9630r-25,-80l4891,9490r-34,-80l4819,9330r-42,-60l4730,9190r-50,-80l4640,9050r-42,-60l4554,8930r-47,-60l4458,8810r-51,-60l4353,8690r-56,-60l4239,8570r-60,-60l4116,8450,3874,8210r-60,-40l3754,8110r-118,-80l3616,8010xm5836,9490r-36,l5812,9510r12,l5836,9490xm5893,9470r-119,l5783,9490r97,l5893,9470xm4067,6190r-130,l3875,6210r-62,l3753,6230r-59,40l3675,6270r-19,20l3635,6310r-21,20l3591,6350r-25,20l3540,6390r-28,20l3186,6730r-12,20l3167,6770r-2,20l3167,6830r8,20l3193,6890r27,40l3256,6970,5766,9470r140,l5920,9450r15,-20l5949,9430r12,-20l5971,9390r8,l5985,9370r6,-20l5994,9350r3,-20l6000,9330r-1,-20l5994,9310r-4,-20l5984,9290r-6,-20l5970,9270,4816,8110r136,-140l4988,7950r38,-20l5066,7910r42,-20l5907,7890r-32,-20l5814,7830r-1290,l3611,6910r172,-180l3812,6710r27,-20l3864,6670r23,-20l3931,6610r22,l3975,6590r781,l4700,6550r-56,-60l4476,6370,4269,6250r-202,-60xm6681,8670r-90,l6603,8690r66,l6681,8670xm5907,7890r-660,l5297,7910r53,20l5404,7950r56,20l5518,8010r60,20l5640,8070r64,40l5770,8150r780,500l6564,8650r14,20l6705,8670r13,-20l6732,8630r15,l6763,8610r15,-20l6790,8570r10,l6807,8550r6,-20l6818,8530r2,-20l6823,8510r-2,-20l6815,8490r-5,-20l6804,8470r-7,-20l6789,8450r-10,-20l6768,8430r-15,-20l6737,8410r-21,-20l6688,8370r-36,-20l6610,8330,5907,7890xm7030,8330r-102,l6941,8350r75,l7030,8330xm5120,4930r-152,l4954,4950r-16,20l4921,4970r-18,20l4886,5010r-15,20l4858,5050r-11,l4838,5070r-8,20l4825,5090r-4,20l4818,5130r-1,l4818,5150r3,l4825,5170r6,l4838,5190r8,20l6850,8230r17,40l6884,8290r16,20l6914,8330r131,l7061,8310r16,-20l7093,8270r14,l7118,8250r9,-20l7135,8230r5,-20l7144,8210r2,-20l7146,8170r-1,l7143,8150r-8,l7130,8130r-6,-20l7117,8110,6591,7330r339,-340l6355,6990,5268,5370r519,l5120,4930xm4756,6590r-562,l4268,6630r61,20l4452,6730r62,60l4578,6850r47,60l4668,6950r39,60l4742,7050r30,60l4796,7150r20,60l4830,7250r8,60l4841,7350r-4,60l4828,7450r-15,40l4790,7530r-30,60l4724,7630r-200,200l5814,7830r-60,-40l5698,7750r-54,-20l5592,7690r-50,-20l5495,7650r-46,-20l5405,7610r-42,l5322,7590r-39,l5246,7570r-106,l5151,7530r7,-60l5161,7410r-1,-60l5154,7290r-10,-60l5129,7170r-19,-60l5085,7050r-30,-60l5020,6930r-41,-60l4932,6790r-52,-60l4821,6670r-65,-80xm2628,7610r-79,20l2709,7630r-81,-20xm8118,7230r-66,l8062,7250r46,l8118,7230xm7788,6690r-559,l8020,7230r122,l8155,7210r15,l8186,7190r18,-20l8221,7150r15,-20l8248,7110r10,l8265,7090r5,-20l8272,7070r-1,-20l8267,7050r-7,-20l8250,7010r-13,l8220,6990r-19,-20l8178,6950r-26,-20l7788,6690xm5787,5370r-518,l6888,6450r-533,540l6930,6990r299,-300l7788,6690,5787,5370xm8565,6770r-47,l8530,6790r25,l8565,6770xm8613,6750r-121,l8500,6770r100,l8613,6750xm6660,3330r-60,l5905,4030r-12,l5886,4050r-2,20l5886,4110r8,20l5912,4170r27,40l5975,4250,8485,6750r141,l8640,6730r14,-20l8668,6710r12,-20l8690,6670r8,l8705,6650r5,-20l8714,6630r3,-20l8720,6610r-2,-20l8712,6590r-5,-20l8702,6570r-6,-20l8689,6550,7560,5410r289,-280l7260,5130,6338,4190r568,-560l6908,3630r,-20l6907,3610r-2,-20l6901,3590r-6,-20l6889,3570r-9,-20l6869,3530r-12,-20l6842,3510r-16,-20l6809,3470r-19,-20l6770,3430r-18,-20l6734,3390r-17,-20l6701,3370r-14,-20l6673,3350r-13,-20xm9958,5370r-25,l9945,5390r13,-20xm10002,5350r-106,l9904,5370r86,l10002,5350xm7940,2990r-403,l9887,5350r142,l10042,5330r14,-20l10070,5310r12,-20l10092,5270r8,l10107,5250r5,-20l10116,5230r3,-20l10122,5210r-1,-20l10116,5190r-5,-20l10106,5170r-7,-20l10091,5150,7940,2990xm7864,4590r-67,l7260,5130r589,l8096,4890r2,-20l8097,4870r-1,-20l8093,4850r-4,-20l8084,4830r-7,-20l8068,4790r-10,l8046,4770r-14,-20l8017,4730r-18,-20l7980,4690r-21,-20l7940,4650r-18,l7906,4630r-15,-20l7877,4610r-13,-20xm5093,4910r-98,l4982,4930r124,l5093,4910xm7921,2050r-48,l6800,3130r-7,l6790,3150r2,l6795,3170r4,l6806,3190r8,20l6823,3210r11,20l6847,3250r15,20l6878,3290r17,20l6914,3330r20,l6952,3350r18,20l6986,3390r16,l7016,3410r13,l7041,3430r31,l7080,3450r11,l7099,3430r438,-440l7940,2990,7741,2790r438,-440l8182,2350r-1,-20l8178,2330r-4,-20l8168,2290r-7,l8152,2270r-11,l8129,2250r-15,-20l8098,2210r-17,-20l8062,2170r-20,-20l8024,2130r-18,l7989,2110r-16,-20l7959,2090r-14,-20l7932,2070r-11,-20xe" fillcolor="red" stroked="f">
              <v:fill opacity="33423f"/>
              <v:stroke joinstyle="round"/>
              <v:formulas/>
              <v:path arrowok="t" o:connecttype="segments"/>
            </v:shape>
            <v:shape id="_x0000_s1097" style="position:absolute;left:2044;top:1941;width:2976;height:9092" coordorigin="2045,1942" coordsize="2976,9092" o:spt="100" adj="0,,0" path="m3845,1942r-1771,l2074,2162r1771,l3845,1942t201,5126l2045,7068r,216l2045,7505r,221l2045,7946r,216l2045,8383r,221l4046,8604r,-221l4046,8162r,-216l4046,7726r,-221l4046,7284r,-216m4046,5138r-2001,l2045,5359r,221l2045,5801r,221l4046,6022r,-221l4046,5580r,-221l4046,5138t,-1723l2045,3415r,216l2045,3852r,221l4046,4073r,-221l4046,3631r,-216m5021,10812r-787,l4234,11033r787,l5021,10812e" stroked="f">
              <v:stroke joinstyle="round"/>
              <v:formulas/>
              <v:path arrowok="t" o:connecttype="segments"/>
            </v:shape>
            <w10:wrap anchorx="page"/>
          </v:group>
        </w:pict>
      </w:r>
      <w:bookmarkStart w:id="70" w:name="_bookmark69"/>
      <w:bookmarkEnd w:id="70"/>
      <w:r>
        <w:rPr>
          <w:color w:val="365F91"/>
        </w:rPr>
        <w:t>Town of Saluda Mitigation Action Plan</w:t>
      </w: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2160"/>
        <w:gridCol w:w="1531"/>
        <w:gridCol w:w="1094"/>
        <w:gridCol w:w="988"/>
        <w:gridCol w:w="1382"/>
        <w:gridCol w:w="1915"/>
      </w:tblGrid>
      <w:tr w:rsidR="00ED7168">
        <w:trPr>
          <w:trHeight w:val="1209"/>
        </w:trPr>
        <w:tc>
          <w:tcPr>
            <w:tcW w:w="763" w:type="dxa"/>
            <w:shd w:val="clear" w:color="auto" w:fill="BFBFBF"/>
          </w:tcPr>
          <w:p w:rsidR="00ED7168" w:rsidRDefault="00ED7168">
            <w:pPr>
              <w:pStyle w:val="TableParagraph"/>
              <w:spacing w:before="5" w:line="240" w:lineRule="auto"/>
              <w:jc w:val="left"/>
              <w:rPr>
                <w:rFonts w:ascii="Cambria"/>
                <w:b/>
                <w:sz w:val="32"/>
              </w:rPr>
            </w:pPr>
          </w:p>
          <w:p w:rsidR="00ED7168" w:rsidRDefault="003C239E">
            <w:pPr>
              <w:pStyle w:val="TableParagraph"/>
              <w:spacing w:before="0" w:line="240" w:lineRule="auto"/>
              <w:ind w:left="95" w:right="78"/>
              <w:jc w:val="center"/>
              <w:rPr>
                <w:b/>
                <w:sz w:val="18"/>
              </w:rPr>
            </w:pPr>
            <w:r>
              <w:rPr>
                <w:b/>
                <w:sz w:val="18"/>
              </w:rPr>
              <w:t>Goal(s)</w:t>
            </w:r>
          </w:p>
        </w:tc>
        <w:tc>
          <w:tcPr>
            <w:tcW w:w="2160" w:type="dxa"/>
            <w:shd w:val="clear" w:color="auto" w:fill="BFBFBF"/>
          </w:tcPr>
          <w:p w:rsidR="00ED7168" w:rsidRDefault="00ED7168">
            <w:pPr>
              <w:pStyle w:val="TableParagraph"/>
              <w:spacing w:before="5" w:line="240" w:lineRule="auto"/>
              <w:jc w:val="left"/>
              <w:rPr>
                <w:rFonts w:ascii="Cambria"/>
                <w:b/>
                <w:sz w:val="32"/>
              </w:rPr>
            </w:pPr>
          </w:p>
          <w:p w:rsidR="00ED7168" w:rsidRDefault="003C239E">
            <w:pPr>
              <w:pStyle w:val="TableParagraph"/>
              <w:spacing w:before="0" w:line="240" w:lineRule="auto"/>
              <w:ind w:left="428"/>
              <w:jc w:val="left"/>
              <w:rPr>
                <w:b/>
                <w:sz w:val="18"/>
              </w:rPr>
            </w:pPr>
            <w:r>
              <w:rPr>
                <w:b/>
                <w:sz w:val="18"/>
              </w:rPr>
              <w:t>Mitigation Action</w:t>
            </w:r>
          </w:p>
        </w:tc>
        <w:tc>
          <w:tcPr>
            <w:tcW w:w="1531" w:type="dxa"/>
            <w:shd w:val="clear" w:color="auto" w:fill="BFBFBF"/>
          </w:tcPr>
          <w:p w:rsidR="00ED7168" w:rsidRDefault="00ED7168">
            <w:pPr>
              <w:pStyle w:val="TableParagraph"/>
              <w:spacing w:before="4" w:line="240" w:lineRule="auto"/>
              <w:jc w:val="left"/>
              <w:rPr>
                <w:rFonts w:ascii="Cambria"/>
                <w:b/>
                <w:sz w:val="21"/>
              </w:rPr>
            </w:pPr>
          </w:p>
          <w:p w:rsidR="00ED7168" w:rsidRDefault="003C239E">
            <w:pPr>
              <w:pStyle w:val="TableParagraph"/>
              <w:spacing w:before="0" w:line="278" w:lineRule="auto"/>
              <w:ind w:left="373" w:right="340" w:firstLine="40"/>
              <w:jc w:val="left"/>
              <w:rPr>
                <w:b/>
                <w:sz w:val="18"/>
              </w:rPr>
            </w:pPr>
            <w:r>
              <w:rPr>
                <w:b/>
                <w:sz w:val="18"/>
              </w:rPr>
              <w:t>Hazard(s) Addressed</w:t>
            </w:r>
          </w:p>
        </w:tc>
        <w:tc>
          <w:tcPr>
            <w:tcW w:w="1094" w:type="dxa"/>
            <w:shd w:val="clear" w:color="auto" w:fill="BFBFBF"/>
          </w:tcPr>
          <w:p w:rsidR="00ED7168" w:rsidRDefault="003C239E">
            <w:pPr>
              <w:pStyle w:val="TableParagraph"/>
              <w:spacing w:before="126" w:line="276" w:lineRule="auto"/>
              <w:ind w:left="140" w:right="122" w:hanging="1"/>
              <w:jc w:val="center"/>
              <w:rPr>
                <w:b/>
                <w:sz w:val="18"/>
              </w:rPr>
            </w:pPr>
            <w:r>
              <w:rPr>
                <w:b/>
                <w:sz w:val="18"/>
              </w:rPr>
              <w:t>Priority and Timeframe</w:t>
            </w:r>
          </w:p>
        </w:tc>
        <w:tc>
          <w:tcPr>
            <w:tcW w:w="988" w:type="dxa"/>
            <w:shd w:val="clear" w:color="auto" w:fill="BFBFBF"/>
          </w:tcPr>
          <w:p w:rsidR="00ED7168" w:rsidRDefault="003C239E">
            <w:pPr>
              <w:pStyle w:val="TableParagraph"/>
              <w:spacing w:before="1" w:line="276" w:lineRule="auto"/>
              <w:ind w:left="113" w:right="92"/>
              <w:jc w:val="center"/>
              <w:rPr>
                <w:b/>
                <w:sz w:val="18"/>
              </w:rPr>
            </w:pPr>
            <w:r>
              <w:rPr>
                <w:b/>
                <w:sz w:val="18"/>
              </w:rPr>
              <w:t>Potential/ Current Funding Sources</w:t>
            </w:r>
          </w:p>
        </w:tc>
        <w:tc>
          <w:tcPr>
            <w:tcW w:w="1382" w:type="dxa"/>
            <w:shd w:val="clear" w:color="auto" w:fill="BFBFBF"/>
          </w:tcPr>
          <w:p w:rsidR="00ED7168" w:rsidRDefault="003C239E">
            <w:pPr>
              <w:pStyle w:val="TableParagraph"/>
              <w:spacing w:before="126" w:line="276" w:lineRule="auto"/>
              <w:ind w:left="234" w:right="213"/>
              <w:jc w:val="center"/>
              <w:rPr>
                <w:b/>
                <w:sz w:val="18"/>
              </w:rPr>
            </w:pPr>
            <w:r>
              <w:rPr>
                <w:b/>
                <w:sz w:val="18"/>
              </w:rPr>
              <w:t>Responsible Agency or Department</w:t>
            </w:r>
          </w:p>
        </w:tc>
        <w:tc>
          <w:tcPr>
            <w:tcW w:w="1915" w:type="dxa"/>
            <w:shd w:val="clear" w:color="auto" w:fill="BFBFBF"/>
          </w:tcPr>
          <w:p w:rsidR="00ED7168" w:rsidRDefault="003C239E">
            <w:pPr>
              <w:pStyle w:val="TableParagraph"/>
              <w:spacing w:before="126" w:line="276" w:lineRule="auto"/>
              <w:ind w:left="356" w:right="123" w:hanging="196"/>
              <w:jc w:val="left"/>
              <w:rPr>
                <w:b/>
                <w:sz w:val="18"/>
              </w:rPr>
            </w:pPr>
            <w:r>
              <w:rPr>
                <w:b/>
                <w:sz w:val="18"/>
              </w:rPr>
              <w:t>Milestones Achieved, Impediments to Implementation</w:t>
            </w:r>
          </w:p>
        </w:tc>
      </w:tr>
      <w:tr w:rsidR="00ED7168">
        <w:trPr>
          <w:trHeight w:val="1717"/>
        </w:trPr>
        <w:tc>
          <w:tcPr>
            <w:tcW w:w="763" w:type="dxa"/>
          </w:tcPr>
          <w:p w:rsidR="00ED7168" w:rsidRDefault="003C239E">
            <w:pPr>
              <w:pStyle w:val="TableParagraph"/>
              <w:spacing w:before="1" w:line="240" w:lineRule="auto"/>
              <w:ind w:left="17"/>
              <w:jc w:val="center"/>
              <w:rPr>
                <w:sz w:val="18"/>
              </w:rPr>
            </w:pPr>
            <w:r>
              <w:rPr>
                <w:w w:val="101"/>
                <w:sz w:val="18"/>
              </w:rPr>
              <w:t>1</w:t>
            </w:r>
          </w:p>
        </w:tc>
        <w:tc>
          <w:tcPr>
            <w:tcW w:w="2160" w:type="dxa"/>
          </w:tcPr>
          <w:p w:rsidR="00ED7168" w:rsidRDefault="003C239E">
            <w:pPr>
              <w:pStyle w:val="TableParagraph"/>
              <w:spacing w:before="1" w:line="276" w:lineRule="auto"/>
              <w:ind w:left="110" w:right="247"/>
              <w:jc w:val="left"/>
              <w:rPr>
                <w:sz w:val="18"/>
              </w:rPr>
            </w:pPr>
            <w:r>
              <w:rPr>
                <w:sz w:val="18"/>
              </w:rPr>
              <w:t xml:space="preserve">Identify facilities for emergency sheltering of </w:t>
            </w:r>
            <w:r>
              <w:rPr>
                <w:sz w:val="18"/>
                <w:shd w:val="clear" w:color="auto" w:fill="FFFFFF"/>
              </w:rPr>
              <w:t>citizens during and</w:t>
            </w:r>
            <w:r>
              <w:rPr>
                <w:sz w:val="18"/>
              </w:rPr>
              <w:t xml:space="preserve"> </w:t>
            </w:r>
            <w:r>
              <w:rPr>
                <w:sz w:val="18"/>
                <w:shd w:val="clear" w:color="auto" w:fill="FFFFFF"/>
              </w:rPr>
              <w:t>following natural</w:t>
            </w:r>
            <w:r>
              <w:rPr>
                <w:sz w:val="18"/>
              </w:rPr>
              <w:t xml:space="preserve"> </w:t>
            </w:r>
            <w:r>
              <w:rPr>
                <w:sz w:val="18"/>
                <w:shd w:val="clear" w:color="auto" w:fill="FFFFFF"/>
              </w:rPr>
              <w:t>disasters.</w:t>
            </w:r>
          </w:p>
        </w:tc>
        <w:tc>
          <w:tcPr>
            <w:tcW w:w="1531" w:type="dxa"/>
          </w:tcPr>
          <w:p w:rsidR="00ED7168" w:rsidRDefault="003C239E">
            <w:pPr>
              <w:pStyle w:val="TableParagraph"/>
              <w:spacing w:before="1" w:line="276" w:lineRule="auto"/>
              <w:ind w:left="110" w:right="110"/>
              <w:jc w:val="left"/>
              <w:rPr>
                <w:sz w:val="18"/>
              </w:rPr>
            </w:pPr>
            <w:r>
              <w:rPr>
                <w:sz w:val="18"/>
              </w:rPr>
              <w:t>Tornados, Winter Weather, Flooding, Hurricanes and Tropical Storms, Wildfire</w:t>
            </w:r>
          </w:p>
        </w:tc>
        <w:tc>
          <w:tcPr>
            <w:tcW w:w="1094" w:type="dxa"/>
          </w:tcPr>
          <w:p w:rsidR="00ED7168" w:rsidRDefault="003C239E">
            <w:pPr>
              <w:pStyle w:val="TableParagraph"/>
              <w:spacing w:before="1" w:line="491" w:lineRule="auto"/>
              <w:ind w:left="420" w:right="403"/>
              <w:jc w:val="center"/>
              <w:rPr>
                <w:sz w:val="18"/>
              </w:rPr>
            </w:pPr>
            <w:r>
              <w:rPr>
                <w:sz w:val="18"/>
              </w:rPr>
              <w:t>HP O</w:t>
            </w:r>
          </w:p>
        </w:tc>
        <w:tc>
          <w:tcPr>
            <w:tcW w:w="988" w:type="dxa"/>
          </w:tcPr>
          <w:p w:rsidR="00ED7168" w:rsidRDefault="003C239E">
            <w:pPr>
              <w:pStyle w:val="TableParagraph"/>
              <w:spacing w:before="1" w:line="276" w:lineRule="auto"/>
              <w:ind w:left="111" w:right="156"/>
              <w:jc w:val="left"/>
              <w:rPr>
                <w:sz w:val="18"/>
              </w:rPr>
            </w:pPr>
            <w:r>
              <w:rPr>
                <w:sz w:val="18"/>
              </w:rPr>
              <w:t>Local and State Funding</w:t>
            </w:r>
          </w:p>
        </w:tc>
        <w:tc>
          <w:tcPr>
            <w:tcW w:w="1382" w:type="dxa"/>
          </w:tcPr>
          <w:p w:rsidR="00ED7168" w:rsidRDefault="003C239E">
            <w:pPr>
              <w:pStyle w:val="TableParagraph"/>
              <w:spacing w:before="1" w:line="276" w:lineRule="auto"/>
              <w:ind w:left="111" w:right="104"/>
              <w:jc w:val="left"/>
              <w:rPr>
                <w:sz w:val="18"/>
              </w:rPr>
            </w:pPr>
            <w:r>
              <w:rPr>
                <w:sz w:val="18"/>
              </w:rPr>
              <w:t>Saluda County EMD, American Red Cross</w:t>
            </w:r>
          </w:p>
        </w:tc>
        <w:tc>
          <w:tcPr>
            <w:tcW w:w="1915" w:type="dxa"/>
          </w:tcPr>
          <w:p w:rsidR="00ED7168" w:rsidRDefault="003C239E">
            <w:pPr>
              <w:pStyle w:val="TableParagraph"/>
              <w:spacing w:before="1" w:line="240" w:lineRule="auto"/>
              <w:ind w:left="112"/>
              <w:jc w:val="left"/>
              <w:rPr>
                <w:sz w:val="18"/>
              </w:rPr>
            </w:pPr>
            <w:r>
              <w:rPr>
                <w:sz w:val="18"/>
              </w:rPr>
              <w:t>Ongoing</w:t>
            </w:r>
          </w:p>
        </w:tc>
      </w:tr>
      <w:tr w:rsidR="00ED7168">
        <w:trPr>
          <w:trHeight w:val="741"/>
        </w:trPr>
        <w:tc>
          <w:tcPr>
            <w:tcW w:w="763" w:type="dxa"/>
            <w:tcBorders>
              <w:bottom w:val="nil"/>
            </w:tcBorders>
          </w:tcPr>
          <w:p w:rsidR="00ED7168" w:rsidRDefault="003C239E">
            <w:pPr>
              <w:pStyle w:val="TableParagraph"/>
              <w:spacing w:before="1" w:line="240" w:lineRule="auto"/>
              <w:ind w:left="17"/>
              <w:jc w:val="center"/>
              <w:rPr>
                <w:sz w:val="18"/>
              </w:rPr>
            </w:pPr>
            <w:r>
              <w:rPr>
                <w:w w:val="101"/>
                <w:sz w:val="18"/>
              </w:rPr>
              <w:t>1</w:t>
            </w:r>
          </w:p>
        </w:tc>
        <w:tc>
          <w:tcPr>
            <w:tcW w:w="2160" w:type="dxa"/>
            <w:tcBorders>
              <w:bottom w:val="nil"/>
            </w:tcBorders>
          </w:tcPr>
          <w:p w:rsidR="00ED7168" w:rsidRDefault="003C239E">
            <w:pPr>
              <w:pStyle w:val="TableParagraph"/>
              <w:spacing w:before="0" w:line="240" w:lineRule="auto"/>
              <w:ind w:left="110" w:right="157"/>
              <w:jc w:val="left"/>
              <w:rPr>
                <w:sz w:val="18"/>
              </w:rPr>
            </w:pPr>
            <w:r>
              <w:rPr>
                <w:color w:val="222222"/>
                <w:sz w:val="18"/>
              </w:rPr>
              <w:t>Acquire and demolish vacant facilities that have not been maintained.</w:t>
            </w:r>
          </w:p>
        </w:tc>
        <w:tc>
          <w:tcPr>
            <w:tcW w:w="1531" w:type="dxa"/>
            <w:tcBorders>
              <w:bottom w:val="nil"/>
            </w:tcBorders>
          </w:tcPr>
          <w:p w:rsidR="00ED7168" w:rsidRDefault="003C239E">
            <w:pPr>
              <w:pStyle w:val="TableParagraph"/>
              <w:spacing w:before="1" w:line="273" w:lineRule="auto"/>
              <w:ind w:left="110" w:right="153"/>
              <w:jc w:val="left"/>
              <w:rPr>
                <w:sz w:val="18"/>
              </w:rPr>
            </w:pPr>
            <w:r>
              <w:rPr>
                <w:color w:val="222222"/>
                <w:sz w:val="18"/>
                <w:shd w:val="clear" w:color="auto" w:fill="FFFFFF"/>
              </w:rPr>
              <w:t>Winter Weather,</w:t>
            </w:r>
            <w:r>
              <w:rPr>
                <w:color w:val="222222"/>
                <w:sz w:val="18"/>
              </w:rPr>
              <w:t xml:space="preserve"> </w:t>
            </w:r>
            <w:r>
              <w:rPr>
                <w:color w:val="222222"/>
                <w:sz w:val="18"/>
                <w:shd w:val="clear" w:color="auto" w:fill="FFFFFF"/>
              </w:rPr>
              <w:t>Hurricane/</w:t>
            </w:r>
          </w:p>
          <w:p w:rsidR="00ED7168" w:rsidRDefault="003C239E">
            <w:pPr>
              <w:pStyle w:val="TableParagraph"/>
              <w:spacing w:before="3" w:line="216" w:lineRule="exact"/>
              <w:ind w:left="110"/>
              <w:jc w:val="left"/>
              <w:rPr>
                <w:sz w:val="18"/>
              </w:rPr>
            </w:pPr>
            <w:r>
              <w:rPr>
                <w:color w:val="222222"/>
                <w:sz w:val="18"/>
                <w:shd w:val="clear" w:color="auto" w:fill="FFFFFF"/>
              </w:rPr>
              <w:t>Tropical Storm,</w:t>
            </w:r>
          </w:p>
        </w:tc>
        <w:tc>
          <w:tcPr>
            <w:tcW w:w="1094" w:type="dxa"/>
            <w:tcBorders>
              <w:bottom w:val="nil"/>
            </w:tcBorders>
          </w:tcPr>
          <w:p w:rsidR="00ED7168" w:rsidRDefault="003C239E">
            <w:pPr>
              <w:pStyle w:val="TableParagraph"/>
              <w:spacing w:before="1" w:line="240" w:lineRule="auto"/>
              <w:ind w:left="420" w:right="406"/>
              <w:jc w:val="center"/>
              <w:rPr>
                <w:sz w:val="18"/>
              </w:rPr>
            </w:pPr>
            <w:r>
              <w:rPr>
                <w:sz w:val="18"/>
              </w:rPr>
              <w:t>HP</w:t>
            </w:r>
          </w:p>
          <w:p w:rsidR="00ED7168" w:rsidRDefault="00ED7168">
            <w:pPr>
              <w:pStyle w:val="TableParagraph"/>
              <w:spacing w:before="8" w:line="240" w:lineRule="auto"/>
              <w:jc w:val="left"/>
              <w:rPr>
                <w:rFonts w:ascii="Cambria"/>
                <w:b/>
                <w:sz w:val="19"/>
              </w:rPr>
            </w:pPr>
          </w:p>
          <w:p w:rsidR="00ED7168" w:rsidRDefault="003C239E">
            <w:pPr>
              <w:pStyle w:val="TableParagraph"/>
              <w:spacing w:before="1" w:line="240" w:lineRule="auto"/>
              <w:ind w:left="16"/>
              <w:jc w:val="center"/>
              <w:rPr>
                <w:sz w:val="18"/>
              </w:rPr>
            </w:pPr>
            <w:r>
              <w:rPr>
                <w:w w:val="101"/>
                <w:sz w:val="18"/>
              </w:rPr>
              <w:t>O</w:t>
            </w:r>
          </w:p>
        </w:tc>
        <w:tc>
          <w:tcPr>
            <w:tcW w:w="988" w:type="dxa"/>
            <w:tcBorders>
              <w:bottom w:val="nil"/>
            </w:tcBorders>
          </w:tcPr>
          <w:p w:rsidR="00ED7168" w:rsidRDefault="003C239E">
            <w:pPr>
              <w:pStyle w:val="TableParagraph"/>
              <w:spacing w:before="1" w:line="273" w:lineRule="auto"/>
              <w:ind w:left="111" w:right="339"/>
              <w:jc w:val="left"/>
              <w:rPr>
                <w:sz w:val="18"/>
              </w:rPr>
            </w:pPr>
            <w:r>
              <w:rPr>
                <w:color w:val="222222"/>
                <w:spacing w:val="-2"/>
                <w:sz w:val="18"/>
                <w:shd w:val="clear" w:color="auto" w:fill="FFFFFF"/>
              </w:rPr>
              <w:t>HMGP,</w:t>
            </w:r>
            <w:r>
              <w:rPr>
                <w:color w:val="222222"/>
                <w:spacing w:val="-2"/>
                <w:sz w:val="18"/>
              </w:rPr>
              <w:t xml:space="preserve"> </w:t>
            </w:r>
            <w:r>
              <w:rPr>
                <w:color w:val="222222"/>
                <w:sz w:val="18"/>
                <w:shd w:val="clear" w:color="auto" w:fill="FFFFFF"/>
              </w:rPr>
              <w:t>PDM,</w:t>
            </w:r>
          </w:p>
          <w:p w:rsidR="00ED7168" w:rsidRDefault="003C239E">
            <w:pPr>
              <w:pStyle w:val="TableParagraph"/>
              <w:spacing w:before="3" w:line="216" w:lineRule="exact"/>
              <w:ind w:left="111"/>
              <w:jc w:val="left"/>
              <w:rPr>
                <w:sz w:val="18"/>
              </w:rPr>
            </w:pPr>
            <w:r>
              <w:rPr>
                <w:color w:val="222222"/>
                <w:sz w:val="18"/>
                <w:shd w:val="clear" w:color="auto" w:fill="FFFFFF"/>
              </w:rPr>
              <w:t>SHSP,</w:t>
            </w:r>
          </w:p>
        </w:tc>
        <w:tc>
          <w:tcPr>
            <w:tcW w:w="1382" w:type="dxa"/>
            <w:tcBorders>
              <w:bottom w:val="nil"/>
            </w:tcBorders>
          </w:tcPr>
          <w:p w:rsidR="00ED7168" w:rsidRDefault="003C239E">
            <w:pPr>
              <w:pStyle w:val="TableParagraph"/>
              <w:spacing w:before="1" w:line="273" w:lineRule="auto"/>
              <w:ind w:left="111" w:right="184"/>
              <w:jc w:val="left"/>
              <w:rPr>
                <w:sz w:val="18"/>
              </w:rPr>
            </w:pPr>
            <w:r>
              <w:rPr>
                <w:sz w:val="18"/>
              </w:rPr>
              <w:t>Town of Saluda, Saluda</w:t>
            </w:r>
          </w:p>
          <w:p w:rsidR="00ED7168" w:rsidRDefault="003C239E">
            <w:pPr>
              <w:pStyle w:val="TableParagraph"/>
              <w:spacing w:before="3" w:line="216" w:lineRule="exact"/>
              <w:ind w:left="111"/>
              <w:jc w:val="left"/>
              <w:rPr>
                <w:sz w:val="18"/>
              </w:rPr>
            </w:pPr>
            <w:r>
              <w:rPr>
                <w:sz w:val="18"/>
              </w:rPr>
              <w:t>County</w:t>
            </w:r>
          </w:p>
        </w:tc>
        <w:tc>
          <w:tcPr>
            <w:tcW w:w="1915" w:type="dxa"/>
            <w:tcBorders>
              <w:bottom w:val="nil"/>
            </w:tcBorders>
          </w:tcPr>
          <w:p w:rsidR="00ED7168" w:rsidRDefault="003C239E">
            <w:pPr>
              <w:pStyle w:val="TableParagraph"/>
              <w:spacing w:before="1" w:line="273" w:lineRule="auto"/>
              <w:ind w:left="112" w:right="407"/>
              <w:jc w:val="left"/>
              <w:rPr>
                <w:sz w:val="18"/>
              </w:rPr>
            </w:pPr>
            <w:r>
              <w:rPr>
                <w:sz w:val="18"/>
              </w:rPr>
              <w:t>Have acquired and demolished</w:t>
            </w:r>
          </w:p>
          <w:p w:rsidR="00ED7168" w:rsidRDefault="003C239E">
            <w:pPr>
              <w:pStyle w:val="TableParagraph"/>
              <w:spacing w:before="3" w:line="216" w:lineRule="exact"/>
              <w:ind w:left="112"/>
              <w:jc w:val="left"/>
              <w:rPr>
                <w:sz w:val="18"/>
              </w:rPr>
            </w:pPr>
            <w:r>
              <w:rPr>
                <w:sz w:val="18"/>
              </w:rPr>
              <w:t>approximately 10</w:t>
            </w:r>
          </w:p>
        </w:tc>
      </w:tr>
      <w:tr w:rsidR="00ED7168">
        <w:trPr>
          <w:trHeight w:val="252"/>
        </w:trPr>
        <w:tc>
          <w:tcPr>
            <w:tcW w:w="763" w:type="dxa"/>
            <w:tcBorders>
              <w:top w:val="nil"/>
              <w:bottom w:val="nil"/>
            </w:tcBorders>
          </w:tcPr>
          <w:p w:rsidR="00ED7168" w:rsidRDefault="00ED7168">
            <w:pPr>
              <w:pStyle w:val="TableParagraph"/>
              <w:spacing w:before="0" w:line="240" w:lineRule="auto"/>
              <w:jc w:val="left"/>
              <w:rPr>
                <w:rFonts w:ascii="Times New Roman"/>
                <w:sz w:val="18"/>
              </w:rPr>
            </w:pPr>
          </w:p>
        </w:tc>
        <w:tc>
          <w:tcPr>
            <w:tcW w:w="2160" w:type="dxa"/>
            <w:tcBorders>
              <w:top w:val="nil"/>
              <w:bottom w:val="nil"/>
            </w:tcBorders>
          </w:tcPr>
          <w:p w:rsidR="00ED7168" w:rsidRDefault="00ED7168">
            <w:pPr>
              <w:pStyle w:val="TableParagraph"/>
              <w:spacing w:before="0" w:line="240" w:lineRule="auto"/>
              <w:jc w:val="left"/>
              <w:rPr>
                <w:rFonts w:ascii="Times New Roman"/>
                <w:sz w:val="18"/>
              </w:rPr>
            </w:pPr>
          </w:p>
        </w:tc>
        <w:tc>
          <w:tcPr>
            <w:tcW w:w="1531" w:type="dxa"/>
            <w:tcBorders>
              <w:top w:val="nil"/>
              <w:bottom w:val="nil"/>
            </w:tcBorders>
          </w:tcPr>
          <w:p w:rsidR="00ED7168" w:rsidRDefault="003C239E">
            <w:pPr>
              <w:pStyle w:val="TableParagraph"/>
              <w:spacing w:before="18" w:line="214" w:lineRule="exact"/>
              <w:ind w:left="110"/>
              <w:jc w:val="left"/>
              <w:rPr>
                <w:sz w:val="18"/>
              </w:rPr>
            </w:pPr>
            <w:r>
              <w:rPr>
                <w:color w:val="222222"/>
                <w:sz w:val="18"/>
                <w:shd w:val="clear" w:color="auto" w:fill="FFFFFF"/>
              </w:rPr>
              <w:t>Earthquake,</w:t>
            </w:r>
          </w:p>
        </w:tc>
        <w:tc>
          <w:tcPr>
            <w:tcW w:w="1094" w:type="dxa"/>
            <w:tcBorders>
              <w:top w:val="nil"/>
              <w:bottom w:val="nil"/>
            </w:tcBorders>
          </w:tcPr>
          <w:p w:rsidR="00ED7168" w:rsidRDefault="00ED7168">
            <w:pPr>
              <w:pStyle w:val="TableParagraph"/>
              <w:spacing w:before="0" w:line="240" w:lineRule="auto"/>
              <w:jc w:val="left"/>
              <w:rPr>
                <w:rFonts w:ascii="Times New Roman"/>
                <w:sz w:val="18"/>
              </w:rPr>
            </w:pPr>
          </w:p>
        </w:tc>
        <w:tc>
          <w:tcPr>
            <w:tcW w:w="988" w:type="dxa"/>
            <w:tcBorders>
              <w:top w:val="nil"/>
              <w:bottom w:val="nil"/>
            </w:tcBorders>
          </w:tcPr>
          <w:p w:rsidR="00ED7168" w:rsidRDefault="003C239E">
            <w:pPr>
              <w:pStyle w:val="TableParagraph"/>
              <w:spacing w:before="18" w:line="214" w:lineRule="exact"/>
              <w:ind w:left="111"/>
              <w:jc w:val="left"/>
              <w:rPr>
                <w:sz w:val="18"/>
              </w:rPr>
            </w:pPr>
            <w:r>
              <w:rPr>
                <w:color w:val="222222"/>
                <w:sz w:val="18"/>
                <w:shd w:val="clear" w:color="auto" w:fill="FFFFFF"/>
              </w:rPr>
              <w:t>HPP, Local</w:t>
            </w:r>
          </w:p>
        </w:tc>
        <w:tc>
          <w:tcPr>
            <w:tcW w:w="1382" w:type="dxa"/>
            <w:tcBorders>
              <w:top w:val="nil"/>
              <w:bottom w:val="nil"/>
            </w:tcBorders>
          </w:tcPr>
          <w:p w:rsidR="00ED7168" w:rsidRDefault="003C239E">
            <w:pPr>
              <w:pStyle w:val="TableParagraph"/>
              <w:spacing w:before="18" w:line="214" w:lineRule="exact"/>
              <w:ind w:left="111"/>
              <w:jc w:val="left"/>
              <w:rPr>
                <w:sz w:val="18"/>
              </w:rPr>
            </w:pPr>
            <w:r>
              <w:rPr>
                <w:sz w:val="18"/>
              </w:rPr>
              <w:t>Government,</w:t>
            </w:r>
          </w:p>
        </w:tc>
        <w:tc>
          <w:tcPr>
            <w:tcW w:w="1915" w:type="dxa"/>
            <w:tcBorders>
              <w:top w:val="nil"/>
              <w:bottom w:val="nil"/>
            </w:tcBorders>
          </w:tcPr>
          <w:p w:rsidR="00ED7168" w:rsidRDefault="003C239E">
            <w:pPr>
              <w:pStyle w:val="TableParagraph"/>
              <w:spacing w:before="18" w:line="214" w:lineRule="exact"/>
              <w:ind w:left="112"/>
              <w:jc w:val="left"/>
              <w:rPr>
                <w:sz w:val="18"/>
              </w:rPr>
            </w:pPr>
            <w:r>
              <w:rPr>
                <w:sz w:val="18"/>
              </w:rPr>
              <w:t>structures.</w:t>
            </w:r>
          </w:p>
        </w:tc>
      </w:tr>
      <w:tr w:rsidR="00ED7168">
        <w:trPr>
          <w:trHeight w:val="252"/>
        </w:trPr>
        <w:tc>
          <w:tcPr>
            <w:tcW w:w="763" w:type="dxa"/>
            <w:tcBorders>
              <w:top w:val="nil"/>
              <w:bottom w:val="nil"/>
            </w:tcBorders>
          </w:tcPr>
          <w:p w:rsidR="00ED7168" w:rsidRDefault="00ED7168">
            <w:pPr>
              <w:pStyle w:val="TableParagraph"/>
              <w:spacing w:before="0" w:line="240" w:lineRule="auto"/>
              <w:jc w:val="left"/>
              <w:rPr>
                <w:rFonts w:ascii="Times New Roman"/>
                <w:sz w:val="18"/>
              </w:rPr>
            </w:pPr>
          </w:p>
        </w:tc>
        <w:tc>
          <w:tcPr>
            <w:tcW w:w="2160" w:type="dxa"/>
            <w:tcBorders>
              <w:top w:val="nil"/>
              <w:bottom w:val="nil"/>
            </w:tcBorders>
          </w:tcPr>
          <w:p w:rsidR="00ED7168" w:rsidRDefault="00ED7168">
            <w:pPr>
              <w:pStyle w:val="TableParagraph"/>
              <w:spacing w:before="0" w:line="240" w:lineRule="auto"/>
              <w:jc w:val="left"/>
              <w:rPr>
                <w:rFonts w:ascii="Times New Roman"/>
                <w:sz w:val="18"/>
              </w:rPr>
            </w:pPr>
          </w:p>
        </w:tc>
        <w:tc>
          <w:tcPr>
            <w:tcW w:w="1531" w:type="dxa"/>
            <w:tcBorders>
              <w:top w:val="nil"/>
              <w:bottom w:val="nil"/>
            </w:tcBorders>
          </w:tcPr>
          <w:p w:rsidR="00ED7168" w:rsidRDefault="003C239E">
            <w:pPr>
              <w:pStyle w:val="TableParagraph"/>
              <w:spacing w:before="15" w:line="216" w:lineRule="exact"/>
              <w:ind w:left="110"/>
              <w:jc w:val="left"/>
              <w:rPr>
                <w:sz w:val="18"/>
              </w:rPr>
            </w:pPr>
            <w:r>
              <w:rPr>
                <w:color w:val="222222"/>
                <w:sz w:val="18"/>
                <w:shd w:val="clear" w:color="auto" w:fill="FFFFFF"/>
              </w:rPr>
              <w:t>Tornado, Wildfire</w:t>
            </w:r>
          </w:p>
        </w:tc>
        <w:tc>
          <w:tcPr>
            <w:tcW w:w="1094" w:type="dxa"/>
            <w:tcBorders>
              <w:top w:val="nil"/>
              <w:bottom w:val="nil"/>
            </w:tcBorders>
          </w:tcPr>
          <w:p w:rsidR="00ED7168" w:rsidRDefault="00ED7168">
            <w:pPr>
              <w:pStyle w:val="TableParagraph"/>
              <w:spacing w:before="0" w:line="240" w:lineRule="auto"/>
              <w:jc w:val="left"/>
              <w:rPr>
                <w:rFonts w:ascii="Times New Roman"/>
                <w:sz w:val="18"/>
              </w:rPr>
            </w:pPr>
          </w:p>
        </w:tc>
        <w:tc>
          <w:tcPr>
            <w:tcW w:w="988" w:type="dxa"/>
            <w:tcBorders>
              <w:top w:val="nil"/>
              <w:bottom w:val="nil"/>
            </w:tcBorders>
          </w:tcPr>
          <w:p w:rsidR="00ED7168" w:rsidRDefault="003C239E">
            <w:pPr>
              <w:pStyle w:val="TableParagraph"/>
              <w:spacing w:before="15" w:line="216" w:lineRule="exact"/>
              <w:ind w:left="111"/>
              <w:jc w:val="left"/>
              <w:rPr>
                <w:sz w:val="18"/>
              </w:rPr>
            </w:pPr>
            <w:r>
              <w:rPr>
                <w:color w:val="222222"/>
                <w:sz w:val="18"/>
                <w:shd w:val="clear" w:color="auto" w:fill="FFFFFF"/>
              </w:rPr>
              <w:t>and State</w:t>
            </w:r>
          </w:p>
        </w:tc>
        <w:tc>
          <w:tcPr>
            <w:tcW w:w="1382" w:type="dxa"/>
            <w:tcBorders>
              <w:top w:val="nil"/>
              <w:bottom w:val="nil"/>
            </w:tcBorders>
          </w:tcPr>
          <w:p w:rsidR="00ED7168" w:rsidRDefault="003C239E">
            <w:pPr>
              <w:pStyle w:val="TableParagraph"/>
              <w:spacing w:before="15" w:line="216" w:lineRule="exact"/>
              <w:ind w:left="111"/>
              <w:jc w:val="left"/>
              <w:rPr>
                <w:sz w:val="18"/>
              </w:rPr>
            </w:pPr>
            <w:r>
              <w:rPr>
                <w:sz w:val="18"/>
              </w:rPr>
              <w:t>Grant Funding</w:t>
            </w:r>
          </w:p>
        </w:tc>
        <w:tc>
          <w:tcPr>
            <w:tcW w:w="1915" w:type="dxa"/>
            <w:tcBorders>
              <w:top w:val="nil"/>
              <w:bottom w:val="nil"/>
            </w:tcBorders>
          </w:tcPr>
          <w:p w:rsidR="00ED7168" w:rsidRDefault="00ED7168">
            <w:pPr>
              <w:pStyle w:val="TableParagraph"/>
              <w:spacing w:before="0" w:line="240" w:lineRule="auto"/>
              <w:jc w:val="left"/>
              <w:rPr>
                <w:rFonts w:ascii="Times New Roman"/>
                <w:sz w:val="18"/>
              </w:rPr>
            </w:pPr>
          </w:p>
        </w:tc>
      </w:tr>
      <w:tr w:rsidR="00ED7168">
        <w:trPr>
          <w:trHeight w:val="467"/>
        </w:trPr>
        <w:tc>
          <w:tcPr>
            <w:tcW w:w="763" w:type="dxa"/>
            <w:tcBorders>
              <w:top w:val="nil"/>
            </w:tcBorders>
          </w:tcPr>
          <w:p w:rsidR="00ED7168" w:rsidRDefault="00ED7168">
            <w:pPr>
              <w:pStyle w:val="TableParagraph"/>
              <w:spacing w:before="0" w:line="240" w:lineRule="auto"/>
              <w:jc w:val="left"/>
              <w:rPr>
                <w:rFonts w:ascii="Times New Roman"/>
                <w:sz w:val="18"/>
              </w:rPr>
            </w:pPr>
          </w:p>
        </w:tc>
        <w:tc>
          <w:tcPr>
            <w:tcW w:w="2160" w:type="dxa"/>
            <w:tcBorders>
              <w:top w:val="nil"/>
            </w:tcBorders>
          </w:tcPr>
          <w:p w:rsidR="00ED7168" w:rsidRDefault="00ED7168">
            <w:pPr>
              <w:pStyle w:val="TableParagraph"/>
              <w:spacing w:before="0" w:line="240" w:lineRule="auto"/>
              <w:jc w:val="left"/>
              <w:rPr>
                <w:rFonts w:ascii="Times New Roman"/>
                <w:sz w:val="18"/>
              </w:rPr>
            </w:pPr>
          </w:p>
        </w:tc>
        <w:tc>
          <w:tcPr>
            <w:tcW w:w="1531" w:type="dxa"/>
            <w:tcBorders>
              <w:top w:val="nil"/>
            </w:tcBorders>
          </w:tcPr>
          <w:p w:rsidR="00ED7168" w:rsidRDefault="00ED7168">
            <w:pPr>
              <w:pStyle w:val="TableParagraph"/>
              <w:spacing w:before="0" w:line="240" w:lineRule="auto"/>
              <w:jc w:val="left"/>
              <w:rPr>
                <w:rFonts w:ascii="Times New Roman"/>
                <w:sz w:val="18"/>
              </w:rPr>
            </w:pPr>
          </w:p>
        </w:tc>
        <w:tc>
          <w:tcPr>
            <w:tcW w:w="1094" w:type="dxa"/>
            <w:tcBorders>
              <w:top w:val="nil"/>
            </w:tcBorders>
          </w:tcPr>
          <w:p w:rsidR="00ED7168" w:rsidRDefault="00ED7168">
            <w:pPr>
              <w:pStyle w:val="TableParagraph"/>
              <w:spacing w:before="0" w:line="240" w:lineRule="auto"/>
              <w:jc w:val="left"/>
              <w:rPr>
                <w:rFonts w:ascii="Times New Roman"/>
                <w:sz w:val="18"/>
              </w:rPr>
            </w:pPr>
          </w:p>
        </w:tc>
        <w:tc>
          <w:tcPr>
            <w:tcW w:w="988" w:type="dxa"/>
            <w:tcBorders>
              <w:top w:val="nil"/>
            </w:tcBorders>
          </w:tcPr>
          <w:p w:rsidR="00ED7168" w:rsidRDefault="003C239E">
            <w:pPr>
              <w:pStyle w:val="TableParagraph"/>
              <w:spacing w:before="18" w:line="240" w:lineRule="auto"/>
              <w:ind w:left="111"/>
              <w:jc w:val="left"/>
              <w:rPr>
                <w:sz w:val="18"/>
              </w:rPr>
            </w:pPr>
            <w:r>
              <w:rPr>
                <w:color w:val="222222"/>
                <w:sz w:val="18"/>
                <w:shd w:val="clear" w:color="auto" w:fill="FFFFFF"/>
              </w:rPr>
              <w:t>Funding</w:t>
            </w:r>
          </w:p>
        </w:tc>
        <w:tc>
          <w:tcPr>
            <w:tcW w:w="1382" w:type="dxa"/>
            <w:tcBorders>
              <w:top w:val="nil"/>
            </w:tcBorders>
          </w:tcPr>
          <w:p w:rsidR="00ED7168" w:rsidRDefault="00ED7168">
            <w:pPr>
              <w:pStyle w:val="TableParagraph"/>
              <w:spacing w:before="0" w:line="240" w:lineRule="auto"/>
              <w:jc w:val="left"/>
              <w:rPr>
                <w:rFonts w:ascii="Times New Roman"/>
                <w:sz w:val="18"/>
              </w:rPr>
            </w:pPr>
          </w:p>
        </w:tc>
        <w:tc>
          <w:tcPr>
            <w:tcW w:w="1915" w:type="dxa"/>
            <w:tcBorders>
              <w:top w:val="nil"/>
            </w:tcBorders>
          </w:tcPr>
          <w:p w:rsidR="00ED7168" w:rsidRDefault="00ED7168">
            <w:pPr>
              <w:pStyle w:val="TableParagraph"/>
              <w:spacing w:before="0" w:line="240" w:lineRule="auto"/>
              <w:jc w:val="left"/>
              <w:rPr>
                <w:rFonts w:ascii="Times New Roman"/>
                <w:sz w:val="18"/>
              </w:rPr>
            </w:pPr>
          </w:p>
        </w:tc>
      </w:tr>
      <w:tr w:rsidR="00ED7168">
        <w:trPr>
          <w:trHeight w:val="995"/>
        </w:trPr>
        <w:tc>
          <w:tcPr>
            <w:tcW w:w="763" w:type="dxa"/>
            <w:tcBorders>
              <w:bottom w:val="nil"/>
            </w:tcBorders>
          </w:tcPr>
          <w:p w:rsidR="00ED7168" w:rsidRDefault="003C239E">
            <w:pPr>
              <w:pStyle w:val="TableParagraph"/>
              <w:spacing w:before="1" w:line="240" w:lineRule="auto"/>
              <w:ind w:left="17"/>
              <w:jc w:val="center"/>
              <w:rPr>
                <w:sz w:val="18"/>
              </w:rPr>
            </w:pPr>
            <w:r>
              <w:rPr>
                <w:w w:val="101"/>
                <w:sz w:val="18"/>
              </w:rPr>
              <w:t>1</w:t>
            </w:r>
          </w:p>
        </w:tc>
        <w:tc>
          <w:tcPr>
            <w:tcW w:w="2160" w:type="dxa"/>
            <w:tcBorders>
              <w:bottom w:val="nil"/>
            </w:tcBorders>
          </w:tcPr>
          <w:p w:rsidR="00ED7168" w:rsidRDefault="003C239E">
            <w:pPr>
              <w:pStyle w:val="TableParagraph"/>
              <w:spacing w:before="1" w:line="240" w:lineRule="auto"/>
              <w:ind w:left="110" w:right="231"/>
              <w:jc w:val="left"/>
              <w:rPr>
                <w:sz w:val="18"/>
              </w:rPr>
            </w:pPr>
            <w:r>
              <w:rPr>
                <w:sz w:val="18"/>
              </w:rPr>
              <w:t>Hire a part time fire marshal that will inspect all existing commercial and or rental properties</w:t>
            </w:r>
          </w:p>
        </w:tc>
        <w:tc>
          <w:tcPr>
            <w:tcW w:w="1531" w:type="dxa"/>
            <w:tcBorders>
              <w:bottom w:val="nil"/>
            </w:tcBorders>
          </w:tcPr>
          <w:p w:rsidR="00ED7168" w:rsidRDefault="003C239E">
            <w:pPr>
              <w:pStyle w:val="TableParagraph"/>
              <w:spacing w:before="1" w:line="278" w:lineRule="auto"/>
              <w:ind w:left="110" w:right="153"/>
              <w:jc w:val="left"/>
              <w:rPr>
                <w:sz w:val="18"/>
              </w:rPr>
            </w:pPr>
            <w:r>
              <w:rPr>
                <w:color w:val="222222"/>
                <w:sz w:val="18"/>
                <w:shd w:val="clear" w:color="auto" w:fill="FFFFFF"/>
              </w:rPr>
              <w:t>Severe Wind or</w:t>
            </w:r>
            <w:r>
              <w:rPr>
                <w:color w:val="222222"/>
                <w:sz w:val="18"/>
              </w:rPr>
              <w:t xml:space="preserve"> </w:t>
            </w:r>
            <w:proofErr w:type="gramStart"/>
            <w:r>
              <w:rPr>
                <w:color w:val="222222"/>
                <w:sz w:val="18"/>
                <w:shd w:val="clear" w:color="auto" w:fill="FFFFFF"/>
              </w:rPr>
              <w:t>Tornados ,</w:t>
            </w:r>
            <w:proofErr w:type="gramEnd"/>
            <w:r>
              <w:rPr>
                <w:color w:val="222222"/>
                <w:sz w:val="18"/>
              </w:rPr>
              <w:t xml:space="preserve"> </w:t>
            </w:r>
            <w:r>
              <w:rPr>
                <w:color w:val="222222"/>
                <w:sz w:val="18"/>
                <w:shd w:val="clear" w:color="auto" w:fill="FFFFFF"/>
              </w:rPr>
              <w:t>Winter Weather,</w:t>
            </w:r>
          </w:p>
          <w:p w:rsidR="00ED7168" w:rsidRDefault="003C239E">
            <w:pPr>
              <w:pStyle w:val="TableParagraph"/>
              <w:spacing w:before="0" w:line="210" w:lineRule="exact"/>
              <w:ind w:left="110"/>
              <w:jc w:val="left"/>
              <w:rPr>
                <w:sz w:val="18"/>
              </w:rPr>
            </w:pPr>
            <w:r>
              <w:rPr>
                <w:color w:val="222222"/>
                <w:sz w:val="18"/>
                <w:shd w:val="clear" w:color="auto" w:fill="FFFFFF"/>
              </w:rPr>
              <w:t>Hurricane/</w:t>
            </w:r>
          </w:p>
        </w:tc>
        <w:tc>
          <w:tcPr>
            <w:tcW w:w="1094" w:type="dxa"/>
            <w:tcBorders>
              <w:bottom w:val="nil"/>
            </w:tcBorders>
          </w:tcPr>
          <w:p w:rsidR="00ED7168" w:rsidRDefault="003C239E">
            <w:pPr>
              <w:pStyle w:val="TableParagraph"/>
              <w:spacing w:before="1" w:line="499" w:lineRule="auto"/>
              <w:ind w:left="420" w:right="403"/>
              <w:jc w:val="center"/>
              <w:rPr>
                <w:sz w:val="18"/>
              </w:rPr>
            </w:pPr>
            <w:r>
              <w:rPr>
                <w:sz w:val="18"/>
              </w:rPr>
              <w:t>HP ST</w:t>
            </w:r>
          </w:p>
        </w:tc>
        <w:tc>
          <w:tcPr>
            <w:tcW w:w="988" w:type="dxa"/>
            <w:tcBorders>
              <w:bottom w:val="nil"/>
            </w:tcBorders>
          </w:tcPr>
          <w:p w:rsidR="00ED7168" w:rsidRDefault="003C239E">
            <w:pPr>
              <w:pStyle w:val="TableParagraph"/>
              <w:spacing w:before="1" w:line="278" w:lineRule="auto"/>
              <w:ind w:left="111" w:right="383"/>
              <w:jc w:val="left"/>
              <w:rPr>
                <w:sz w:val="18"/>
              </w:rPr>
            </w:pPr>
            <w:r>
              <w:rPr>
                <w:color w:val="222222"/>
                <w:sz w:val="18"/>
                <w:shd w:val="clear" w:color="auto" w:fill="FFFFFF"/>
              </w:rPr>
              <w:t>AFG,</w:t>
            </w:r>
            <w:r>
              <w:rPr>
                <w:color w:val="222222"/>
                <w:sz w:val="18"/>
              </w:rPr>
              <w:t xml:space="preserve"> </w:t>
            </w:r>
            <w:r>
              <w:rPr>
                <w:color w:val="222222"/>
                <w:sz w:val="18"/>
                <w:shd w:val="clear" w:color="auto" w:fill="FFFFFF"/>
              </w:rPr>
              <w:t>CDBG,</w:t>
            </w:r>
          </w:p>
          <w:p w:rsidR="00ED7168" w:rsidRDefault="003C239E">
            <w:pPr>
              <w:pStyle w:val="TableParagraph"/>
              <w:spacing w:before="0" w:line="219" w:lineRule="exact"/>
              <w:ind w:left="111"/>
              <w:jc w:val="left"/>
              <w:rPr>
                <w:sz w:val="18"/>
              </w:rPr>
            </w:pPr>
            <w:r>
              <w:rPr>
                <w:color w:val="222222"/>
                <w:sz w:val="18"/>
                <w:shd w:val="clear" w:color="auto" w:fill="FFFFFF"/>
              </w:rPr>
              <w:t>Local and</w:t>
            </w:r>
          </w:p>
          <w:p w:rsidR="00ED7168" w:rsidRDefault="003C239E">
            <w:pPr>
              <w:pStyle w:val="TableParagraph"/>
              <w:spacing w:before="30" w:line="216" w:lineRule="exact"/>
              <w:ind w:left="111"/>
              <w:jc w:val="left"/>
              <w:rPr>
                <w:sz w:val="18"/>
              </w:rPr>
            </w:pPr>
            <w:r>
              <w:rPr>
                <w:color w:val="222222"/>
                <w:sz w:val="18"/>
                <w:shd w:val="clear" w:color="auto" w:fill="FFFFFF"/>
              </w:rPr>
              <w:t>State</w:t>
            </w:r>
          </w:p>
        </w:tc>
        <w:tc>
          <w:tcPr>
            <w:tcW w:w="1382" w:type="dxa"/>
            <w:tcBorders>
              <w:bottom w:val="nil"/>
            </w:tcBorders>
          </w:tcPr>
          <w:p w:rsidR="00ED7168" w:rsidRDefault="003C239E">
            <w:pPr>
              <w:pStyle w:val="TableParagraph"/>
              <w:spacing w:before="1" w:line="240" w:lineRule="auto"/>
              <w:ind w:left="111"/>
              <w:jc w:val="left"/>
              <w:rPr>
                <w:sz w:val="18"/>
              </w:rPr>
            </w:pPr>
            <w:r>
              <w:rPr>
                <w:sz w:val="18"/>
              </w:rPr>
              <w:t>Town of Saluda</w:t>
            </w:r>
          </w:p>
        </w:tc>
        <w:tc>
          <w:tcPr>
            <w:tcW w:w="1915" w:type="dxa"/>
            <w:tcBorders>
              <w:bottom w:val="nil"/>
            </w:tcBorders>
          </w:tcPr>
          <w:p w:rsidR="00ED7168" w:rsidRDefault="003C239E">
            <w:pPr>
              <w:pStyle w:val="TableParagraph"/>
              <w:spacing w:before="1" w:line="278" w:lineRule="auto"/>
              <w:ind w:left="112" w:right="104"/>
              <w:jc w:val="left"/>
              <w:rPr>
                <w:sz w:val="18"/>
              </w:rPr>
            </w:pPr>
            <w:r>
              <w:rPr>
                <w:sz w:val="18"/>
              </w:rPr>
              <w:t>No significant progress made.</w:t>
            </w:r>
          </w:p>
        </w:tc>
      </w:tr>
      <w:tr w:rsidR="00ED7168">
        <w:trPr>
          <w:trHeight w:val="252"/>
        </w:trPr>
        <w:tc>
          <w:tcPr>
            <w:tcW w:w="763" w:type="dxa"/>
            <w:tcBorders>
              <w:top w:val="nil"/>
              <w:bottom w:val="nil"/>
            </w:tcBorders>
          </w:tcPr>
          <w:p w:rsidR="00ED7168" w:rsidRDefault="00ED7168">
            <w:pPr>
              <w:pStyle w:val="TableParagraph"/>
              <w:spacing w:before="0" w:line="240" w:lineRule="auto"/>
              <w:jc w:val="left"/>
              <w:rPr>
                <w:rFonts w:ascii="Times New Roman"/>
                <w:sz w:val="18"/>
              </w:rPr>
            </w:pPr>
          </w:p>
        </w:tc>
        <w:tc>
          <w:tcPr>
            <w:tcW w:w="2160" w:type="dxa"/>
            <w:tcBorders>
              <w:top w:val="nil"/>
              <w:bottom w:val="nil"/>
            </w:tcBorders>
          </w:tcPr>
          <w:p w:rsidR="00ED7168" w:rsidRDefault="00ED7168">
            <w:pPr>
              <w:pStyle w:val="TableParagraph"/>
              <w:spacing w:before="0" w:line="240" w:lineRule="auto"/>
              <w:jc w:val="left"/>
              <w:rPr>
                <w:rFonts w:ascii="Times New Roman"/>
                <w:sz w:val="18"/>
              </w:rPr>
            </w:pPr>
          </w:p>
        </w:tc>
        <w:tc>
          <w:tcPr>
            <w:tcW w:w="1531" w:type="dxa"/>
            <w:tcBorders>
              <w:top w:val="nil"/>
              <w:bottom w:val="nil"/>
            </w:tcBorders>
          </w:tcPr>
          <w:p w:rsidR="00ED7168" w:rsidRDefault="003C239E">
            <w:pPr>
              <w:pStyle w:val="TableParagraph"/>
              <w:spacing w:before="18" w:line="214" w:lineRule="exact"/>
              <w:ind w:left="110"/>
              <w:jc w:val="left"/>
              <w:rPr>
                <w:sz w:val="18"/>
              </w:rPr>
            </w:pPr>
            <w:r>
              <w:rPr>
                <w:color w:val="222222"/>
                <w:sz w:val="18"/>
                <w:shd w:val="clear" w:color="auto" w:fill="FFFFFF"/>
              </w:rPr>
              <w:t>Tropical Storm,</w:t>
            </w:r>
          </w:p>
        </w:tc>
        <w:tc>
          <w:tcPr>
            <w:tcW w:w="1094" w:type="dxa"/>
            <w:tcBorders>
              <w:top w:val="nil"/>
              <w:bottom w:val="nil"/>
            </w:tcBorders>
          </w:tcPr>
          <w:p w:rsidR="00ED7168" w:rsidRDefault="00ED7168">
            <w:pPr>
              <w:pStyle w:val="TableParagraph"/>
              <w:spacing w:before="0" w:line="240" w:lineRule="auto"/>
              <w:jc w:val="left"/>
              <w:rPr>
                <w:rFonts w:ascii="Times New Roman"/>
                <w:sz w:val="18"/>
              </w:rPr>
            </w:pPr>
          </w:p>
        </w:tc>
        <w:tc>
          <w:tcPr>
            <w:tcW w:w="988" w:type="dxa"/>
            <w:tcBorders>
              <w:top w:val="nil"/>
              <w:bottom w:val="nil"/>
            </w:tcBorders>
          </w:tcPr>
          <w:p w:rsidR="00ED7168" w:rsidRDefault="003C239E">
            <w:pPr>
              <w:pStyle w:val="TableParagraph"/>
              <w:spacing w:before="18" w:line="214" w:lineRule="exact"/>
              <w:ind w:left="111"/>
              <w:jc w:val="left"/>
              <w:rPr>
                <w:sz w:val="18"/>
              </w:rPr>
            </w:pPr>
            <w:r>
              <w:rPr>
                <w:color w:val="222222"/>
                <w:sz w:val="18"/>
                <w:shd w:val="clear" w:color="auto" w:fill="FFFFFF"/>
              </w:rPr>
              <w:t>Funding</w:t>
            </w:r>
          </w:p>
        </w:tc>
        <w:tc>
          <w:tcPr>
            <w:tcW w:w="1382" w:type="dxa"/>
            <w:tcBorders>
              <w:top w:val="nil"/>
              <w:bottom w:val="nil"/>
            </w:tcBorders>
          </w:tcPr>
          <w:p w:rsidR="00ED7168" w:rsidRDefault="00ED7168">
            <w:pPr>
              <w:pStyle w:val="TableParagraph"/>
              <w:spacing w:before="0" w:line="240" w:lineRule="auto"/>
              <w:jc w:val="left"/>
              <w:rPr>
                <w:rFonts w:ascii="Times New Roman"/>
                <w:sz w:val="18"/>
              </w:rPr>
            </w:pPr>
          </w:p>
        </w:tc>
        <w:tc>
          <w:tcPr>
            <w:tcW w:w="1915" w:type="dxa"/>
            <w:tcBorders>
              <w:top w:val="nil"/>
              <w:bottom w:val="nil"/>
            </w:tcBorders>
          </w:tcPr>
          <w:p w:rsidR="00ED7168" w:rsidRDefault="00ED7168">
            <w:pPr>
              <w:pStyle w:val="TableParagraph"/>
              <w:spacing w:before="0" w:line="240" w:lineRule="auto"/>
              <w:jc w:val="left"/>
              <w:rPr>
                <w:rFonts w:ascii="Times New Roman"/>
                <w:sz w:val="18"/>
              </w:rPr>
            </w:pPr>
          </w:p>
        </w:tc>
      </w:tr>
      <w:tr w:rsidR="00ED7168">
        <w:trPr>
          <w:trHeight w:val="666"/>
        </w:trPr>
        <w:tc>
          <w:tcPr>
            <w:tcW w:w="763" w:type="dxa"/>
            <w:tcBorders>
              <w:top w:val="nil"/>
            </w:tcBorders>
          </w:tcPr>
          <w:p w:rsidR="00ED7168" w:rsidRDefault="00ED7168">
            <w:pPr>
              <w:pStyle w:val="TableParagraph"/>
              <w:spacing w:before="0" w:line="240" w:lineRule="auto"/>
              <w:jc w:val="left"/>
              <w:rPr>
                <w:rFonts w:ascii="Times New Roman"/>
                <w:sz w:val="18"/>
              </w:rPr>
            </w:pPr>
          </w:p>
        </w:tc>
        <w:tc>
          <w:tcPr>
            <w:tcW w:w="2160" w:type="dxa"/>
            <w:tcBorders>
              <w:top w:val="nil"/>
            </w:tcBorders>
          </w:tcPr>
          <w:p w:rsidR="00ED7168" w:rsidRDefault="00ED7168">
            <w:pPr>
              <w:pStyle w:val="TableParagraph"/>
              <w:spacing w:before="0" w:line="240" w:lineRule="auto"/>
              <w:jc w:val="left"/>
              <w:rPr>
                <w:rFonts w:ascii="Times New Roman"/>
                <w:sz w:val="18"/>
              </w:rPr>
            </w:pPr>
          </w:p>
        </w:tc>
        <w:tc>
          <w:tcPr>
            <w:tcW w:w="1531" w:type="dxa"/>
            <w:tcBorders>
              <w:top w:val="nil"/>
            </w:tcBorders>
          </w:tcPr>
          <w:p w:rsidR="00ED7168" w:rsidRDefault="003C239E">
            <w:pPr>
              <w:pStyle w:val="TableParagraph"/>
              <w:spacing w:before="15" w:line="240" w:lineRule="auto"/>
              <w:ind w:left="110"/>
              <w:jc w:val="left"/>
              <w:rPr>
                <w:sz w:val="18"/>
              </w:rPr>
            </w:pPr>
            <w:r>
              <w:rPr>
                <w:color w:val="222222"/>
                <w:sz w:val="18"/>
                <w:shd w:val="clear" w:color="auto" w:fill="FFFFFF"/>
              </w:rPr>
              <w:t>Earthquake</w:t>
            </w:r>
          </w:p>
        </w:tc>
        <w:tc>
          <w:tcPr>
            <w:tcW w:w="1094" w:type="dxa"/>
            <w:tcBorders>
              <w:top w:val="nil"/>
            </w:tcBorders>
          </w:tcPr>
          <w:p w:rsidR="00ED7168" w:rsidRDefault="00ED7168">
            <w:pPr>
              <w:pStyle w:val="TableParagraph"/>
              <w:spacing w:before="0" w:line="240" w:lineRule="auto"/>
              <w:jc w:val="left"/>
              <w:rPr>
                <w:rFonts w:ascii="Times New Roman"/>
                <w:sz w:val="18"/>
              </w:rPr>
            </w:pPr>
          </w:p>
        </w:tc>
        <w:tc>
          <w:tcPr>
            <w:tcW w:w="988" w:type="dxa"/>
            <w:tcBorders>
              <w:top w:val="nil"/>
            </w:tcBorders>
          </w:tcPr>
          <w:p w:rsidR="00ED7168" w:rsidRDefault="00ED7168">
            <w:pPr>
              <w:pStyle w:val="TableParagraph"/>
              <w:spacing w:before="0" w:line="240" w:lineRule="auto"/>
              <w:jc w:val="left"/>
              <w:rPr>
                <w:rFonts w:ascii="Times New Roman"/>
                <w:sz w:val="18"/>
              </w:rPr>
            </w:pPr>
          </w:p>
        </w:tc>
        <w:tc>
          <w:tcPr>
            <w:tcW w:w="1382" w:type="dxa"/>
            <w:tcBorders>
              <w:top w:val="nil"/>
            </w:tcBorders>
          </w:tcPr>
          <w:p w:rsidR="00ED7168" w:rsidRDefault="00ED7168">
            <w:pPr>
              <w:pStyle w:val="TableParagraph"/>
              <w:spacing w:before="0" w:line="240" w:lineRule="auto"/>
              <w:jc w:val="left"/>
              <w:rPr>
                <w:rFonts w:ascii="Times New Roman"/>
                <w:sz w:val="18"/>
              </w:rPr>
            </w:pPr>
          </w:p>
        </w:tc>
        <w:tc>
          <w:tcPr>
            <w:tcW w:w="1915" w:type="dxa"/>
            <w:tcBorders>
              <w:top w:val="nil"/>
            </w:tcBorders>
          </w:tcPr>
          <w:p w:rsidR="00ED7168" w:rsidRDefault="00ED7168">
            <w:pPr>
              <w:pStyle w:val="TableParagraph"/>
              <w:spacing w:before="0" w:line="240" w:lineRule="auto"/>
              <w:jc w:val="left"/>
              <w:rPr>
                <w:rFonts w:ascii="Times New Roman"/>
                <w:sz w:val="18"/>
              </w:rPr>
            </w:pPr>
          </w:p>
        </w:tc>
      </w:tr>
      <w:tr w:rsidR="00ED7168">
        <w:trPr>
          <w:trHeight w:val="1754"/>
        </w:trPr>
        <w:tc>
          <w:tcPr>
            <w:tcW w:w="763" w:type="dxa"/>
            <w:tcBorders>
              <w:bottom w:val="nil"/>
            </w:tcBorders>
          </w:tcPr>
          <w:p w:rsidR="00ED7168" w:rsidRDefault="003C239E">
            <w:pPr>
              <w:pStyle w:val="TableParagraph"/>
              <w:spacing w:before="6" w:line="240" w:lineRule="auto"/>
              <w:ind w:left="95" w:right="78"/>
              <w:jc w:val="center"/>
              <w:rPr>
                <w:sz w:val="18"/>
              </w:rPr>
            </w:pPr>
            <w:r>
              <w:rPr>
                <w:sz w:val="18"/>
              </w:rPr>
              <w:t>1, 2</w:t>
            </w:r>
          </w:p>
        </w:tc>
        <w:tc>
          <w:tcPr>
            <w:tcW w:w="2160" w:type="dxa"/>
            <w:tcBorders>
              <w:bottom w:val="nil"/>
            </w:tcBorders>
          </w:tcPr>
          <w:p w:rsidR="00ED7168" w:rsidRDefault="003C239E">
            <w:pPr>
              <w:pStyle w:val="TableParagraph"/>
              <w:spacing w:before="1" w:line="240" w:lineRule="auto"/>
              <w:ind w:left="110" w:right="138"/>
              <w:jc w:val="left"/>
              <w:rPr>
                <w:sz w:val="18"/>
              </w:rPr>
            </w:pPr>
            <w:r>
              <w:rPr>
                <w:sz w:val="18"/>
              </w:rPr>
              <w:t>Develop a capital improvement plan, highlighting capital improvements that will drive future development and help mitigate future disasters.</w:t>
            </w:r>
          </w:p>
        </w:tc>
        <w:tc>
          <w:tcPr>
            <w:tcW w:w="1531" w:type="dxa"/>
            <w:tcBorders>
              <w:bottom w:val="nil"/>
            </w:tcBorders>
          </w:tcPr>
          <w:p w:rsidR="00ED7168" w:rsidRDefault="003C239E">
            <w:pPr>
              <w:pStyle w:val="TableParagraph"/>
              <w:spacing w:before="6" w:line="276" w:lineRule="auto"/>
              <w:ind w:left="110" w:right="153"/>
              <w:jc w:val="left"/>
              <w:rPr>
                <w:sz w:val="18"/>
              </w:rPr>
            </w:pPr>
            <w:r>
              <w:rPr>
                <w:sz w:val="18"/>
              </w:rPr>
              <w:t>Winter Weather, Severe Thunderstorms and Lightning, Hail, Flood, Tornado,</w:t>
            </w:r>
          </w:p>
          <w:p w:rsidR="00ED7168" w:rsidRDefault="003C239E">
            <w:pPr>
              <w:pStyle w:val="TableParagraph"/>
              <w:spacing w:before="0" w:line="212" w:lineRule="exact"/>
              <w:ind w:left="110"/>
              <w:jc w:val="left"/>
              <w:rPr>
                <w:sz w:val="18"/>
              </w:rPr>
            </w:pPr>
            <w:r>
              <w:rPr>
                <w:sz w:val="18"/>
              </w:rPr>
              <w:t>Hurricane/</w:t>
            </w:r>
          </w:p>
        </w:tc>
        <w:tc>
          <w:tcPr>
            <w:tcW w:w="1094" w:type="dxa"/>
            <w:tcBorders>
              <w:bottom w:val="nil"/>
            </w:tcBorders>
          </w:tcPr>
          <w:p w:rsidR="00ED7168" w:rsidRDefault="003C239E">
            <w:pPr>
              <w:pStyle w:val="TableParagraph"/>
              <w:spacing w:before="6" w:line="491" w:lineRule="auto"/>
              <w:ind w:left="420" w:right="403"/>
              <w:jc w:val="center"/>
              <w:rPr>
                <w:sz w:val="18"/>
              </w:rPr>
            </w:pPr>
            <w:r>
              <w:rPr>
                <w:sz w:val="18"/>
              </w:rPr>
              <w:t>MP MT</w:t>
            </w:r>
          </w:p>
        </w:tc>
        <w:tc>
          <w:tcPr>
            <w:tcW w:w="988" w:type="dxa"/>
            <w:tcBorders>
              <w:bottom w:val="nil"/>
            </w:tcBorders>
          </w:tcPr>
          <w:p w:rsidR="00ED7168" w:rsidRDefault="003C239E">
            <w:pPr>
              <w:pStyle w:val="TableParagraph"/>
              <w:spacing w:before="6" w:line="240" w:lineRule="auto"/>
              <w:ind w:left="111"/>
              <w:jc w:val="left"/>
              <w:rPr>
                <w:sz w:val="18"/>
              </w:rPr>
            </w:pPr>
            <w:r>
              <w:rPr>
                <w:sz w:val="18"/>
              </w:rPr>
              <w:t>CDBG,</w:t>
            </w:r>
          </w:p>
          <w:p w:rsidR="00ED7168" w:rsidRDefault="003C239E">
            <w:pPr>
              <w:pStyle w:val="TableParagraph"/>
              <w:spacing w:before="30" w:line="276" w:lineRule="auto"/>
              <w:ind w:left="111" w:right="156"/>
              <w:jc w:val="left"/>
              <w:rPr>
                <w:sz w:val="18"/>
              </w:rPr>
            </w:pPr>
            <w:r>
              <w:rPr>
                <w:sz w:val="18"/>
              </w:rPr>
              <w:t>Local and State Funding</w:t>
            </w:r>
          </w:p>
        </w:tc>
        <w:tc>
          <w:tcPr>
            <w:tcW w:w="1382" w:type="dxa"/>
            <w:tcBorders>
              <w:bottom w:val="nil"/>
            </w:tcBorders>
          </w:tcPr>
          <w:p w:rsidR="00ED7168" w:rsidRDefault="003C239E">
            <w:pPr>
              <w:pStyle w:val="TableParagraph"/>
              <w:spacing w:before="6" w:line="240" w:lineRule="auto"/>
              <w:ind w:left="111"/>
              <w:jc w:val="left"/>
              <w:rPr>
                <w:sz w:val="18"/>
              </w:rPr>
            </w:pPr>
            <w:r>
              <w:rPr>
                <w:sz w:val="18"/>
              </w:rPr>
              <w:t>Town of Saluda</w:t>
            </w:r>
          </w:p>
        </w:tc>
        <w:tc>
          <w:tcPr>
            <w:tcW w:w="1915" w:type="dxa"/>
            <w:tcBorders>
              <w:bottom w:val="nil"/>
            </w:tcBorders>
          </w:tcPr>
          <w:p w:rsidR="00ED7168" w:rsidRDefault="003C239E">
            <w:pPr>
              <w:pStyle w:val="TableParagraph"/>
              <w:spacing w:before="6" w:line="273" w:lineRule="auto"/>
              <w:ind w:left="112" w:right="104"/>
              <w:jc w:val="left"/>
              <w:rPr>
                <w:sz w:val="18"/>
              </w:rPr>
            </w:pPr>
            <w:r>
              <w:rPr>
                <w:sz w:val="18"/>
              </w:rPr>
              <w:t>No significant progress made.</w:t>
            </w:r>
          </w:p>
        </w:tc>
      </w:tr>
      <w:tr w:rsidR="00ED7168">
        <w:trPr>
          <w:trHeight w:val="254"/>
        </w:trPr>
        <w:tc>
          <w:tcPr>
            <w:tcW w:w="763" w:type="dxa"/>
            <w:tcBorders>
              <w:top w:val="nil"/>
              <w:bottom w:val="nil"/>
            </w:tcBorders>
          </w:tcPr>
          <w:p w:rsidR="00ED7168" w:rsidRDefault="00ED7168">
            <w:pPr>
              <w:pStyle w:val="TableParagraph"/>
              <w:spacing w:before="0" w:line="240" w:lineRule="auto"/>
              <w:jc w:val="left"/>
              <w:rPr>
                <w:rFonts w:ascii="Times New Roman"/>
                <w:sz w:val="18"/>
              </w:rPr>
            </w:pPr>
          </w:p>
        </w:tc>
        <w:tc>
          <w:tcPr>
            <w:tcW w:w="2160" w:type="dxa"/>
            <w:tcBorders>
              <w:top w:val="nil"/>
              <w:bottom w:val="nil"/>
            </w:tcBorders>
          </w:tcPr>
          <w:p w:rsidR="00ED7168" w:rsidRDefault="00ED7168">
            <w:pPr>
              <w:pStyle w:val="TableParagraph"/>
              <w:spacing w:before="0" w:line="240" w:lineRule="auto"/>
              <w:jc w:val="left"/>
              <w:rPr>
                <w:rFonts w:ascii="Times New Roman"/>
                <w:sz w:val="18"/>
              </w:rPr>
            </w:pPr>
          </w:p>
        </w:tc>
        <w:tc>
          <w:tcPr>
            <w:tcW w:w="1531" w:type="dxa"/>
            <w:tcBorders>
              <w:top w:val="nil"/>
              <w:bottom w:val="nil"/>
            </w:tcBorders>
          </w:tcPr>
          <w:p w:rsidR="00ED7168" w:rsidRDefault="003C239E">
            <w:pPr>
              <w:pStyle w:val="TableParagraph"/>
              <w:spacing w:before="18" w:line="216" w:lineRule="exact"/>
              <w:ind w:left="110"/>
              <w:jc w:val="left"/>
              <w:rPr>
                <w:sz w:val="18"/>
              </w:rPr>
            </w:pPr>
            <w:r>
              <w:rPr>
                <w:sz w:val="18"/>
              </w:rPr>
              <w:t>Tropical Storm,</w:t>
            </w:r>
          </w:p>
        </w:tc>
        <w:tc>
          <w:tcPr>
            <w:tcW w:w="1094" w:type="dxa"/>
            <w:tcBorders>
              <w:top w:val="nil"/>
              <w:bottom w:val="nil"/>
            </w:tcBorders>
          </w:tcPr>
          <w:p w:rsidR="00ED7168" w:rsidRDefault="00ED7168">
            <w:pPr>
              <w:pStyle w:val="TableParagraph"/>
              <w:spacing w:before="0" w:line="240" w:lineRule="auto"/>
              <w:jc w:val="left"/>
              <w:rPr>
                <w:rFonts w:ascii="Times New Roman"/>
                <w:sz w:val="18"/>
              </w:rPr>
            </w:pPr>
          </w:p>
        </w:tc>
        <w:tc>
          <w:tcPr>
            <w:tcW w:w="988" w:type="dxa"/>
            <w:tcBorders>
              <w:top w:val="nil"/>
              <w:bottom w:val="nil"/>
            </w:tcBorders>
          </w:tcPr>
          <w:p w:rsidR="00ED7168" w:rsidRDefault="00ED7168">
            <w:pPr>
              <w:pStyle w:val="TableParagraph"/>
              <w:spacing w:before="0" w:line="240" w:lineRule="auto"/>
              <w:jc w:val="left"/>
              <w:rPr>
                <w:rFonts w:ascii="Times New Roman"/>
                <w:sz w:val="18"/>
              </w:rPr>
            </w:pPr>
          </w:p>
        </w:tc>
        <w:tc>
          <w:tcPr>
            <w:tcW w:w="1382" w:type="dxa"/>
            <w:tcBorders>
              <w:top w:val="nil"/>
              <w:bottom w:val="nil"/>
            </w:tcBorders>
          </w:tcPr>
          <w:p w:rsidR="00ED7168" w:rsidRDefault="00ED7168">
            <w:pPr>
              <w:pStyle w:val="TableParagraph"/>
              <w:spacing w:before="0" w:line="240" w:lineRule="auto"/>
              <w:jc w:val="left"/>
              <w:rPr>
                <w:rFonts w:ascii="Times New Roman"/>
                <w:sz w:val="18"/>
              </w:rPr>
            </w:pPr>
          </w:p>
        </w:tc>
        <w:tc>
          <w:tcPr>
            <w:tcW w:w="1915" w:type="dxa"/>
            <w:tcBorders>
              <w:top w:val="nil"/>
              <w:bottom w:val="nil"/>
            </w:tcBorders>
          </w:tcPr>
          <w:p w:rsidR="00ED7168" w:rsidRDefault="00ED7168">
            <w:pPr>
              <w:pStyle w:val="TableParagraph"/>
              <w:spacing w:before="0" w:line="240" w:lineRule="auto"/>
              <w:jc w:val="left"/>
              <w:rPr>
                <w:rFonts w:ascii="Times New Roman"/>
                <w:sz w:val="18"/>
              </w:rPr>
            </w:pPr>
          </w:p>
        </w:tc>
      </w:tr>
      <w:tr w:rsidR="00ED7168">
        <w:trPr>
          <w:trHeight w:val="252"/>
        </w:trPr>
        <w:tc>
          <w:tcPr>
            <w:tcW w:w="763" w:type="dxa"/>
            <w:tcBorders>
              <w:top w:val="nil"/>
              <w:bottom w:val="nil"/>
            </w:tcBorders>
          </w:tcPr>
          <w:p w:rsidR="00ED7168" w:rsidRDefault="00ED7168">
            <w:pPr>
              <w:pStyle w:val="TableParagraph"/>
              <w:spacing w:before="0" w:line="240" w:lineRule="auto"/>
              <w:jc w:val="left"/>
              <w:rPr>
                <w:rFonts w:ascii="Times New Roman"/>
                <w:sz w:val="18"/>
              </w:rPr>
            </w:pPr>
          </w:p>
        </w:tc>
        <w:tc>
          <w:tcPr>
            <w:tcW w:w="2160" w:type="dxa"/>
            <w:tcBorders>
              <w:top w:val="nil"/>
              <w:bottom w:val="nil"/>
            </w:tcBorders>
          </w:tcPr>
          <w:p w:rsidR="00ED7168" w:rsidRDefault="00ED7168">
            <w:pPr>
              <w:pStyle w:val="TableParagraph"/>
              <w:spacing w:before="0" w:line="240" w:lineRule="auto"/>
              <w:jc w:val="left"/>
              <w:rPr>
                <w:rFonts w:ascii="Times New Roman"/>
                <w:sz w:val="18"/>
              </w:rPr>
            </w:pPr>
          </w:p>
        </w:tc>
        <w:tc>
          <w:tcPr>
            <w:tcW w:w="1531" w:type="dxa"/>
            <w:tcBorders>
              <w:top w:val="nil"/>
              <w:bottom w:val="nil"/>
            </w:tcBorders>
          </w:tcPr>
          <w:p w:rsidR="00ED7168" w:rsidRDefault="003C239E">
            <w:pPr>
              <w:pStyle w:val="TableParagraph"/>
              <w:spacing w:before="18" w:line="214" w:lineRule="exact"/>
              <w:ind w:left="110"/>
              <w:jc w:val="left"/>
              <w:rPr>
                <w:sz w:val="18"/>
              </w:rPr>
            </w:pPr>
            <w:r>
              <w:rPr>
                <w:sz w:val="18"/>
              </w:rPr>
              <w:t>Wildfire,</w:t>
            </w:r>
          </w:p>
        </w:tc>
        <w:tc>
          <w:tcPr>
            <w:tcW w:w="1094" w:type="dxa"/>
            <w:tcBorders>
              <w:top w:val="nil"/>
              <w:bottom w:val="nil"/>
            </w:tcBorders>
          </w:tcPr>
          <w:p w:rsidR="00ED7168" w:rsidRDefault="00ED7168">
            <w:pPr>
              <w:pStyle w:val="TableParagraph"/>
              <w:spacing w:before="0" w:line="240" w:lineRule="auto"/>
              <w:jc w:val="left"/>
              <w:rPr>
                <w:rFonts w:ascii="Times New Roman"/>
                <w:sz w:val="18"/>
              </w:rPr>
            </w:pPr>
          </w:p>
        </w:tc>
        <w:tc>
          <w:tcPr>
            <w:tcW w:w="988" w:type="dxa"/>
            <w:tcBorders>
              <w:top w:val="nil"/>
              <w:bottom w:val="nil"/>
            </w:tcBorders>
          </w:tcPr>
          <w:p w:rsidR="00ED7168" w:rsidRDefault="00ED7168">
            <w:pPr>
              <w:pStyle w:val="TableParagraph"/>
              <w:spacing w:before="0" w:line="240" w:lineRule="auto"/>
              <w:jc w:val="left"/>
              <w:rPr>
                <w:rFonts w:ascii="Times New Roman"/>
                <w:sz w:val="18"/>
              </w:rPr>
            </w:pPr>
          </w:p>
        </w:tc>
        <w:tc>
          <w:tcPr>
            <w:tcW w:w="1382" w:type="dxa"/>
            <w:tcBorders>
              <w:top w:val="nil"/>
              <w:bottom w:val="nil"/>
            </w:tcBorders>
          </w:tcPr>
          <w:p w:rsidR="00ED7168" w:rsidRDefault="00ED7168">
            <w:pPr>
              <w:pStyle w:val="TableParagraph"/>
              <w:spacing w:before="0" w:line="240" w:lineRule="auto"/>
              <w:jc w:val="left"/>
              <w:rPr>
                <w:rFonts w:ascii="Times New Roman"/>
                <w:sz w:val="18"/>
              </w:rPr>
            </w:pPr>
          </w:p>
        </w:tc>
        <w:tc>
          <w:tcPr>
            <w:tcW w:w="1915" w:type="dxa"/>
            <w:tcBorders>
              <w:top w:val="nil"/>
              <w:bottom w:val="nil"/>
            </w:tcBorders>
          </w:tcPr>
          <w:p w:rsidR="00ED7168" w:rsidRDefault="00ED7168">
            <w:pPr>
              <w:pStyle w:val="TableParagraph"/>
              <w:spacing w:before="0" w:line="240" w:lineRule="auto"/>
              <w:jc w:val="left"/>
              <w:rPr>
                <w:rFonts w:ascii="Times New Roman"/>
                <w:sz w:val="18"/>
              </w:rPr>
            </w:pPr>
          </w:p>
        </w:tc>
      </w:tr>
      <w:tr w:rsidR="00ED7168">
        <w:trPr>
          <w:trHeight w:val="470"/>
        </w:trPr>
        <w:tc>
          <w:tcPr>
            <w:tcW w:w="763" w:type="dxa"/>
            <w:tcBorders>
              <w:top w:val="nil"/>
            </w:tcBorders>
          </w:tcPr>
          <w:p w:rsidR="00ED7168" w:rsidRDefault="00ED7168">
            <w:pPr>
              <w:pStyle w:val="TableParagraph"/>
              <w:spacing w:before="0" w:line="240" w:lineRule="auto"/>
              <w:jc w:val="left"/>
              <w:rPr>
                <w:rFonts w:ascii="Times New Roman"/>
                <w:sz w:val="18"/>
              </w:rPr>
            </w:pPr>
          </w:p>
        </w:tc>
        <w:tc>
          <w:tcPr>
            <w:tcW w:w="2160" w:type="dxa"/>
            <w:tcBorders>
              <w:top w:val="nil"/>
            </w:tcBorders>
          </w:tcPr>
          <w:p w:rsidR="00ED7168" w:rsidRDefault="00ED7168">
            <w:pPr>
              <w:pStyle w:val="TableParagraph"/>
              <w:spacing w:before="0" w:line="240" w:lineRule="auto"/>
              <w:jc w:val="left"/>
              <w:rPr>
                <w:rFonts w:ascii="Times New Roman"/>
                <w:sz w:val="18"/>
              </w:rPr>
            </w:pPr>
          </w:p>
        </w:tc>
        <w:tc>
          <w:tcPr>
            <w:tcW w:w="1531" w:type="dxa"/>
            <w:tcBorders>
              <w:top w:val="nil"/>
            </w:tcBorders>
          </w:tcPr>
          <w:p w:rsidR="00ED7168" w:rsidRDefault="003C239E">
            <w:pPr>
              <w:pStyle w:val="TableParagraph"/>
              <w:spacing w:before="15" w:line="240" w:lineRule="auto"/>
              <w:ind w:left="110"/>
              <w:jc w:val="left"/>
              <w:rPr>
                <w:sz w:val="18"/>
              </w:rPr>
            </w:pPr>
            <w:r>
              <w:rPr>
                <w:sz w:val="18"/>
              </w:rPr>
              <w:t>Earthquake</w:t>
            </w:r>
          </w:p>
        </w:tc>
        <w:tc>
          <w:tcPr>
            <w:tcW w:w="1094" w:type="dxa"/>
            <w:tcBorders>
              <w:top w:val="nil"/>
            </w:tcBorders>
          </w:tcPr>
          <w:p w:rsidR="00ED7168" w:rsidRDefault="00ED7168">
            <w:pPr>
              <w:pStyle w:val="TableParagraph"/>
              <w:spacing w:before="0" w:line="240" w:lineRule="auto"/>
              <w:jc w:val="left"/>
              <w:rPr>
                <w:rFonts w:ascii="Times New Roman"/>
                <w:sz w:val="18"/>
              </w:rPr>
            </w:pPr>
          </w:p>
        </w:tc>
        <w:tc>
          <w:tcPr>
            <w:tcW w:w="988" w:type="dxa"/>
            <w:tcBorders>
              <w:top w:val="nil"/>
            </w:tcBorders>
          </w:tcPr>
          <w:p w:rsidR="00ED7168" w:rsidRDefault="00ED7168">
            <w:pPr>
              <w:pStyle w:val="TableParagraph"/>
              <w:spacing w:before="0" w:line="240" w:lineRule="auto"/>
              <w:jc w:val="left"/>
              <w:rPr>
                <w:rFonts w:ascii="Times New Roman"/>
                <w:sz w:val="18"/>
              </w:rPr>
            </w:pPr>
          </w:p>
        </w:tc>
        <w:tc>
          <w:tcPr>
            <w:tcW w:w="1382" w:type="dxa"/>
            <w:tcBorders>
              <w:top w:val="nil"/>
            </w:tcBorders>
          </w:tcPr>
          <w:p w:rsidR="00ED7168" w:rsidRDefault="00ED7168">
            <w:pPr>
              <w:pStyle w:val="TableParagraph"/>
              <w:spacing w:before="0" w:line="240" w:lineRule="auto"/>
              <w:jc w:val="left"/>
              <w:rPr>
                <w:rFonts w:ascii="Times New Roman"/>
                <w:sz w:val="18"/>
              </w:rPr>
            </w:pPr>
          </w:p>
        </w:tc>
        <w:tc>
          <w:tcPr>
            <w:tcW w:w="1915" w:type="dxa"/>
            <w:tcBorders>
              <w:top w:val="nil"/>
            </w:tcBorders>
          </w:tcPr>
          <w:p w:rsidR="00ED7168" w:rsidRDefault="00ED7168">
            <w:pPr>
              <w:pStyle w:val="TableParagraph"/>
              <w:spacing w:before="0" w:line="240" w:lineRule="auto"/>
              <w:jc w:val="left"/>
              <w:rPr>
                <w:rFonts w:ascii="Times New Roman"/>
                <w:sz w:val="18"/>
              </w:rPr>
            </w:pPr>
          </w:p>
        </w:tc>
      </w:tr>
      <w:tr w:rsidR="00ED7168">
        <w:trPr>
          <w:trHeight w:val="2222"/>
        </w:trPr>
        <w:tc>
          <w:tcPr>
            <w:tcW w:w="763" w:type="dxa"/>
          </w:tcPr>
          <w:p w:rsidR="00ED7168" w:rsidRDefault="003C239E">
            <w:pPr>
              <w:pStyle w:val="TableParagraph"/>
              <w:spacing w:before="1" w:line="240" w:lineRule="auto"/>
              <w:ind w:left="95" w:right="78"/>
              <w:jc w:val="center"/>
              <w:rPr>
                <w:sz w:val="18"/>
              </w:rPr>
            </w:pPr>
            <w:r>
              <w:rPr>
                <w:sz w:val="18"/>
              </w:rPr>
              <w:t>1, 2</w:t>
            </w:r>
          </w:p>
        </w:tc>
        <w:tc>
          <w:tcPr>
            <w:tcW w:w="2160" w:type="dxa"/>
          </w:tcPr>
          <w:p w:rsidR="00ED7168" w:rsidRDefault="003C239E">
            <w:pPr>
              <w:pStyle w:val="TableParagraph"/>
              <w:spacing w:before="1" w:line="273" w:lineRule="auto"/>
              <w:ind w:left="110" w:right="342"/>
              <w:jc w:val="left"/>
              <w:rPr>
                <w:sz w:val="18"/>
              </w:rPr>
            </w:pPr>
            <w:r>
              <w:rPr>
                <w:color w:val="222222"/>
                <w:sz w:val="18"/>
              </w:rPr>
              <w:t>Bury utility lines within the town limits</w:t>
            </w:r>
          </w:p>
        </w:tc>
        <w:tc>
          <w:tcPr>
            <w:tcW w:w="1531" w:type="dxa"/>
          </w:tcPr>
          <w:p w:rsidR="00ED7168" w:rsidRDefault="003C239E">
            <w:pPr>
              <w:pStyle w:val="TableParagraph"/>
              <w:spacing w:before="1" w:line="276" w:lineRule="auto"/>
              <w:ind w:left="110" w:right="153"/>
              <w:jc w:val="left"/>
              <w:rPr>
                <w:sz w:val="18"/>
              </w:rPr>
            </w:pPr>
            <w:r>
              <w:rPr>
                <w:color w:val="222222"/>
                <w:sz w:val="18"/>
                <w:shd w:val="clear" w:color="auto" w:fill="FFFFFF"/>
              </w:rPr>
              <w:t>Severe</w:t>
            </w:r>
            <w:r>
              <w:rPr>
                <w:color w:val="222222"/>
                <w:sz w:val="18"/>
              </w:rPr>
              <w:t xml:space="preserve"> </w:t>
            </w:r>
            <w:r>
              <w:rPr>
                <w:color w:val="222222"/>
                <w:sz w:val="18"/>
                <w:shd w:val="clear" w:color="auto" w:fill="FFFFFF"/>
              </w:rPr>
              <w:t>Thunderstorms</w:t>
            </w:r>
            <w:r>
              <w:rPr>
                <w:color w:val="222222"/>
                <w:sz w:val="18"/>
              </w:rPr>
              <w:t xml:space="preserve"> </w:t>
            </w:r>
            <w:r>
              <w:rPr>
                <w:color w:val="222222"/>
                <w:sz w:val="18"/>
                <w:shd w:val="clear" w:color="auto" w:fill="FFFFFF"/>
              </w:rPr>
              <w:t>and Lightning,</w:t>
            </w:r>
            <w:r>
              <w:rPr>
                <w:color w:val="222222"/>
                <w:sz w:val="18"/>
              </w:rPr>
              <w:t xml:space="preserve"> </w:t>
            </w:r>
            <w:r>
              <w:rPr>
                <w:color w:val="222222"/>
                <w:sz w:val="18"/>
                <w:shd w:val="clear" w:color="auto" w:fill="FFFFFF"/>
              </w:rPr>
              <w:t>Winter Weather,</w:t>
            </w:r>
            <w:r>
              <w:rPr>
                <w:color w:val="222222"/>
                <w:sz w:val="18"/>
              </w:rPr>
              <w:t xml:space="preserve"> Hurricane/ Tropical Storm, Earthquake, Tornado</w:t>
            </w:r>
          </w:p>
        </w:tc>
        <w:tc>
          <w:tcPr>
            <w:tcW w:w="1094" w:type="dxa"/>
          </w:tcPr>
          <w:p w:rsidR="00ED7168" w:rsidRDefault="003C239E">
            <w:pPr>
              <w:pStyle w:val="TableParagraph"/>
              <w:spacing w:before="1" w:line="491" w:lineRule="auto"/>
              <w:ind w:left="420" w:right="403"/>
              <w:jc w:val="center"/>
              <w:rPr>
                <w:sz w:val="18"/>
              </w:rPr>
            </w:pPr>
            <w:r>
              <w:rPr>
                <w:sz w:val="18"/>
              </w:rPr>
              <w:t>MP LT</w:t>
            </w:r>
          </w:p>
        </w:tc>
        <w:tc>
          <w:tcPr>
            <w:tcW w:w="988" w:type="dxa"/>
          </w:tcPr>
          <w:p w:rsidR="00ED7168" w:rsidRDefault="003C239E">
            <w:pPr>
              <w:pStyle w:val="TableParagraph"/>
              <w:spacing w:before="1" w:line="273" w:lineRule="auto"/>
              <w:ind w:left="111" w:right="130"/>
              <w:jc w:val="left"/>
              <w:rPr>
                <w:sz w:val="18"/>
              </w:rPr>
            </w:pPr>
            <w:r>
              <w:rPr>
                <w:sz w:val="18"/>
              </w:rPr>
              <w:t>Dominion Energy</w:t>
            </w:r>
          </w:p>
        </w:tc>
        <w:tc>
          <w:tcPr>
            <w:tcW w:w="1382" w:type="dxa"/>
          </w:tcPr>
          <w:p w:rsidR="00ED7168" w:rsidRDefault="003C239E">
            <w:pPr>
              <w:pStyle w:val="TableParagraph"/>
              <w:spacing w:before="1" w:line="273" w:lineRule="auto"/>
              <w:ind w:left="111" w:right="524"/>
              <w:jc w:val="left"/>
              <w:rPr>
                <w:sz w:val="18"/>
              </w:rPr>
            </w:pPr>
            <w:r>
              <w:rPr>
                <w:sz w:val="18"/>
              </w:rPr>
              <w:t>Dominion Energy</w:t>
            </w:r>
          </w:p>
        </w:tc>
        <w:tc>
          <w:tcPr>
            <w:tcW w:w="1915" w:type="dxa"/>
          </w:tcPr>
          <w:p w:rsidR="00ED7168" w:rsidRDefault="003C239E">
            <w:pPr>
              <w:pStyle w:val="TableParagraph"/>
              <w:spacing w:before="1" w:line="273" w:lineRule="auto"/>
              <w:ind w:left="112" w:right="104"/>
              <w:jc w:val="left"/>
              <w:rPr>
                <w:sz w:val="18"/>
              </w:rPr>
            </w:pPr>
            <w:r>
              <w:rPr>
                <w:sz w:val="18"/>
              </w:rPr>
              <w:t>No significant progress made.</w:t>
            </w:r>
          </w:p>
        </w:tc>
      </w:tr>
    </w:tbl>
    <w:p w:rsidR="00ED7168" w:rsidRDefault="00ED7168">
      <w:pPr>
        <w:spacing w:line="273" w:lineRule="auto"/>
        <w:rPr>
          <w:sz w:val="18"/>
        </w:rPr>
        <w:sectPr w:rsidR="00ED7168">
          <w:pgSz w:w="12240" w:h="15840"/>
          <w:pgMar w:top="1360" w:right="960" w:bottom="1360" w:left="960" w:header="0" w:footer="1179" w:gutter="0"/>
          <w:cols w:space="720"/>
        </w:sectPr>
      </w:pP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2160"/>
        <w:gridCol w:w="1531"/>
        <w:gridCol w:w="1094"/>
        <w:gridCol w:w="988"/>
        <w:gridCol w:w="1382"/>
        <w:gridCol w:w="1915"/>
      </w:tblGrid>
      <w:tr w:rsidR="00ED7168">
        <w:trPr>
          <w:trHeight w:val="1209"/>
        </w:trPr>
        <w:tc>
          <w:tcPr>
            <w:tcW w:w="763" w:type="dxa"/>
            <w:shd w:val="clear" w:color="auto" w:fill="BFBFBF"/>
          </w:tcPr>
          <w:p w:rsidR="00ED7168" w:rsidRDefault="00ED7168">
            <w:pPr>
              <w:pStyle w:val="TableParagraph"/>
              <w:spacing w:before="5" w:line="240" w:lineRule="auto"/>
              <w:jc w:val="left"/>
              <w:rPr>
                <w:rFonts w:ascii="Cambria"/>
                <w:b/>
                <w:sz w:val="32"/>
              </w:rPr>
            </w:pPr>
          </w:p>
          <w:p w:rsidR="00ED7168" w:rsidRDefault="003C239E">
            <w:pPr>
              <w:pStyle w:val="TableParagraph"/>
              <w:spacing w:before="0" w:line="240" w:lineRule="auto"/>
              <w:ind w:left="95" w:right="78"/>
              <w:jc w:val="center"/>
              <w:rPr>
                <w:b/>
                <w:sz w:val="18"/>
              </w:rPr>
            </w:pPr>
            <w:r>
              <w:rPr>
                <w:b/>
                <w:sz w:val="18"/>
              </w:rPr>
              <w:t>Goal(s)</w:t>
            </w:r>
          </w:p>
        </w:tc>
        <w:tc>
          <w:tcPr>
            <w:tcW w:w="2160" w:type="dxa"/>
            <w:shd w:val="clear" w:color="auto" w:fill="BFBFBF"/>
          </w:tcPr>
          <w:p w:rsidR="00ED7168" w:rsidRDefault="00ED7168">
            <w:pPr>
              <w:pStyle w:val="TableParagraph"/>
              <w:spacing w:before="5" w:line="240" w:lineRule="auto"/>
              <w:jc w:val="left"/>
              <w:rPr>
                <w:rFonts w:ascii="Cambria"/>
                <w:b/>
                <w:sz w:val="32"/>
              </w:rPr>
            </w:pPr>
          </w:p>
          <w:p w:rsidR="00ED7168" w:rsidRDefault="003C239E">
            <w:pPr>
              <w:pStyle w:val="TableParagraph"/>
              <w:spacing w:before="0" w:line="240" w:lineRule="auto"/>
              <w:ind w:left="428"/>
              <w:jc w:val="left"/>
              <w:rPr>
                <w:b/>
                <w:sz w:val="18"/>
              </w:rPr>
            </w:pPr>
            <w:r>
              <w:rPr>
                <w:b/>
                <w:sz w:val="18"/>
              </w:rPr>
              <w:t>Mitigation Action</w:t>
            </w:r>
          </w:p>
        </w:tc>
        <w:tc>
          <w:tcPr>
            <w:tcW w:w="1531" w:type="dxa"/>
            <w:shd w:val="clear" w:color="auto" w:fill="BFBFBF"/>
          </w:tcPr>
          <w:p w:rsidR="00ED7168" w:rsidRDefault="00ED7168">
            <w:pPr>
              <w:pStyle w:val="TableParagraph"/>
              <w:spacing w:before="9" w:line="240" w:lineRule="auto"/>
              <w:jc w:val="left"/>
              <w:rPr>
                <w:rFonts w:ascii="Cambria"/>
                <w:b/>
                <w:sz w:val="21"/>
              </w:rPr>
            </w:pPr>
          </w:p>
          <w:p w:rsidR="00ED7168" w:rsidRDefault="003C239E">
            <w:pPr>
              <w:pStyle w:val="TableParagraph"/>
              <w:spacing w:before="0" w:line="273" w:lineRule="auto"/>
              <w:ind w:left="373" w:right="340" w:firstLine="40"/>
              <w:jc w:val="left"/>
              <w:rPr>
                <w:b/>
                <w:sz w:val="18"/>
              </w:rPr>
            </w:pPr>
            <w:r>
              <w:rPr>
                <w:b/>
                <w:sz w:val="18"/>
              </w:rPr>
              <w:t>Hazard(s) Addressed</w:t>
            </w:r>
          </w:p>
        </w:tc>
        <w:tc>
          <w:tcPr>
            <w:tcW w:w="1094" w:type="dxa"/>
            <w:shd w:val="clear" w:color="auto" w:fill="BFBFBF"/>
          </w:tcPr>
          <w:p w:rsidR="00ED7168" w:rsidRDefault="003C239E">
            <w:pPr>
              <w:pStyle w:val="TableParagraph"/>
              <w:spacing w:before="126" w:line="278" w:lineRule="auto"/>
              <w:ind w:left="140" w:right="122" w:hanging="1"/>
              <w:jc w:val="center"/>
              <w:rPr>
                <w:b/>
                <w:sz w:val="18"/>
              </w:rPr>
            </w:pPr>
            <w:r>
              <w:rPr>
                <w:b/>
                <w:sz w:val="18"/>
              </w:rPr>
              <w:t>Priority and Timeframe</w:t>
            </w:r>
          </w:p>
        </w:tc>
        <w:tc>
          <w:tcPr>
            <w:tcW w:w="988" w:type="dxa"/>
            <w:shd w:val="clear" w:color="auto" w:fill="BFBFBF"/>
          </w:tcPr>
          <w:p w:rsidR="00ED7168" w:rsidRDefault="003C239E">
            <w:pPr>
              <w:pStyle w:val="TableParagraph"/>
              <w:spacing w:before="1" w:line="276" w:lineRule="auto"/>
              <w:ind w:left="113" w:right="92"/>
              <w:jc w:val="center"/>
              <w:rPr>
                <w:b/>
                <w:sz w:val="18"/>
              </w:rPr>
            </w:pPr>
            <w:r>
              <w:rPr>
                <w:b/>
                <w:sz w:val="18"/>
              </w:rPr>
              <w:t>Potential/ Current Funding Sources</w:t>
            </w:r>
          </w:p>
        </w:tc>
        <w:tc>
          <w:tcPr>
            <w:tcW w:w="1382" w:type="dxa"/>
            <w:shd w:val="clear" w:color="auto" w:fill="BFBFBF"/>
          </w:tcPr>
          <w:p w:rsidR="00ED7168" w:rsidRDefault="003C239E">
            <w:pPr>
              <w:pStyle w:val="TableParagraph"/>
              <w:spacing w:before="126" w:line="278" w:lineRule="auto"/>
              <w:ind w:left="234" w:right="213"/>
              <w:jc w:val="center"/>
              <w:rPr>
                <w:b/>
                <w:sz w:val="18"/>
              </w:rPr>
            </w:pPr>
            <w:r>
              <w:rPr>
                <w:b/>
                <w:sz w:val="18"/>
              </w:rPr>
              <w:t>Responsible Agency or Department</w:t>
            </w:r>
          </w:p>
        </w:tc>
        <w:tc>
          <w:tcPr>
            <w:tcW w:w="1915" w:type="dxa"/>
            <w:shd w:val="clear" w:color="auto" w:fill="BFBFBF"/>
          </w:tcPr>
          <w:p w:rsidR="00ED7168" w:rsidRDefault="003C239E">
            <w:pPr>
              <w:pStyle w:val="TableParagraph"/>
              <w:spacing w:before="126" w:line="278" w:lineRule="auto"/>
              <w:ind w:left="356" w:right="123" w:hanging="196"/>
              <w:jc w:val="left"/>
              <w:rPr>
                <w:b/>
                <w:sz w:val="18"/>
              </w:rPr>
            </w:pPr>
            <w:r>
              <w:rPr>
                <w:b/>
                <w:sz w:val="18"/>
              </w:rPr>
              <w:t>Milestones Achieved, Impediments to Implementation</w:t>
            </w:r>
          </w:p>
        </w:tc>
      </w:tr>
      <w:tr w:rsidR="00ED7168">
        <w:trPr>
          <w:trHeight w:val="2221"/>
        </w:trPr>
        <w:tc>
          <w:tcPr>
            <w:tcW w:w="763" w:type="dxa"/>
          </w:tcPr>
          <w:p w:rsidR="00ED7168" w:rsidRDefault="003C239E">
            <w:pPr>
              <w:pStyle w:val="TableParagraph"/>
              <w:spacing w:before="1" w:line="240" w:lineRule="auto"/>
              <w:ind w:left="95" w:right="78"/>
              <w:jc w:val="center"/>
              <w:rPr>
                <w:sz w:val="18"/>
              </w:rPr>
            </w:pPr>
            <w:r>
              <w:rPr>
                <w:sz w:val="18"/>
              </w:rPr>
              <w:t>1, 2</w:t>
            </w:r>
          </w:p>
        </w:tc>
        <w:tc>
          <w:tcPr>
            <w:tcW w:w="2160" w:type="dxa"/>
          </w:tcPr>
          <w:p w:rsidR="00ED7168" w:rsidRDefault="003C239E">
            <w:pPr>
              <w:pStyle w:val="TableParagraph"/>
              <w:spacing w:before="1" w:line="278" w:lineRule="auto"/>
              <w:ind w:left="110" w:right="98"/>
              <w:jc w:val="left"/>
              <w:rPr>
                <w:sz w:val="18"/>
              </w:rPr>
            </w:pPr>
            <w:r>
              <w:rPr>
                <w:color w:val="222222"/>
                <w:sz w:val="18"/>
              </w:rPr>
              <w:t>Provide emergency power supply to all existing critical facilities.</w:t>
            </w:r>
          </w:p>
        </w:tc>
        <w:tc>
          <w:tcPr>
            <w:tcW w:w="1531" w:type="dxa"/>
          </w:tcPr>
          <w:p w:rsidR="00ED7168" w:rsidRDefault="003C239E">
            <w:pPr>
              <w:pStyle w:val="TableParagraph"/>
              <w:spacing w:before="1" w:line="276" w:lineRule="auto"/>
              <w:ind w:left="110" w:right="153"/>
              <w:jc w:val="left"/>
              <w:rPr>
                <w:sz w:val="18"/>
              </w:rPr>
            </w:pPr>
            <w:r>
              <w:rPr>
                <w:color w:val="222222"/>
                <w:sz w:val="18"/>
              </w:rPr>
              <w:t xml:space="preserve">Severe Thunderstorms and Lightning, </w:t>
            </w:r>
            <w:r>
              <w:rPr>
                <w:color w:val="222222"/>
                <w:sz w:val="18"/>
                <w:shd w:val="clear" w:color="auto" w:fill="FFFFFF"/>
              </w:rPr>
              <w:t>Winter Weather,</w:t>
            </w:r>
            <w:r>
              <w:rPr>
                <w:color w:val="222222"/>
                <w:sz w:val="18"/>
              </w:rPr>
              <w:t xml:space="preserve"> </w:t>
            </w:r>
            <w:r>
              <w:rPr>
                <w:color w:val="222222"/>
                <w:sz w:val="18"/>
                <w:shd w:val="clear" w:color="auto" w:fill="FFFFFF"/>
              </w:rPr>
              <w:t>Hurricane/</w:t>
            </w:r>
            <w:r>
              <w:rPr>
                <w:color w:val="222222"/>
                <w:sz w:val="18"/>
              </w:rPr>
              <w:t xml:space="preserve"> </w:t>
            </w:r>
            <w:r>
              <w:rPr>
                <w:color w:val="222222"/>
                <w:sz w:val="18"/>
                <w:shd w:val="clear" w:color="auto" w:fill="FFFFFF"/>
              </w:rPr>
              <w:t>Tropical Storm,</w:t>
            </w:r>
            <w:r>
              <w:rPr>
                <w:color w:val="222222"/>
                <w:sz w:val="18"/>
              </w:rPr>
              <w:t xml:space="preserve"> </w:t>
            </w:r>
            <w:r>
              <w:rPr>
                <w:color w:val="222222"/>
                <w:sz w:val="18"/>
                <w:shd w:val="clear" w:color="auto" w:fill="FFFFFF"/>
              </w:rPr>
              <w:t>Earthquake,</w:t>
            </w:r>
            <w:r>
              <w:rPr>
                <w:color w:val="222222"/>
                <w:sz w:val="18"/>
              </w:rPr>
              <w:t xml:space="preserve"> </w:t>
            </w:r>
            <w:r>
              <w:rPr>
                <w:color w:val="222222"/>
                <w:sz w:val="18"/>
                <w:shd w:val="clear" w:color="auto" w:fill="FFFFFF"/>
              </w:rPr>
              <w:t>Tornado</w:t>
            </w:r>
          </w:p>
        </w:tc>
        <w:tc>
          <w:tcPr>
            <w:tcW w:w="1094" w:type="dxa"/>
          </w:tcPr>
          <w:p w:rsidR="00ED7168" w:rsidRDefault="003C239E">
            <w:pPr>
              <w:pStyle w:val="TableParagraph"/>
              <w:spacing w:before="1" w:line="499" w:lineRule="auto"/>
              <w:ind w:left="420" w:right="403"/>
              <w:jc w:val="center"/>
              <w:rPr>
                <w:sz w:val="18"/>
              </w:rPr>
            </w:pPr>
            <w:r>
              <w:rPr>
                <w:sz w:val="18"/>
              </w:rPr>
              <w:t>HP O</w:t>
            </w:r>
          </w:p>
        </w:tc>
        <w:tc>
          <w:tcPr>
            <w:tcW w:w="988" w:type="dxa"/>
          </w:tcPr>
          <w:p w:rsidR="00ED7168" w:rsidRDefault="003C239E">
            <w:pPr>
              <w:pStyle w:val="TableParagraph"/>
              <w:spacing w:before="1" w:line="278" w:lineRule="auto"/>
              <w:ind w:left="111" w:right="383"/>
              <w:jc w:val="left"/>
              <w:rPr>
                <w:sz w:val="18"/>
              </w:rPr>
            </w:pPr>
            <w:r>
              <w:rPr>
                <w:color w:val="222222"/>
                <w:sz w:val="18"/>
              </w:rPr>
              <w:t>AFG, CDBG,</w:t>
            </w:r>
          </w:p>
          <w:p w:rsidR="00ED7168" w:rsidRDefault="003C239E">
            <w:pPr>
              <w:pStyle w:val="TableParagraph"/>
              <w:spacing w:before="0" w:line="276" w:lineRule="auto"/>
              <w:ind w:left="111" w:right="156"/>
              <w:jc w:val="left"/>
              <w:rPr>
                <w:sz w:val="18"/>
              </w:rPr>
            </w:pPr>
            <w:r>
              <w:rPr>
                <w:color w:val="222222"/>
                <w:sz w:val="18"/>
              </w:rPr>
              <w:t xml:space="preserve">Local and </w:t>
            </w:r>
            <w:r>
              <w:rPr>
                <w:color w:val="222222"/>
                <w:sz w:val="18"/>
                <w:shd w:val="clear" w:color="auto" w:fill="FFFFFF"/>
              </w:rPr>
              <w:t>State</w:t>
            </w:r>
            <w:r>
              <w:rPr>
                <w:color w:val="222222"/>
                <w:sz w:val="18"/>
              </w:rPr>
              <w:t xml:space="preserve"> </w:t>
            </w:r>
            <w:r>
              <w:rPr>
                <w:color w:val="222222"/>
                <w:sz w:val="18"/>
                <w:shd w:val="clear" w:color="auto" w:fill="FFFFFF"/>
              </w:rPr>
              <w:t>Funding</w:t>
            </w:r>
          </w:p>
        </w:tc>
        <w:tc>
          <w:tcPr>
            <w:tcW w:w="1382" w:type="dxa"/>
          </w:tcPr>
          <w:p w:rsidR="00ED7168" w:rsidRDefault="003C239E">
            <w:pPr>
              <w:pStyle w:val="TableParagraph"/>
              <w:spacing w:before="1" w:line="240" w:lineRule="auto"/>
              <w:ind w:left="111"/>
              <w:jc w:val="left"/>
              <w:rPr>
                <w:sz w:val="18"/>
              </w:rPr>
            </w:pPr>
            <w:r>
              <w:rPr>
                <w:sz w:val="18"/>
              </w:rPr>
              <w:t>Town of Saluda</w:t>
            </w:r>
          </w:p>
        </w:tc>
        <w:tc>
          <w:tcPr>
            <w:tcW w:w="1915" w:type="dxa"/>
          </w:tcPr>
          <w:p w:rsidR="00ED7168" w:rsidRDefault="003C239E">
            <w:pPr>
              <w:pStyle w:val="TableParagraph"/>
              <w:spacing w:before="1" w:line="278" w:lineRule="auto"/>
              <w:ind w:left="112" w:right="189"/>
              <w:jc w:val="left"/>
              <w:rPr>
                <w:sz w:val="18"/>
              </w:rPr>
            </w:pPr>
            <w:r>
              <w:rPr>
                <w:sz w:val="18"/>
              </w:rPr>
              <w:t>Install solar panels on town hall.</w:t>
            </w:r>
          </w:p>
        </w:tc>
      </w:tr>
      <w:tr w:rsidR="00ED7168">
        <w:trPr>
          <w:trHeight w:val="1718"/>
        </w:trPr>
        <w:tc>
          <w:tcPr>
            <w:tcW w:w="763" w:type="dxa"/>
          </w:tcPr>
          <w:p w:rsidR="00ED7168" w:rsidRDefault="003C239E">
            <w:pPr>
              <w:pStyle w:val="TableParagraph"/>
              <w:spacing w:before="1" w:line="240" w:lineRule="auto"/>
              <w:ind w:left="17"/>
              <w:jc w:val="center"/>
              <w:rPr>
                <w:sz w:val="18"/>
              </w:rPr>
            </w:pPr>
            <w:r>
              <w:rPr>
                <w:w w:val="101"/>
                <w:sz w:val="18"/>
              </w:rPr>
              <w:t>1</w:t>
            </w:r>
          </w:p>
        </w:tc>
        <w:tc>
          <w:tcPr>
            <w:tcW w:w="2160" w:type="dxa"/>
          </w:tcPr>
          <w:p w:rsidR="00ED7168" w:rsidRDefault="003C239E">
            <w:pPr>
              <w:pStyle w:val="TableParagraph"/>
              <w:spacing w:before="1" w:line="276" w:lineRule="auto"/>
              <w:ind w:left="110" w:right="212"/>
              <w:jc w:val="left"/>
              <w:rPr>
                <w:sz w:val="18"/>
              </w:rPr>
            </w:pPr>
            <w:r>
              <w:rPr>
                <w:sz w:val="18"/>
              </w:rPr>
              <w:t>Retrofit shelter facilities to include backup power and communication systems.</w:t>
            </w:r>
          </w:p>
        </w:tc>
        <w:tc>
          <w:tcPr>
            <w:tcW w:w="1531" w:type="dxa"/>
          </w:tcPr>
          <w:p w:rsidR="00ED7168" w:rsidRDefault="003C239E">
            <w:pPr>
              <w:pStyle w:val="TableParagraph"/>
              <w:spacing w:before="1" w:line="278" w:lineRule="auto"/>
              <w:ind w:left="110" w:right="153"/>
              <w:jc w:val="left"/>
              <w:rPr>
                <w:sz w:val="18"/>
              </w:rPr>
            </w:pPr>
            <w:r>
              <w:rPr>
                <w:sz w:val="18"/>
              </w:rPr>
              <w:t>Winter Weather, Hurricanes and Tropical Storms</w:t>
            </w:r>
          </w:p>
        </w:tc>
        <w:tc>
          <w:tcPr>
            <w:tcW w:w="1094" w:type="dxa"/>
          </w:tcPr>
          <w:p w:rsidR="00ED7168" w:rsidRDefault="003C239E">
            <w:pPr>
              <w:pStyle w:val="TableParagraph"/>
              <w:spacing w:before="1" w:line="499" w:lineRule="auto"/>
              <w:ind w:left="420" w:right="404"/>
              <w:jc w:val="center"/>
              <w:rPr>
                <w:sz w:val="18"/>
              </w:rPr>
            </w:pPr>
            <w:r>
              <w:rPr>
                <w:sz w:val="18"/>
              </w:rPr>
              <w:t>HP MT</w:t>
            </w:r>
          </w:p>
        </w:tc>
        <w:tc>
          <w:tcPr>
            <w:tcW w:w="988" w:type="dxa"/>
          </w:tcPr>
          <w:p w:rsidR="00ED7168" w:rsidRDefault="003C239E">
            <w:pPr>
              <w:pStyle w:val="TableParagraph"/>
              <w:spacing w:before="1" w:line="278" w:lineRule="auto"/>
              <w:ind w:left="111" w:right="329"/>
              <w:jc w:val="left"/>
              <w:rPr>
                <w:sz w:val="18"/>
              </w:rPr>
            </w:pPr>
            <w:r>
              <w:rPr>
                <w:sz w:val="18"/>
              </w:rPr>
              <w:t>HMGP, PDM, SHSP,</w:t>
            </w:r>
          </w:p>
          <w:p w:rsidR="00ED7168" w:rsidRDefault="003C239E">
            <w:pPr>
              <w:pStyle w:val="TableParagraph"/>
              <w:spacing w:before="0" w:line="278" w:lineRule="auto"/>
              <w:ind w:left="111" w:right="89"/>
              <w:jc w:val="left"/>
              <w:rPr>
                <w:sz w:val="18"/>
              </w:rPr>
            </w:pPr>
            <w:r>
              <w:rPr>
                <w:sz w:val="18"/>
              </w:rPr>
              <w:t>HPP, Local and State Funding</w:t>
            </w:r>
          </w:p>
        </w:tc>
        <w:tc>
          <w:tcPr>
            <w:tcW w:w="1382" w:type="dxa"/>
          </w:tcPr>
          <w:p w:rsidR="00ED7168" w:rsidRDefault="003C239E">
            <w:pPr>
              <w:pStyle w:val="TableParagraph"/>
              <w:spacing w:before="1" w:line="276" w:lineRule="auto"/>
              <w:ind w:left="111" w:right="134"/>
              <w:jc w:val="left"/>
              <w:rPr>
                <w:sz w:val="18"/>
              </w:rPr>
            </w:pPr>
            <w:r>
              <w:rPr>
                <w:sz w:val="18"/>
              </w:rPr>
              <w:t>Town of Saluda, Saluda County EMD, Facility Owners</w:t>
            </w:r>
          </w:p>
        </w:tc>
        <w:tc>
          <w:tcPr>
            <w:tcW w:w="1915" w:type="dxa"/>
          </w:tcPr>
          <w:p w:rsidR="00ED7168" w:rsidRDefault="003C239E">
            <w:pPr>
              <w:pStyle w:val="TableParagraph"/>
              <w:spacing w:before="1" w:line="278" w:lineRule="auto"/>
              <w:ind w:left="112" w:right="104"/>
              <w:jc w:val="left"/>
              <w:rPr>
                <w:sz w:val="18"/>
              </w:rPr>
            </w:pPr>
            <w:r>
              <w:rPr>
                <w:sz w:val="18"/>
              </w:rPr>
              <w:t>No significant progress made.</w:t>
            </w:r>
          </w:p>
        </w:tc>
      </w:tr>
      <w:tr w:rsidR="00ED7168">
        <w:trPr>
          <w:trHeight w:val="1209"/>
        </w:trPr>
        <w:tc>
          <w:tcPr>
            <w:tcW w:w="763" w:type="dxa"/>
          </w:tcPr>
          <w:p w:rsidR="00ED7168" w:rsidRDefault="003C239E">
            <w:pPr>
              <w:pStyle w:val="TableParagraph"/>
              <w:spacing w:before="1" w:line="240" w:lineRule="auto"/>
              <w:ind w:left="17"/>
              <w:jc w:val="center"/>
              <w:rPr>
                <w:sz w:val="18"/>
              </w:rPr>
            </w:pPr>
            <w:r>
              <w:rPr>
                <w:w w:val="101"/>
                <w:sz w:val="18"/>
              </w:rPr>
              <w:t>1</w:t>
            </w:r>
          </w:p>
        </w:tc>
        <w:tc>
          <w:tcPr>
            <w:tcW w:w="2160" w:type="dxa"/>
          </w:tcPr>
          <w:p w:rsidR="00ED7168" w:rsidRDefault="003C239E">
            <w:pPr>
              <w:pStyle w:val="TableParagraph"/>
              <w:spacing w:before="1" w:line="276" w:lineRule="auto"/>
              <w:ind w:left="110" w:right="211"/>
              <w:jc w:val="left"/>
              <w:rPr>
                <w:sz w:val="18"/>
              </w:rPr>
            </w:pPr>
            <w:r>
              <w:rPr>
                <w:sz w:val="18"/>
              </w:rPr>
              <w:t>Adopt and enforce updated building code provisions to reduce earthquake damage risk.</w:t>
            </w:r>
          </w:p>
        </w:tc>
        <w:tc>
          <w:tcPr>
            <w:tcW w:w="1531" w:type="dxa"/>
          </w:tcPr>
          <w:p w:rsidR="00ED7168" w:rsidRDefault="003C239E">
            <w:pPr>
              <w:pStyle w:val="TableParagraph"/>
              <w:spacing w:before="1" w:line="240" w:lineRule="auto"/>
              <w:ind w:left="110"/>
              <w:jc w:val="left"/>
              <w:rPr>
                <w:sz w:val="18"/>
              </w:rPr>
            </w:pPr>
            <w:r>
              <w:rPr>
                <w:sz w:val="18"/>
              </w:rPr>
              <w:t>Earthquake</w:t>
            </w:r>
          </w:p>
        </w:tc>
        <w:tc>
          <w:tcPr>
            <w:tcW w:w="1094" w:type="dxa"/>
          </w:tcPr>
          <w:p w:rsidR="00ED7168" w:rsidRDefault="003C239E">
            <w:pPr>
              <w:pStyle w:val="TableParagraph"/>
              <w:spacing w:before="1" w:line="491" w:lineRule="auto"/>
              <w:ind w:left="459" w:right="441"/>
              <w:jc w:val="center"/>
              <w:rPr>
                <w:sz w:val="18"/>
              </w:rPr>
            </w:pPr>
            <w:r>
              <w:rPr>
                <w:sz w:val="18"/>
              </w:rPr>
              <w:t>LP O</w:t>
            </w:r>
          </w:p>
        </w:tc>
        <w:tc>
          <w:tcPr>
            <w:tcW w:w="988" w:type="dxa"/>
          </w:tcPr>
          <w:p w:rsidR="00ED7168" w:rsidRDefault="003C239E">
            <w:pPr>
              <w:pStyle w:val="TableParagraph"/>
              <w:spacing w:before="1" w:line="276" w:lineRule="auto"/>
              <w:ind w:left="111" w:right="156"/>
              <w:jc w:val="left"/>
              <w:rPr>
                <w:sz w:val="18"/>
              </w:rPr>
            </w:pPr>
            <w:r>
              <w:rPr>
                <w:sz w:val="18"/>
              </w:rPr>
              <w:t>Local and State Funding</w:t>
            </w:r>
          </w:p>
        </w:tc>
        <w:tc>
          <w:tcPr>
            <w:tcW w:w="1382" w:type="dxa"/>
          </w:tcPr>
          <w:p w:rsidR="00ED7168" w:rsidRDefault="003C239E">
            <w:pPr>
              <w:pStyle w:val="TableParagraph"/>
              <w:spacing w:before="1" w:line="278" w:lineRule="auto"/>
              <w:ind w:left="111" w:right="118"/>
              <w:jc w:val="left"/>
              <w:rPr>
                <w:sz w:val="18"/>
              </w:rPr>
            </w:pPr>
            <w:r>
              <w:rPr>
                <w:sz w:val="18"/>
              </w:rPr>
              <w:t>Town of Saluda Building Codes</w:t>
            </w:r>
          </w:p>
        </w:tc>
        <w:tc>
          <w:tcPr>
            <w:tcW w:w="1915" w:type="dxa"/>
          </w:tcPr>
          <w:p w:rsidR="00ED7168" w:rsidRDefault="003C239E">
            <w:pPr>
              <w:pStyle w:val="TableParagraph"/>
              <w:spacing w:before="1" w:line="240" w:lineRule="auto"/>
              <w:ind w:left="112"/>
              <w:jc w:val="left"/>
              <w:rPr>
                <w:sz w:val="18"/>
              </w:rPr>
            </w:pPr>
            <w:r>
              <w:rPr>
                <w:sz w:val="18"/>
              </w:rPr>
              <w:t>Ongoing.</w:t>
            </w:r>
          </w:p>
        </w:tc>
      </w:tr>
      <w:tr w:rsidR="00ED7168">
        <w:trPr>
          <w:trHeight w:val="1463"/>
        </w:trPr>
        <w:tc>
          <w:tcPr>
            <w:tcW w:w="763" w:type="dxa"/>
          </w:tcPr>
          <w:p w:rsidR="00ED7168" w:rsidRDefault="003C239E">
            <w:pPr>
              <w:pStyle w:val="TableParagraph"/>
              <w:spacing w:before="1" w:line="240" w:lineRule="auto"/>
              <w:ind w:left="95" w:right="78"/>
              <w:jc w:val="center"/>
              <w:rPr>
                <w:sz w:val="18"/>
              </w:rPr>
            </w:pPr>
            <w:r>
              <w:rPr>
                <w:sz w:val="18"/>
              </w:rPr>
              <w:t>1, 2</w:t>
            </w:r>
          </w:p>
        </w:tc>
        <w:tc>
          <w:tcPr>
            <w:tcW w:w="2160" w:type="dxa"/>
          </w:tcPr>
          <w:p w:rsidR="00ED7168" w:rsidRDefault="003C239E">
            <w:pPr>
              <w:pStyle w:val="TableParagraph"/>
              <w:spacing w:before="1" w:line="276" w:lineRule="auto"/>
              <w:ind w:left="110" w:right="344"/>
              <w:jc w:val="left"/>
              <w:rPr>
                <w:sz w:val="18"/>
              </w:rPr>
            </w:pPr>
            <w:r>
              <w:rPr>
                <w:sz w:val="18"/>
              </w:rPr>
              <w:t>Develop new and/or upgrade existing water delivery systems to eliminate breaks and leaks.</w:t>
            </w:r>
          </w:p>
        </w:tc>
        <w:tc>
          <w:tcPr>
            <w:tcW w:w="1531" w:type="dxa"/>
          </w:tcPr>
          <w:p w:rsidR="00ED7168" w:rsidRDefault="003C239E">
            <w:pPr>
              <w:pStyle w:val="TableParagraph"/>
              <w:spacing w:before="1" w:line="240" w:lineRule="auto"/>
              <w:ind w:left="110"/>
              <w:jc w:val="left"/>
              <w:rPr>
                <w:sz w:val="18"/>
              </w:rPr>
            </w:pPr>
            <w:r>
              <w:rPr>
                <w:sz w:val="18"/>
              </w:rPr>
              <w:t>Drought, Wildfire</w:t>
            </w:r>
          </w:p>
        </w:tc>
        <w:tc>
          <w:tcPr>
            <w:tcW w:w="1094" w:type="dxa"/>
          </w:tcPr>
          <w:p w:rsidR="00ED7168" w:rsidRDefault="003C239E">
            <w:pPr>
              <w:pStyle w:val="TableParagraph"/>
              <w:spacing w:before="1" w:line="499" w:lineRule="auto"/>
              <w:ind w:left="459" w:right="441"/>
              <w:jc w:val="center"/>
              <w:rPr>
                <w:sz w:val="18"/>
              </w:rPr>
            </w:pPr>
            <w:r>
              <w:rPr>
                <w:sz w:val="18"/>
              </w:rPr>
              <w:t>LP O</w:t>
            </w:r>
          </w:p>
        </w:tc>
        <w:tc>
          <w:tcPr>
            <w:tcW w:w="988" w:type="dxa"/>
          </w:tcPr>
          <w:p w:rsidR="00ED7168" w:rsidRDefault="003C239E">
            <w:pPr>
              <w:pStyle w:val="TableParagraph"/>
              <w:spacing w:before="1" w:line="240" w:lineRule="auto"/>
              <w:ind w:left="111"/>
              <w:jc w:val="left"/>
              <w:rPr>
                <w:sz w:val="18"/>
              </w:rPr>
            </w:pPr>
            <w:r>
              <w:rPr>
                <w:sz w:val="18"/>
              </w:rPr>
              <w:t>CDBG,</w:t>
            </w:r>
          </w:p>
          <w:p w:rsidR="00ED7168" w:rsidRDefault="003C239E">
            <w:pPr>
              <w:pStyle w:val="TableParagraph"/>
              <w:spacing w:before="35" w:line="276" w:lineRule="auto"/>
              <w:ind w:left="111" w:right="156"/>
              <w:jc w:val="left"/>
              <w:rPr>
                <w:sz w:val="18"/>
              </w:rPr>
            </w:pPr>
            <w:r>
              <w:rPr>
                <w:sz w:val="18"/>
              </w:rPr>
              <w:t>Local and State Funding</w:t>
            </w:r>
          </w:p>
        </w:tc>
        <w:tc>
          <w:tcPr>
            <w:tcW w:w="1382" w:type="dxa"/>
          </w:tcPr>
          <w:p w:rsidR="00ED7168" w:rsidRDefault="003C239E">
            <w:pPr>
              <w:pStyle w:val="TableParagraph"/>
              <w:spacing w:before="1" w:line="240" w:lineRule="auto"/>
              <w:ind w:left="111"/>
              <w:jc w:val="left"/>
              <w:rPr>
                <w:sz w:val="18"/>
              </w:rPr>
            </w:pPr>
            <w:r>
              <w:rPr>
                <w:sz w:val="18"/>
              </w:rPr>
              <w:t>Saluda CPW</w:t>
            </w:r>
          </w:p>
        </w:tc>
        <w:tc>
          <w:tcPr>
            <w:tcW w:w="1915" w:type="dxa"/>
          </w:tcPr>
          <w:p w:rsidR="00ED7168" w:rsidRDefault="00ED7168">
            <w:pPr>
              <w:pStyle w:val="TableParagraph"/>
              <w:spacing w:before="0" w:line="240" w:lineRule="auto"/>
              <w:jc w:val="left"/>
              <w:rPr>
                <w:rFonts w:ascii="Times New Roman"/>
                <w:sz w:val="18"/>
              </w:rPr>
            </w:pPr>
          </w:p>
        </w:tc>
      </w:tr>
      <w:tr w:rsidR="00ED7168">
        <w:trPr>
          <w:trHeight w:val="959"/>
        </w:trPr>
        <w:tc>
          <w:tcPr>
            <w:tcW w:w="763" w:type="dxa"/>
          </w:tcPr>
          <w:p w:rsidR="00ED7168" w:rsidRDefault="003C239E">
            <w:pPr>
              <w:pStyle w:val="TableParagraph"/>
              <w:spacing w:before="1" w:line="240" w:lineRule="auto"/>
              <w:ind w:left="95" w:right="78"/>
              <w:jc w:val="center"/>
              <w:rPr>
                <w:sz w:val="18"/>
              </w:rPr>
            </w:pPr>
            <w:r>
              <w:rPr>
                <w:sz w:val="18"/>
              </w:rPr>
              <w:t>2, 3</w:t>
            </w:r>
          </w:p>
        </w:tc>
        <w:tc>
          <w:tcPr>
            <w:tcW w:w="2160" w:type="dxa"/>
          </w:tcPr>
          <w:p w:rsidR="00ED7168" w:rsidRDefault="003C239E">
            <w:pPr>
              <w:pStyle w:val="TableParagraph"/>
              <w:spacing w:before="1" w:line="276" w:lineRule="auto"/>
              <w:ind w:left="110" w:right="172"/>
              <w:jc w:val="left"/>
              <w:rPr>
                <w:sz w:val="18"/>
              </w:rPr>
            </w:pPr>
            <w:r>
              <w:rPr>
                <w:sz w:val="18"/>
              </w:rPr>
              <w:t>Educate and encourage citizens to take measures to conserve water.</w:t>
            </w:r>
          </w:p>
        </w:tc>
        <w:tc>
          <w:tcPr>
            <w:tcW w:w="1531" w:type="dxa"/>
          </w:tcPr>
          <w:p w:rsidR="00ED7168" w:rsidRDefault="003C239E">
            <w:pPr>
              <w:pStyle w:val="TableParagraph"/>
              <w:spacing w:before="1" w:line="240" w:lineRule="auto"/>
              <w:ind w:left="110"/>
              <w:jc w:val="left"/>
              <w:rPr>
                <w:sz w:val="18"/>
              </w:rPr>
            </w:pPr>
            <w:r>
              <w:rPr>
                <w:sz w:val="18"/>
              </w:rPr>
              <w:t>Drought</w:t>
            </w:r>
          </w:p>
        </w:tc>
        <w:tc>
          <w:tcPr>
            <w:tcW w:w="1094" w:type="dxa"/>
          </w:tcPr>
          <w:p w:rsidR="00ED7168" w:rsidRDefault="003C239E">
            <w:pPr>
              <w:pStyle w:val="TableParagraph"/>
              <w:spacing w:before="1" w:line="491" w:lineRule="auto"/>
              <w:ind w:left="420" w:right="403"/>
              <w:jc w:val="center"/>
              <w:rPr>
                <w:sz w:val="18"/>
              </w:rPr>
            </w:pPr>
            <w:r>
              <w:rPr>
                <w:sz w:val="18"/>
              </w:rPr>
              <w:t>MP O</w:t>
            </w:r>
          </w:p>
        </w:tc>
        <w:tc>
          <w:tcPr>
            <w:tcW w:w="988" w:type="dxa"/>
          </w:tcPr>
          <w:p w:rsidR="00ED7168" w:rsidRDefault="003C239E">
            <w:pPr>
              <w:pStyle w:val="TableParagraph"/>
              <w:spacing w:before="1" w:line="276" w:lineRule="auto"/>
              <w:ind w:left="111" w:right="156"/>
              <w:jc w:val="left"/>
              <w:rPr>
                <w:sz w:val="18"/>
              </w:rPr>
            </w:pPr>
            <w:r>
              <w:rPr>
                <w:sz w:val="18"/>
              </w:rPr>
              <w:t>Local and State Funding</w:t>
            </w:r>
          </w:p>
        </w:tc>
        <w:tc>
          <w:tcPr>
            <w:tcW w:w="1382" w:type="dxa"/>
          </w:tcPr>
          <w:p w:rsidR="00ED7168" w:rsidRDefault="003C239E">
            <w:pPr>
              <w:pStyle w:val="TableParagraph"/>
              <w:spacing w:before="1" w:line="240" w:lineRule="auto"/>
              <w:ind w:left="111"/>
              <w:jc w:val="left"/>
              <w:rPr>
                <w:sz w:val="18"/>
              </w:rPr>
            </w:pPr>
            <w:r>
              <w:rPr>
                <w:sz w:val="18"/>
              </w:rPr>
              <w:t>Saluda CPW</w:t>
            </w:r>
          </w:p>
        </w:tc>
        <w:tc>
          <w:tcPr>
            <w:tcW w:w="1915" w:type="dxa"/>
          </w:tcPr>
          <w:p w:rsidR="00ED7168" w:rsidRDefault="00ED7168">
            <w:pPr>
              <w:pStyle w:val="TableParagraph"/>
              <w:spacing w:before="0" w:line="240" w:lineRule="auto"/>
              <w:jc w:val="left"/>
              <w:rPr>
                <w:rFonts w:ascii="Times New Roman"/>
                <w:sz w:val="18"/>
              </w:rPr>
            </w:pPr>
          </w:p>
        </w:tc>
      </w:tr>
      <w:tr w:rsidR="00ED7168">
        <w:trPr>
          <w:trHeight w:val="1713"/>
        </w:trPr>
        <w:tc>
          <w:tcPr>
            <w:tcW w:w="763" w:type="dxa"/>
          </w:tcPr>
          <w:p w:rsidR="00ED7168" w:rsidRDefault="003C239E">
            <w:pPr>
              <w:pStyle w:val="TableParagraph"/>
              <w:spacing w:before="1" w:line="240" w:lineRule="auto"/>
              <w:ind w:left="95" w:right="78"/>
              <w:jc w:val="center"/>
              <w:rPr>
                <w:sz w:val="18"/>
              </w:rPr>
            </w:pPr>
            <w:r>
              <w:rPr>
                <w:sz w:val="18"/>
              </w:rPr>
              <w:t>1, 2</w:t>
            </w:r>
          </w:p>
        </w:tc>
        <w:tc>
          <w:tcPr>
            <w:tcW w:w="2160" w:type="dxa"/>
          </w:tcPr>
          <w:p w:rsidR="00ED7168" w:rsidRDefault="003C239E">
            <w:pPr>
              <w:pStyle w:val="TableParagraph"/>
              <w:spacing w:before="1" w:line="276" w:lineRule="auto"/>
              <w:ind w:left="110" w:right="552"/>
              <w:jc w:val="left"/>
              <w:rPr>
                <w:sz w:val="18"/>
              </w:rPr>
            </w:pPr>
            <w:r>
              <w:rPr>
                <w:sz w:val="18"/>
              </w:rPr>
              <w:t>Identify critical road drainage concerns throughout the town. Inspect and</w:t>
            </w:r>
          </w:p>
          <w:p w:rsidR="00ED7168" w:rsidRDefault="003C239E">
            <w:pPr>
              <w:pStyle w:val="TableParagraph"/>
              <w:spacing w:before="0" w:line="278" w:lineRule="auto"/>
              <w:ind w:left="110" w:right="266"/>
              <w:jc w:val="left"/>
              <w:rPr>
                <w:sz w:val="18"/>
              </w:rPr>
            </w:pPr>
            <w:r>
              <w:rPr>
                <w:sz w:val="18"/>
              </w:rPr>
              <w:t>improve or retrofit road drainage systems.</w:t>
            </w:r>
          </w:p>
        </w:tc>
        <w:tc>
          <w:tcPr>
            <w:tcW w:w="1531" w:type="dxa"/>
          </w:tcPr>
          <w:p w:rsidR="00ED7168" w:rsidRDefault="003C239E">
            <w:pPr>
              <w:pStyle w:val="TableParagraph"/>
              <w:spacing w:before="1" w:line="240" w:lineRule="auto"/>
              <w:ind w:left="110"/>
              <w:jc w:val="left"/>
              <w:rPr>
                <w:sz w:val="18"/>
              </w:rPr>
            </w:pPr>
            <w:r>
              <w:rPr>
                <w:sz w:val="18"/>
              </w:rPr>
              <w:t>Flooding</w:t>
            </w:r>
          </w:p>
        </w:tc>
        <w:tc>
          <w:tcPr>
            <w:tcW w:w="1094" w:type="dxa"/>
          </w:tcPr>
          <w:p w:rsidR="00ED7168" w:rsidRDefault="003C239E">
            <w:pPr>
              <w:pStyle w:val="TableParagraph"/>
              <w:spacing w:before="1" w:line="491" w:lineRule="auto"/>
              <w:ind w:left="420" w:right="403"/>
              <w:jc w:val="center"/>
              <w:rPr>
                <w:sz w:val="18"/>
              </w:rPr>
            </w:pPr>
            <w:r>
              <w:rPr>
                <w:sz w:val="18"/>
              </w:rPr>
              <w:t>MP O</w:t>
            </w:r>
          </w:p>
        </w:tc>
        <w:tc>
          <w:tcPr>
            <w:tcW w:w="988" w:type="dxa"/>
          </w:tcPr>
          <w:p w:rsidR="00ED7168" w:rsidRDefault="003C239E">
            <w:pPr>
              <w:pStyle w:val="TableParagraph"/>
              <w:spacing w:before="1" w:line="278" w:lineRule="auto"/>
              <w:ind w:left="111" w:right="329"/>
              <w:jc w:val="left"/>
              <w:rPr>
                <w:sz w:val="18"/>
              </w:rPr>
            </w:pPr>
            <w:r>
              <w:rPr>
                <w:sz w:val="18"/>
              </w:rPr>
              <w:t>HMGP, PDM,</w:t>
            </w:r>
          </w:p>
          <w:p w:rsidR="00ED7168" w:rsidRDefault="003C239E">
            <w:pPr>
              <w:pStyle w:val="TableParagraph"/>
              <w:spacing w:before="0" w:line="276" w:lineRule="auto"/>
              <w:ind w:left="111" w:right="156"/>
              <w:jc w:val="left"/>
              <w:rPr>
                <w:sz w:val="18"/>
              </w:rPr>
            </w:pPr>
            <w:r>
              <w:rPr>
                <w:sz w:val="18"/>
              </w:rPr>
              <w:t>Local and State Funding</w:t>
            </w:r>
          </w:p>
        </w:tc>
        <w:tc>
          <w:tcPr>
            <w:tcW w:w="1382" w:type="dxa"/>
          </w:tcPr>
          <w:p w:rsidR="00ED7168" w:rsidRDefault="003C239E">
            <w:pPr>
              <w:pStyle w:val="TableParagraph"/>
              <w:spacing w:before="1" w:line="276" w:lineRule="auto"/>
              <w:ind w:left="111" w:right="182"/>
              <w:jc w:val="left"/>
              <w:rPr>
                <w:sz w:val="18"/>
              </w:rPr>
            </w:pPr>
            <w:r>
              <w:rPr>
                <w:sz w:val="18"/>
              </w:rPr>
              <w:t>Saluda County Roads and Bridges, SC DOT, Town of Saluda Streets and Sanitation</w:t>
            </w:r>
          </w:p>
        </w:tc>
        <w:tc>
          <w:tcPr>
            <w:tcW w:w="1915" w:type="dxa"/>
          </w:tcPr>
          <w:p w:rsidR="00ED7168" w:rsidRDefault="00ED7168">
            <w:pPr>
              <w:pStyle w:val="TableParagraph"/>
              <w:spacing w:before="0" w:line="240" w:lineRule="auto"/>
              <w:jc w:val="left"/>
              <w:rPr>
                <w:rFonts w:ascii="Times New Roman"/>
                <w:sz w:val="18"/>
              </w:rPr>
            </w:pPr>
          </w:p>
        </w:tc>
      </w:tr>
      <w:tr w:rsidR="00ED7168">
        <w:trPr>
          <w:trHeight w:val="1463"/>
        </w:trPr>
        <w:tc>
          <w:tcPr>
            <w:tcW w:w="763" w:type="dxa"/>
          </w:tcPr>
          <w:p w:rsidR="00ED7168" w:rsidRDefault="003C239E">
            <w:pPr>
              <w:pStyle w:val="TableParagraph"/>
              <w:spacing w:before="1" w:line="240" w:lineRule="auto"/>
              <w:ind w:left="17"/>
              <w:jc w:val="center"/>
              <w:rPr>
                <w:sz w:val="18"/>
              </w:rPr>
            </w:pPr>
            <w:r>
              <w:rPr>
                <w:w w:val="101"/>
                <w:sz w:val="18"/>
              </w:rPr>
              <w:t>1</w:t>
            </w:r>
          </w:p>
        </w:tc>
        <w:tc>
          <w:tcPr>
            <w:tcW w:w="2160" w:type="dxa"/>
          </w:tcPr>
          <w:p w:rsidR="00ED7168" w:rsidRDefault="003C239E">
            <w:pPr>
              <w:pStyle w:val="TableParagraph"/>
              <w:spacing w:before="1" w:line="276" w:lineRule="auto"/>
              <w:ind w:left="110" w:right="124"/>
              <w:jc w:val="left"/>
              <w:rPr>
                <w:sz w:val="18"/>
              </w:rPr>
            </w:pPr>
            <w:r>
              <w:rPr>
                <w:sz w:val="18"/>
              </w:rPr>
              <w:t>Implement and enforce building and zoning codes to ensure that no new structures are built within the floodplains.</w:t>
            </w:r>
          </w:p>
        </w:tc>
        <w:tc>
          <w:tcPr>
            <w:tcW w:w="1531" w:type="dxa"/>
          </w:tcPr>
          <w:p w:rsidR="00ED7168" w:rsidRDefault="003C239E">
            <w:pPr>
              <w:pStyle w:val="TableParagraph"/>
              <w:spacing w:before="1" w:line="240" w:lineRule="auto"/>
              <w:ind w:left="110"/>
              <w:jc w:val="left"/>
              <w:rPr>
                <w:sz w:val="18"/>
              </w:rPr>
            </w:pPr>
            <w:r>
              <w:rPr>
                <w:sz w:val="18"/>
              </w:rPr>
              <w:t>Flooding</w:t>
            </w:r>
          </w:p>
        </w:tc>
        <w:tc>
          <w:tcPr>
            <w:tcW w:w="1094" w:type="dxa"/>
          </w:tcPr>
          <w:p w:rsidR="00ED7168" w:rsidRDefault="003C239E">
            <w:pPr>
              <w:pStyle w:val="TableParagraph"/>
              <w:spacing w:before="1" w:line="499" w:lineRule="auto"/>
              <w:ind w:left="420" w:right="403"/>
              <w:jc w:val="center"/>
              <w:rPr>
                <w:sz w:val="18"/>
              </w:rPr>
            </w:pPr>
            <w:r>
              <w:rPr>
                <w:sz w:val="18"/>
              </w:rPr>
              <w:t>HP O</w:t>
            </w:r>
          </w:p>
        </w:tc>
        <w:tc>
          <w:tcPr>
            <w:tcW w:w="988" w:type="dxa"/>
          </w:tcPr>
          <w:p w:rsidR="00ED7168" w:rsidRDefault="003C239E">
            <w:pPr>
              <w:pStyle w:val="TableParagraph"/>
              <w:spacing w:before="1" w:line="278" w:lineRule="auto"/>
              <w:ind w:left="111" w:right="156"/>
              <w:jc w:val="left"/>
              <w:rPr>
                <w:sz w:val="18"/>
              </w:rPr>
            </w:pPr>
            <w:r>
              <w:rPr>
                <w:sz w:val="18"/>
              </w:rPr>
              <w:t>Local and State Funding</w:t>
            </w:r>
          </w:p>
        </w:tc>
        <w:tc>
          <w:tcPr>
            <w:tcW w:w="1382" w:type="dxa"/>
          </w:tcPr>
          <w:p w:rsidR="00ED7168" w:rsidRDefault="003C239E">
            <w:pPr>
              <w:pStyle w:val="TableParagraph"/>
              <w:spacing w:before="1" w:line="278" w:lineRule="auto"/>
              <w:ind w:left="111" w:right="118"/>
              <w:jc w:val="left"/>
              <w:rPr>
                <w:sz w:val="18"/>
              </w:rPr>
            </w:pPr>
            <w:r>
              <w:rPr>
                <w:sz w:val="18"/>
              </w:rPr>
              <w:t>Town of Saluda Building Codes</w:t>
            </w:r>
          </w:p>
        </w:tc>
        <w:tc>
          <w:tcPr>
            <w:tcW w:w="1915" w:type="dxa"/>
          </w:tcPr>
          <w:p w:rsidR="00ED7168" w:rsidRDefault="00ED7168">
            <w:pPr>
              <w:pStyle w:val="TableParagraph"/>
              <w:spacing w:before="0" w:line="240" w:lineRule="auto"/>
              <w:jc w:val="left"/>
              <w:rPr>
                <w:rFonts w:ascii="Times New Roman"/>
                <w:sz w:val="18"/>
              </w:rPr>
            </w:pPr>
          </w:p>
        </w:tc>
      </w:tr>
    </w:tbl>
    <w:p w:rsidR="00ED7168" w:rsidRDefault="003C239E">
      <w:pPr>
        <w:rPr>
          <w:sz w:val="2"/>
          <w:szCs w:val="2"/>
        </w:rPr>
      </w:pPr>
      <w:r>
        <w:pict>
          <v:shape id="_x0000_s1095" style="position:absolute;margin-left:83.8pt;margin-top:170.55pt;width:422.35pt;height:445pt;z-index:-259065856;mso-position-horizontal-relative:page;mso-position-vertical-relative:page" coordorigin="1676,3411" coordsize="8447,8900" o:spt="100" adj="0,,0" path="m2792,8991r-320,l2396,9011r-73,40l2251,9091r-71,40l2111,9171r-67,80l1697,9591r-12,20l1678,9631r-2,20l1678,9671r8,40l1704,9731r27,40l1768,9811r2417,2420l4224,12271r36,20l4293,12311r99,l4407,12291r325,-320l4794,11911r27,-40l4234,11871,2124,9771r208,-220l2396,9491r66,-40l2529,9411r140,-40l3616,9371r-39,-40l3519,9291r-144,-80l3235,9131r-69,-20l3098,9071r-134,-40l2792,8991xm3616,9371r-724,l3051,9411r69,40l3189,9471r141,80l3403,9611r73,40l3539,9691r63,60l3664,9791r252,240l3976,10091r57,60l4088,10211r52,60l4190,10331r47,60l4281,10431r41,60l4361,10551r53,60l4462,10691r42,80l4540,10851r31,60l4596,10971r22,80l4632,11131r7,80l4637,11271r-11,80l4608,11411r-28,60l4543,11531r-45,80l4444,11651r-210,220l4821,11871r27,-40l4894,11771r38,-80l4963,11631r22,-80l5000,11471r8,-80l5009,11311r-7,-80l4988,11131r-21,-80l4946,10991r-25,-80l4891,10851r-34,-80l4819,10691r-42,-60l4730,10551r-50,-80l4640,10411r-42,-60l4554,10291r-47,-60l4458,10171r-51,-60l4353,10051r-56,-60l4239,9931r-60,-60l4116,9811,3874,9571r-60,-40l3754,9471r-118,-80l3616,9371xm5836,10851r-36,l5812,10871r12,l5836,10851xm5893,10831r-119,l5783,10851r97,l5893,10831xm4067,7551r-130,l3875,7571r-62,l3753,7591r-59,40l3675,7631r-19,20l3635,7671r-21,20l3591,7711r-25,20l3540,7751r-28,20l3186,8091r-12,20l3167,8131r-2,20l3167,8191r8,20l3193,8251r27,40l3256,8331r2510,2500l5906,10831r14,-20l5935,10791r14,l5961,10771r10,-20l5979,10751r6,-20l5991,10711r3,l5997,10691r3,l5999,10671r-5,l5990,10651r-6,l5978,10631r-8,l4816,9471r136,-140l4988,9311r38,-20l5066,9271r42,-20l5907,9251r-32,-20l5814,9191r-1290,l3611,8271r172,-180l3812,8071r27,-20l3864,8031r23,-20l3931,7971r22,l3975,7951r781,l4700,7911r-56,-60l4476,7731,4269,7611r-202,-60xm6681,10031r-90,l6603,10051r66,l6681,10031xm5907,9251r-660,l5297,9271r53,20l5404,9311r56,20l5518,9371r60,20l5640,9431r64,40l5770,9511r780,500l6564,10011r14,20l6705,10031r13,-20l6732,9991r15,l6763,9971r15,-20l6790,9931r10,l6807,9911r6,-20l6818,9891r2,-20l6823,9871r-2,-20l6815,9851r-5,-20l6804,9831r-7,-20l6789,9811r-10,-20l6768,9791r-15,-20l6737,9771r-21,-20l6688,9731r-36,-20l6610,9691,5907,9251xm7030,9691r-102,l6941,9711r75,l7030,9691xm5120,6291r-152,l4954,6311r-16,20l4921,6331r-18,20l4886,6371r-15,20l4858,6411r-11,l4838,6431r-8,20l4825,6451r-4,20l4818,6491r-1,l4818,6511r3,l4825,6531r6,l4838,6551r8,20l6850,9591r17,40l6884,9651r16,20l6914,9691r131,l7061,9671r16,-20l7093,9631r14,l7118,9611r9,-20l7135,9591r5,-20l7144,9571r2,-20l7146,9531r-1,l7143,9511r-8,l7130,9491r-6,-20l7117,9471,6591,8691r339,-340l6355,8351,5268,6731r519,l5120,6291xm4756,7951r-562,l4268,7991r61,20l4452,8091r62,60l4578,8211r47,60l4668,8311r39,60l4742,8411r30,60l4796,8511r20,60l4830,8611r8,60l4841,8711r-4,60l4828,8811r-15,40l4790,8891r-30,60l4724,8991r-200,200l5814,9191r-60,-40l5698,9111r-54,-20l5592,9051r-50,-20l5495,9011r-46,-20l5405,8971r-42,l5322,8951r-39,l5246,8931r-106,l5151,8891r7,-60l5161,8771r-1,-60l5154,8651r-10,-60l5129,8531r-19,-60l5085,8411r-30,-60l5020,8291r-41,-60l4932,8151r-52,-60l4821,8031r-65,-80xm2628,8971r-79,20l2709,8991r-81,-20xm8118,8591r-66,l8062,8611r46,l8118,8591xm7788,8051r-559,l8020,8591r122,l8155,8571r15,l8186,8551r18,-20l8221,8511r15,-20l8248,8471r10,l8265,8451r5,-20l8272,8431r-1,-20l8267,8411r-7,-20l8250,8371r-13,l8220,8351r-19,-20l8178,8311r-26,-20l7788,8051xm5787,6731r-518,l6888,7811r-533,540l6930,8351r299,-300l7788,8051,5787,6731xm8565,8131r-47,l8530,8151r25,l8565,8131xm8613,8111r-121,l8500,8131r100,l8613,8111xm6660,4691r-60,l5905,5391r-12,l5886,5411r-2,20l5886,5471r8,20l5912,5531r27,40l5975,5611,8485,8111r141,l8640,8091r14,-20l8668,8071r12,-20l8690,8031r8,l8705,8011r5,-20l8714,7991r3,-20l8720,7971r-2,-20l8712,7951r-5,-20l8702,7931r-6,-20l8689,7911,7560,6771r289,-280l7260,6491,6338,5551r568,-560l6908,4991r,-20l6907,4971r-2,-20l6901,4951r-6,-20l6889,4931r-9,-20l6869,4891r-12,-20l6842,4871r-16,-20l6809,4831r-19,-20l6770,4791r-18,-20l6734,4751r-17,-20l6701,4731r-14,-20l6673,4711r-13,-20xm9958,6731r-25,l9945,6751r13,-20xm10002,6711r-106,l9904,6731r86,l10002,6711xm7940,4351r-403,l9887,6711r142,l10042,6691r14,-20l10070,6671r12,-20l10092,6631r8,l10107,6611r5,-20l10116,6591r3,-20l10122,6571r-1,-20l10116,6551r-5,-20l10106,6531r-7,-20l10091,6511,7940,4351xm7864,5951r-67,l7260,6491r589,l8096,6251r2,-20l8097,6231r-1,-20l8093,6211r-4,-20l8084,6191r-7,-20l8068,6151r-10,l8046,6131r-14,-20l8017,6091r-18,-20l7980,6051r-21,-20l7940,6011r-18,l7906,5991r-15,-20l7877,5971r-13,-20xm5093,6271r-98,l4982,6291r124,l5093,6271xm7921,3411r-48,l6800,4491r-7,l6790,4511r2,l6795,4531r4,l6806,4551r8,20l6823,4571r11,20l6847,4611r15,20l6878,4651r17,20l6914,4691r20,l6952,4711r18,20l6986,4751r16,l7016,4771r13,l7041,4791r31,l7080,4811r11,l7099,4791r438,-440l7940,4351,7741,4151r438,-440l8182,3711r-1,-20l8178,3691r-4,-20l8168,3651r-7,l8152,3631r-11,l8129,3611r-15,-20l8098,3571r-17,-20l8062,3531r-20,-20l8024,3491r-18,l7989,3471r-16,-20l7959,3451r-14,-20l7932,3431r-11,-20xe" fillcolor="red" stroked="f">
            <v:fill opacity="33423f"/>
            <v:stroke joinstyle="round"/>
            <v:formulas/>
            <v:path arrowok="t" o:connecttype="segments"/>
            <w10:wrap anchorx="page" anchory="page"/>
          </v:shape>
        </w:pict>
      </w:r>
    </w:p>
    <w:p w:rsidR="00ED7168" w:rsidRDefault="00ED7168">
      <w:pPr>
        <w:rPr>
          <w:sz w:val="2"/>
          <w:szCs w:val="2"/>
        </w:rPr>
        <w:sectPr w:rsidR="00ED7168">
          <w:pgSz w:w="12240" w:h="15840"/>
          <w:pgMar w:top="1440" w:right="960" w:bottom="1360" w:left="960" w:header="0" w:footer="1179" w:gutter="0"/>
          <w:cols w:space="720"/>
        </w:sectPr>
      </w:pPr>
    </w:p>
    <w:p w:rsidR="00ED7168" w:rsidRDefault="003C239E">
      <w:pPr>
        <w:pStyle w:val="Heading2"/>
        <w:spacing w:after="49"/>
        <w:jc w:val="center"/>
      </w:pPr>
      <w:r>
        <w:lastRenderedPageBreak/>
        <w:pict>
          <v:shape id="_x0000_s1094" style="position:absolute;left:0;text-align:left;margin-left:83.8pt;margin-top:102.5pt;width:422.35pt;height:445pt;z-index:-259064832;mso-position-horizontal-relative:page" coordorigin="1676,2050" coordsize="8447,8900" o:spt="100" adj="0,,0" path="m2792,7630r-320,l2396,7650r-73,40l2251,7730r-71,40l2111,7810r-67,80l1697,8230r-12,20l1678,8270r-2,20l1678,8310r8,40l1704,8370r27,40l1768,8450r2417,2420l4224,10910r36,20l4293,10950r99,l4407,10930r325,-320l4794,10550r27,-40l4234,10510,2124,8410r208,-220l2396,8130r66,-40l2529,8050r140,-40l3616,8010r-39,-40l3519,7930r-144,-80l3235,7770r-69,-20l3098,7710r-134,-40l2792,7630xm3616,8010r-724,l3051,8050r69,40l3189,8110r141,80l3403,8250r73,40l3539,8330r63,60l3664,8430r252,240l3976,8730r57,60l4088,8850r52,60l4190,8970r47,60l4281,9070r41,60l4361,9190r53,60l4462,9330r42,80l4540,9490r31,60l4596,9610r22,80l4632,9770r7,80l4637,9910r-11,80l4608,10050r-28,60l4543,10170r-45,80l4444,10290r-210,220l4821,10510r27,-40l4894,10410r38,-80l4963,10270r22,-80l5000,10110r8,-80l5009,9950r-7,-80l4988,9770r-21,-80l4946,9630r-25,-80l4891,9490r-34,-80l4819,9330r-42,-60l4730,9190r-50,-80l4640,9050r-42,-60l4554,8930r-47,-60l4458,8810r-51,-60l4353,8690r-56,-60l4239,8570r-60,-60l4116,8450,3874,8210r-60,-40l3754,8110r-118,-80l3616,8010xm5836,9490r-36,l5812,9510r12,l5836,9490xm5893,9470r-119,l5783,9490r97,l5893,9470xm4067,6190r-130,l3875,6210r-62,l3753,6230r-59,40l3675,6270r-19,20l3635,6310r-21,20l3591,6350r-25,20l3540,6390r-28,20l3186,6730r-12,20l3167,6770r-2,20l3167,6830r8,20l3193,6890r27,40l3256,6970,5766,9470r140,l5920,9450r15,-20l5949,9430r12,-20l5971,9390r8,l5985,9370r6,-20l5994,9350r3,-20l6000,9330r-1,-20l5994,9310r-4,-20l5984,9290r-6,-20l5970,9270,4816,8110r136,-140l4988,7950r38,-20l5066,7910r42,-20l5907,7890r-32,-20l5814,7830r-1290,l3611,6910r172,-180l3812,6710r27,-20l3864,6670r23,-20l3931,6610r22,l3975,6590r781,l4700,6550r-56,-60l4476,6370,4269,6250r-202,-60xm6681,8670r-90,l6603,8690r66,l6681,8670xm5907,7890r-660,l5297,7910r53,20l5404,7950r56,20l5518,8010r60,20l5640,8070r64,40l5770,8150r780,500l6564,8650r14,20l6705,8670r13,-20l6732,8630r15,l6763,8610r15,-20l6790,8570r10,l6807,8550r6,-20l6818,8530r2,-20l6823,8510r-2,-20l6815,8490r-5,-20l6804,8470r-7,-20l6789,8450r-10,-20l6768,8430r-15,-20l6737,8410r-21,-20l6688,8370r-36,-20l6610,8330,5907,7890xm7030,8330r-102,l6941,8350r75,l7030,8330xm5120,4930r-152,l4954,4950r-16,20l4921,4970r-18,20l4886,5010r-15,20l4858,5050r-11,l4838,5070r-8,20l4825,5090r-4,20l4818,5130r-1,l4818,5150r3,l4825,5170r6,l4838,5190r8,20l6850,8230r17,40l6884,8290r16,20l6914,8330r131,l7061,8310r16,-20l7093,8270r14,l7118,8250r9,-20l7135,8230r5,-20l7144,8210r2,-20l7146,8170r-1,l7143,8150r-8,l7130,8130r-6,-20l7117,8110,6591,7330r339,-340l6355,6990,5268,5370r519,l5120,4930xm4756,6590r-562,l4268,6630r61,20l4452,6730r62,60l4578,6850r47,60l4668,6950r39,60l4742,7050r30,60l4796,7150r20,60l4830,7250r8,60l4841,7350r-4,60l4828,7450r-15,40l4790,7530r-30,60l4724,7630r-200,200l5814,7830r-60,-40l5698,7750r-54,-20l5592,7690r-50,-20l5495,7650r-46,-20l5405,7610r-42,l5322,7590r-39,l5246,7570r-106,l5151,7530r7,-60l5161,7410r-1,-60l5154,7290r-10,-60l5129,7170r-19,-60l5085,7050r-30,-60l5020,6930r-41,-60l4932,6790r-52,-60l4821,6670r-65,-80xm2628,7610r-79,20l2709,7630r-81,-20xm8118,7230r-66,l8062,7250r46,l8118,7230xm7788,6690r-559,l8020,7230r122,l8155,7210r15,l8186,7190r18,-20l8221,7150r15,-20l8248,7110r10,l8265,7090r5,-20l8272,7070r-1,-20l8267,7050r-7,-20l8250,7010r-13,l8220,6990r-19,-20l8178,6950r-26,-20l7788,6690xm5787,5370r-518,l6888,6450r-533,540l6930,6990r299,-300l7788,6690,5787,5370xm8565,6770r-47,l8530,6790r25,l8565,6770xm8613,6750r-121,l8500,6770r100,l8613,6750xm6660,3330r-60,l5905,4030r-12,l5886,4050r-2,20l5886,4110r8,20l5912,4170r27,40l5975,4250,8485,6750r141,l8640,6730r14,-20l8668,6710r12,-20l8690,6670r8,l8705,6650r5,-20l8714,6630r3,-20l8720,6610r-2,-20l8712,6590r-5,-20l8702,6570r-6,-20l8689,6550,7560,5410r289,-280l7260,5130,6338,4190r568,-560l6908,3630r,-20l6907,3610r-2,-20l6901,3590r-6,-20l6889,3570r-9,-20l6869,3530r-12,-20l6842,3510r-16,-20l6809,3470r-19,-20l6770,3430r-18,-20l6734,3390r-17,-20l6701,3370r-14,-20l6673,3350r-13,-20xm9958,5370r-25,l9945,5390r13,-20xm10002,5350r-106,l9904,5370r86,l10002,5350xm7940,2990r-403,l9887,5350r142,l10042,5330r14,-20l10070,5310r12,-20l10092,5270r8,l10107,5250r5,-20l10116,5230r3,-20l10122,5210r-1,-20l10116,5190r-5,-20l10106,5170r-7,-20l10091,5150,7940,2990xm7864,4590r-67,l7260,5130r589,l8096,4890r2,-20l8097,4870r-1,-20l8093,4850r-4,-20l8084,4830r-7,-20l8068,4790r-10,l8046,4770r-14,-20l8017,4730r-18,-20l7980,4690r-21,-20l7940,4650r-18,l7906,4630r-15,-20l7877,4610r-13,-20xm5093,4910r-98,l4982,4930r124,l5093,4910xm7921,2050r-48,l6800,3130r-7,l6790,3150r2,l6795,3170r4,l6806,3190r8,20l6823,3210r11,20l6847,3250r15,20l6878,3290r17,20l6914,3330r20,l6952,3350r18,20l6986,3390r16,l7016,3410r13,l7041,3430r31,l7080,3450r11,l7099,3430r438,-440l7940,2990,7741,2790r438,-440l8182,2350r-1,-20l8178,2330r-4,-20l8168,2290r-7,l8152,2270r-11,l8129,2250r-15,-20l8098,2210r-17,-20l8062,2170r-20,-20l8024,2130r-18,l7989,2110r-16,-20l7959,2090r-14,-20l7932,2070r-11,-20xe" fillcolor="red" stroked="f">
            <v:fill opacity="33423f"/>
            <v:stroke joinstyle="round"/>
            <v:formulas/>
            <v:path arrowok="t" o:connecttype="segments"/>
            <w10:wrap anchorx="page"/>
          </v:shape>
        </w:pict>
      </w:r>
      <w:bookmarkStart w:id="71" w:name="_bookmark70"/>
      <w:bookmarkEnd w:id="71"/>
      <w:r>
        <w:rPr>
          <w:color w:val="365F91"/>
        </w:rPr>
        <w:t>Town of Ridge Spring Mitigation Action Plan</w:t>
      </w: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2160"/>
        <w:gridCol w:w="1531"/>
        <w:gridCol w:w="1094"/>
        <w:gridCol w:w="988"/>
        <w:gridCol w:w="1382"/>
        <w:gridCol w:w="1915"/>
      </w:tblGrid>
      <w:tr w:rsidR="00ED7168">
        <w:trPr>
          <w:trHeight w:val="1209"/>
        </w:trPr>
        <w:tc>
          <w:tcPr>
            <w:tcW w:w="763" w:type="dxa"/>
            <w:shd w:val="clear" w:color="auto" w:fill="BFBFBF"/>
          </w:tcPr>
          <w:p w:rsidR="00ED7168" w:rsidRDefault="00ED7168">
            <w:pPr>
              <w:pStyle w:val="TableParagraph"/>
              <w:spacing w:before="5" w:line="240" w:lineRule="auto"/>
              <w:jc w:val="left"/>
              <w:rPr>
                <w:rFonts w:ascii="Cambria"/>
                <w:b/>
                <w:sz w:val="32"/>
              </w:rPr>
            </w:pPr>
          </w:p>
          <w:p w:rsidR="00ED7168" w:rsidRDefault="003C239E">
            <w:pPr>
              <w:pStyle w:val="TableParagraph"/>
              <w:spacing w:before="0" w:line="240" w:lineRule="auto"/>
              <w:ind w:left="95" w:right="78"/>
              <w:jc w:val="center"/>
              <w:rPr>
                <w:b/>
                <w:sz w:val="18"/>
              </w:rPr>
            </w:pPr>
            <w:r>
              <w:rPr>
                <w:b/>
                <w:sz w:val="18"/>
              </w:rPr>
              <w:t>Goal(s)</w:t>
            </w:r>
          </w:p>
        </w:tc>
        <w:tc>
          <w:tcPr>
            <w:tcW w:w="2160" w:type="dxa"/>
            <w:shd w:val="clear" w:color="auto" w:fill="BFBFBF"/>
          </w:tcPr>
          <w:p w:rsidR="00ED7168" w:rsidRDefault="00ED7168">
            <w:pPr>
              <w:pStyle w:val="TableParagraph"/>
              <w:spacing w:before="5" w:line="240" w:lineRule="auto"/>
              <w:jc w:val="left"/>
              <w:rPr>
                <w:rFonts w:ascii="Cambria"/>
                <w:b/>
                <w:sz w:val="32"/>
              </w:rPr>
            </w:pPr>
          </w:p>
          <w:p w:rsidR="00ED7168" w:rsidRDefault="003C239E">
            <w:pPr>
              <w:pStyle w:val="TableParagraph"/>
              <w:spacing w:before="0" w:line="240" w:lineRule="auto"/>
              <w:ind w:left="428"/>
              <w:jc w:val="left"/>
              <w:rPr>
                <w:b/>
                <w:sz w:val="18"/>
              </w:rPr>
            </w:pPr>
            <w:r>
              <w:rPr>
                <w:b/>
                <w:sz w:val="18"/>
              </w:rPr>
              <w:t>Mitigation Action</w:t>
            </w:r>
          </w:p>
        </w:tc>
        <w:tc>
          <w:tcPr>
            <w:tcW w:w="1531" w:type="dxa"/>
            <w:shd w:val="clear" w:color="auto" w:fill="BFBFBF"/>
          </w:tcPr>
          <w:p w:rsidR="00ED7168" w:rsidRDefault="00ED7168">
            <w:pPr>
              <w:pStyle w:val="TableParagraph"/>
              <w:spacing w:before="4" w:line="240" w:lineRule="auto"/>
              <w:jc w:val="left"/>
              <w:rPr>
                <w:rFonts w:ascii="Cambria"/>
                <w:b/>
                <w:sz w:val="21"/>
              </w:rPr>
            </w:pPr>
          </w:p>
          <w:p w:rsidR="00ED7168" w:rsidRDefault="003C239E">
            <w:pPr>
              <w:pStyle w:val="TableParagraph"/>
              <w:spacing w:before="0" w:line="278" w:lineRule="auto"/>
              <w:ind w:left="373" w:right="340" w:firstLine="40"/>
              <w:jc w:val="left"/>
              <w:rPr>
                <w:b/>
                <w:sz w:val="18"/>
              </w:rPr>
            </w:pPr>
            <w:r>
              <w:rPr>
                <w:b/>
                <w:sz w:val="18"/>
              </w:rPr>
              <w:t>Hazard(s) Addressed</w:t>
            </w:r>
          </w:p>
        </w:tc>
        <w:tc>
          <w:tcPr>
            <w:tcW w:w="1094" w:type="dxa"/>
            <w:shd w:val="clear" w:color="auto" w:fill="BFBFBF"/>
          </w:tcPr>
          <w:p w:rsidR="00ED7168" w:rsidRDefault="003C239E">
            <w:pPr>
              <w:pStyle w:val="TableParagraph"/>
              <w:spacing w:before="126" w:line="276" w:lineRule="auto"/>
              <w:ind w:left="140" w:right="122" w:hanging="1"/>
              <w:jc w:val="center"/>
              <w:rPr>
                <w:b/>
                <w:sz w:val="18"/>
              </w:rPr>
            </w:pPr>
            <w:r>
              <w:rPr>
                <w:b/>
                <w:sz w:val="18"/>
              </w:rPr>
              <w:t>Priority and Timeframe</w:t>
            </w:r>
          </w:p>
        </w:tc>
        <w:tc>
          <w:tcPr>
            <w:tcW w:w="988" w:type="dxa"/>
            <w:shd w:val="clear" w:color="auto" w:fill="BFBFBF"/>
          </w:tcPr>
          <w:p w:rsidR="00ED7168" w:rsidRDefault="003C239E">
            <w:pPr>
              <w:pStyle w:val="TableParagraph"/>
              <w:spacing w:before="1" w:line="276" w:lineRule="auto"/>
              <w:ind w:left="113" w:right="92"/>
              <w:jc w:val="center"/>
              <w:rPr>
                <w:b/>
                <w:sz w:val="18"/>
              </w:rPr>
            </w:pPr>
            <w:r>
              <w:rPr>
                <w:b/>
                <w:sz w:val="18"/>
              </w:rPr>
              <w:t>Potential/ Current Funding Sources</w:t>
            </w:r>
          </w:p>
        </w:tc>
        <w:tc>
          <w:tcPr>
            <w:tcW w:w="1382" w:type="dxa"/>
            <w:shd w:val="clear" w:color="auto" w:fill="BFBFBF"/>
          </w:tcPr>
          <w:p w:rsidR="00ED7168" w:rsidRDefault="003C239E">
            <w:pPr>
              <w:pStyle w:val="TableParagraph"/>
              <w:spacing w:before="126" w:line="276" w:lineRule="auto"/>
              <w:ind w:left="234" w:right="213"/>
              <w:jc w:val="center"/>
              <w:rPr>
                <w:b/>
                <w:sz w:val="18"/>
              </w:rPr>
            </w:pPr>
            <w:r>
              <w:rPr>
                <w:b/>
                <w:sz w:val="18"/>
              </w:rPr>
              <w:t>Responsible Agency or Department</w:t>
            </w:r>
          </w:p>
        </w:tc>
        <w:tc>
          <w:tcPr>
            <w:tcW w:w="1915" w:type="dxa"/>
            <w:shd w:val="clear" w:color="auto" w:fill="BFBFBF"/>
          </w:tcPr>
          <w:p w:rsidR="00ED7168" w:rsidRDefault="003C239E">
            <w:pPr>
              <w:pStyle w:val="TableParagraph"/>
              <w:spacing w:before="126" w:line="276" w:lineRule="auto"/>
              <w:ind w:left="356" w:right="123" w:hanging="196"/>
              <w:jc w:val="left"/>
              <w:rPr>
                <w:b/>
                <w:sz w:val="18"/>
              </w:rPr>
            </w:pPr>
            <w:r>
              <w:rPr>
                <w:b/>
                <w:sz w:val="18"/>
              </w:rPr>
              <w:t>Milestones Achieved, Impediments to Implementation</w:t>
            </w:r>
          </w:p>
        </w:tc>
      </w:tr>
      <w:tr w:rsidR="00ED7168">
        <w:trPr>
          <w:trHeight w:val="1717"/>
        </w:trPr>
        <w:tc>
          <w:tcPr>
            <w:tcW w:w="763" w:type="dxa"/>
          </w:tcPr>
          <w:p w:rsidR="00ED7168" w:rsidRDefault="003C239E">
            <w:pPr>
              <w:pStyle w:val="TableParagraph"/>
              <w:spacing w:before="1" w:line="240" w:lineRule="auto"/>
              <w:ind w:left="17"/>
              <w:jc w:val="center"/>
              <w:rPr>
                <w:sz w:val="18"/>
              </w:rPr>
            </w:pPr>
            <w:r>
              <w:rPr>
                <w:w w:val="101"/>
                <w:sz w:val="18"/>
              </w:rPr>
              <w:t>1</w:t>
            </w:r>
          </w:p>
        </w:tc>
        <w:tc>
          <w:tcPr>
            <w:tcW w:w="2160" w:type="dxa"/>
          </w:tcPr>
          <w:p w:rsidR="00ED7168" w:rsidRDefault="003C239E">
            <w:pPr>
              <w:pStyle w:val="TableParagraph"/>
              <w:spacing w:before="1" w:line="276" w:lineRule="auto"/>
              <w:ind w:left="110" w:right="247"/>
              <w:jc w:val="left"/>
              <w:rPr>
                <w:sz w:val="18"/>
              </w:rPr>
            </w:pPr>
            <w:r>
              <w:rPr>
                <w:sz w:val="18"/>
              </w:rPr>
              <w:t>Identify facilities for emergency sheltering of citizens during and following natural disasters.</w:t>
            </w:r>
          </w:p>
        </w:tc>
        <w:tc>
          <w:tcPr>
            <w:tcW w:w="1531" w:type="dxa"/>
          </w:tcPr>
          <w:p w:rsidR="00ED7168" w:rsidRDefault="003C239E">
            <w:pPr>
              <w:pStyle w:val="TableParagraph"/>
              <w:spacing w:before="1" w:line="276" w:lineRule="auto"/>
              <w:ind w:left="110" w:right="110"/>
              <w:jc w:val="left"/>
              <w:rPr>
                <w:sz w:val="18"/>
              </w:rPr>
            </w:pPr>
            <w:r>
              <w:rPr>
                <w:sz w:val="18"/>
              </w:rPr>
              <w:t>Tornados, Winter Weather, Flooding, Hurricanes and Tropical Storms, Wildfire</w:t>
            </w:r>
          </w:p>
        </w:tc>
        <w:tc>
          <w:tcPr>
            <w:tcW w:w="1094" w:type="dxa"/>
          </w:tcPr>
          <w:p w:rsidR="00ED7168" w:rsidRDefault="003C239E">
            <w:pPr>
              <w:pStyle w:val="TableParagraph"/>
              <w:spacing w:before="1" w:line="491" w:lineRule="auto"/>
              <w:ind w:left="420" w:right="403"/>
              <w:jc w:val="center"/>
              <w:rPr>
                <w:sz w:val="18"/>
              </w:rPr>
            </w:pPr>
            <w:r>
              <w:rPr>
                <w:sz w:val="18"/>
              </w:rPr>
              <w:t>HP O</w:t>
            </w:r>
          </w:p>
        </w:tc>
        <w:tc>
          <w:tcPr>
            <w:tcW w:w="988" w:type="dxa"/>
          </w:tcPr>
          <w:p w:rsidR="00ED7168" w:rsidRDefault="003C239E">
            <w:pPr>
              <w:pStyle w:val="TableParagraph"/>
              <w:spacing w:before="1" w:line="276" w:lineRule="auto"/>
              <w:ind w:left="111" w:right="156"/>
              <w:jc w:val="left"/>
              <w:rPr>
                <w:sz w:val="18"/>
              </w:rPr>
            </w:pPr>
            <w:r>
              <w:rPr>
                <w:sz w:val="18"/>
              </w:rPr>
              <w:t>Local and State Funding</w:t>
            </w:r>
          </w:p>
        </w:tc>
        <w:tc>
          <w:tcPr>
            <w:tcW w:w="1382" w:type="dxa"/>
          </w:tcPr>
          <w:p w:rsidR="00ED7168" w:rsidRDefault="003C239E">
            <w:pPr>
              <w:pStyle w:val="TableParagraph"/>
              <w:spacing w:before="1" w:line="276" w:lineRule="auto"/>
              <w:ind w:left="111" w:right="104"/>
              <w:jc w:val="left"/>
              <w:rPr>
                <w:sz w:val="18"/>
              </w:rPr>
            </w:pPr>
            <w:r>
              <w:rPr>
                <w:sz w:val="18"/>
              </w:rPr>
              <w:t>Saluda County EMD, American Red Cross</w:t>
            </w:r>
          </w:p>
        </w:tc>
        <w:tc>
          <w:tcPr>
            <w:tcW w:w="1915" w:type="dxa"/>
          </w:tcPr>
          <w:p w:rsidR="00ED7168" w:rsidRDefault="003C239E">
            <w:pPr>
              <w:pStyle w:val="TableParagraph"/>
              <w:spacing w:before="1" w:line="240" w:lineRule="auto"/>
              <w:ind w:left="112"/>
              <w:jc w:val="left"/>
              <w:rPr>
                <w:sz w:val="18"/>
              </w:rPr>
            </w:pPr>
            <w:r>
              <w:rPr>
                <w:sz w:val="18"/>
              </w:rPr>
              <w:t>Ongoing</w:t>
            </w:r>
          </w:p>
        </w:tc>
      </w:tr>
      <w:tr w:rsidR="00ED7168">
        <w:trPr>
          <w:trHeight w:val="1713"/>
        </w:trPr>
        <w:tc>
          <w:tcPr>
            <w:tcW w:w="763" w:type="dxa"/>
          </w:tcPr>
          <w:p w:rsidR="00ED7168" w:rsidRDefault="003C239E">
            <w:pPr>
              <w:pStyle w:val="TableParagraph"/>
              <w:spacing w:before="1" w:line="240" w:lineRule="auto"/>
              <w:ind w:left="17"/>
              <w:jc w:val="center"/>
              <w:rPr>
                <w:sz w:val="18"/>
              </w:rPr>
            </w:pPr>
            <w:r>
              <w:rPr>
                <w:w w:val="101"/>
                <w:sz w:val="18"/>
              </w:rPr>
              <w:t>1</w:t>
            </w:r>
          </w:p>
        </w:tc>
        <w:tc>
          <w:tcPr>
            <w:tcW w:w="2160" w:type="dxa"/>
          </w:tcPr>
          <w:p w:rsidR="00ED7168" w:rsidRDefault="003C239E">
            <w:pPr>
              <w:pStyle w:val="TableParagraph"/>
              <w:spacing w:before="1" w:line="276" w:lineRule="auto"/>
              <w:ind w:left="110" w:right="212"/>
              <w:jc w:val="left"/>
              <w:rPr>
                <w:sz w:val="18"/>
              </w:rPr>
            </w:pPr>
            <w:r>
              <w:rPr>
                <w:sz w:val="18"/>
              </w:rPr>
              <w:t>Retrofit shelter facilities to include backup power and communication systems.</w:t>
            </w:r>
          </w:p>
        </w:tc>
        <w:tc>
          <w:tcPr>
            <w:tcW w:w="1531" w:type="dxa"/>
          </w:tcPr>
          <w:p w:rsidR="00ED7168" w:rsidRDefault="003C239E">
            <w:pPr>
              <w:pStyle w:val="TableParagraph"/>
              <w:spacing w:before="1" w:line="276" w:lineRule="auto"/>
              <w:ind w:left="110" w:right="153"/>
              <w:jc w:val="left"/>
              <w:rPr>
                <w:sz w:val="18"/>
              </w:rPr>
            </w:pPr>
            <w:r>
              <w:rPr>
                <w:sz w:val="18"/>
              </w:rPr>
              <w:t>Winter Weather, Hurricanes and Tropical Storms</w:t>
            </w:r>
          </w:p>
        </w:tc>
        <w:tc>
          <w:tcPr>
            <w:tcW w:w="1094" w:type="dxa"/>
          </w:tcPr>
          <w:p w:rsidR="00ED7168" w:rsidRDefault="003C239E">
            <w:pPr>
              <w:pStyle w:val="TableParagraph"/>
              <w:spacing w:before="1" w:line="491" w:lineRule="auto"/>
              <w:ind w:left="420" w:right="404"/>
              <w:jc w:val="center"/>
              <w:rPr>
                <w:sz w:val="18"/>
              </w:rPr>
            </w:pPr>
            <w:r>
              <w:rPr>
                <w:sz w:val="18"/>
              </w:rPr>
              <w:t>HP MT</w:t>
            </w:r>
          </w:p>
        </w:tc>
        <w:tc>
          <w:tcPr>
            <w:tcW w:w="988" w:type="dxa"/>
          </w:tcPr>
          <w:p w:rsidR="00ED7168" w:rsidRDefault="003C239E">
            <w:pPr>
              <w:pStyle w:val="TableParagraph"/>
              <w:spacing w:before="1" w:line="276" w:lineRule="auto"/>
              <w:ind w:left="111" w:right="329"/>
              <w:jc w:val="left"/>
              <w:rPr>
                <w:sz w:val="18"/>
              </w:rPr>
            </w:pPr>
            <w:r>
              <w:rPr>
                <w:sz w:val="18"/>
              </w:rPr>
              <w:t>HMGP, PDM, SHSP,</w:t>
            </w:r>
          </w:p>
          <w:p w:rsidR="00ED7168" w:rsidRDefault="003C239E">
            <w:pPr>
              <w:pStyle w:val="TableParagraph"/>
              <w:spacing w:before="0" w:line="276" w:lineRule="auto"/>
              <w:ind w:left="111" w:right="89"/>
              <w:jc w:val="left"/>
              <w:rPr>
                <w:sz w:val="18"/>
              </w:rPr>
            </w:pPr>
            <w:r>
              <w:rPr>
                <w:sz w:val="18"/>
              </w:rPr>
              <w:t>HPP, Local and State Funding</w:t>
            </w:r>
          </w:p>
        </w:tc>
        <w:tc>
          <w:tcPr>
            <w:tcW w:w="1382" w:type="dxa"/>
          </w:tcPr>
          <w:p w:rsidR="00ED7168" w:rsidRDefault="003C239E">
            <w:pPr>
              <w:pStyle w:val="TableParagraph"/>
              <w:spacing w:before="1" w:line="276" w:lineRule="auto"/>
              <w:ind w:left="111" w:right="124"/>
              <w:jc w:val="left"/>
              <w:rPr>
                <w:sz w:val="18"/>
              </w:rPr>
            </w:pPr>
            <w:r>
              <w:rPr>
                <w:sz w:val="18"/>
              </w:rPr>
              <w:t>Town of Ridge Spring, Saluda County EMD, Facility Owners</w:t>
            </w:r>
          </w:p>
        </w:tc>
        <w:tc>
          <w:tcPr>
            <w:tcW w:w="1915" w:type="dxa"/>
          </w:tcPr>
          <w:p w:rsidR="00ED7168" w:rsidRDefault="003C239E">
            <w:pPr>
              <w:pStyle w:val="TableParagraph"/>
              <w:spacing w:before="1" w:line="240" w:lineRule="auto"/>
              <w:ind w:left="112"/>
              <w:jc w:val="left"/>
              <w:rPr>
                <w:sz w:val="18"/>
              </w:rPr>
            </w:pPr>
            <w:r>
              <w:rPr>
                <w:sz w:val="18"/>
              </w:rPr>
              <w:t>Ongoing</w:t>
            </w:r>
          </w:p>
        </w:tc>
      </w:tr>
      <w:tr w:rsidR="00ED7168">
        <w:trPr>
          <w:trHeight w:val="1463"/>
        </w:trPr>
        <w:tc>
          <w:tcPr>
            <w:tcW w:w="763" w:type="dxa"/>
          </w:tcPr>
          <w:p w:rsidR="00ED7168" w:rsidRDefault="003C239E">
            <w:pPr>
              <w:pStyle w:val="TableParagraph"/>
              <w:spacing w:before="1" w:line="240" w:lineRule="auto"/>
              <w:ind w:left="17"/>
              <w:jc w:val="center"/>
              <w:rPr>
                <w:sz w:val="18"/>
              </w:rPr>
            </w:pPr>
            <w:r>
              <w:rPr>
                <w:w w:val="101"/>
                <w:sz w:val="18"/>
              </w:rPr>
              <w:t>1</w:t>
            </w:r>
          </w:p>
        </w:tc>
        <w:tc>
          <w:tcPr>
            <w:tcW w:w="2160" w:type="dxa"/>
          </w:tcPr>
          <w:p w:rsidR="00ED7168" w:rsidRDefault="003C239E">
            <w:pPr>
              <w:pStyle w:val="TableParagraph"/>
              <w:spacing w:before="1" w:line="276" w:lineRule="auto"/>
              <w:ind w:left="110" w:right="116"/>
              <w:jc w:val="left"/>
              <w:rPr>
                <w:sz w:val="18"/>
              </w:rPr>
            </w:pPr>
            <w:r>
              <w:rPr>
                <w:sz w:val="18"/>
              </w:rPr>
              <w:t>Expand fire hydrant coverage into currently un-serviced areas of the county and municipalities.</w:t>
            </w:r>
          </w:p>
        </w:tc>
        <w:tc>
          <w:tcPr>
            <w:tcW w:w="1531" w:type="dxa"/>
          </w:tcPr>
          <w:p w:rsidR="00ED7168" w:rsidRDefault="003C239E">
            <w:pPr>
              <w:pStyle w:val="TableParagraph"/>
              <w:spacing w:before="1" w:line="240" w:lineRule="auto"/>
              <w:ind w:left="110"/>
              <w:jc w:val="left"/>
              <w:rPr>
                <w:sz w:val="18"/>
              </w:rPr>
            </w:pPr>
            <w:r>
              <w:rPr>
                <w:sz w:val="18"/>
              </w:rPr>
              <w:t>Wildfire</w:t>
            </w:r>
          </w:p>
        </w:tc>
        <w:tc>
          <w:tcPr>
            <w:tcW w:w="1094" w:type="dxa"/>
          </w:tcPr>
          <w:p w:rsidR="00ED7168" w:rsidRDefault="003C239E">
            <w:pPr>
              <w:pStyle w:val="TableParagraph"/>
              <w:spacing w:before="1" w:line="499" w:lineRule="auto"/>
              <w:ind w:left="420" w:right="403"/>
              <w:jc w:val="center"/>
              <w:rPr>
                <w:sz w:val="18"/>
              </w:rPr>
            </w:pPr>
            <w:r>
              <w:rPr>
                <w:sz w:val="18"/>
              </w:rPr>
              <w:t>MP O</w:t>
            </w:r>
          </w:p>
        </w:tc>
        <w:tc>
          <w:tcPr>
            <w:tcW w:w="988" w:type="dxa"/>
          </w:tcPr>
          <w:p w:rsidR="00ED7168" w:rsidRDefault="003C239E">
            <w:pPr>
              <w:pStyle w:val="TableParagraph"/>
              <w:spacing w:before="1" w:line="278" w:lineRule="auto"/>
              <w:ind w:left="111" w:right="383"/>
              <w:jc w:val="left"/>
              <w:rPr>
                <w:sz w:val="18"/>
              </w:rPr>
            </w:pPr>
            <w:r>
              <w:rPr>
                <w:sz w:val="18"/>
              </w:rPr>
              <w:t>AFG, CDBG,</w:t>
            </w:r>
          </w:p>
          <w:p w:rsidR="00ED7168" w:rsidRDefault="003C239E">
            <w:pPr>
              <w:pStyle w:val="TableParagraph"/>
              <w:spacing w:before="0" w:line="276" w:lineRule="auto"/>
              <w:ind w:left="111" w:right="156"/>
              <w:jc w:val="left"/>
              <w:rPr>
                <w:sz w:val="18"/>
              </w:rPr>
            </w:pPr>
            <w:r>
              <w:rPr>
                <w:sz w:val="18"/>
              </w:rPr>
              <w:t>Local and State Funding</w:t>
            </w:r>
          </w:p>
        </w:tc>
        <w:tc>
          <w:tcPr>
            <w:tcW w:w="1382" w:type="dxa"/>
          </w:tcPr>
          <w:p w:rsidR="00ED7168" w:rsidRDefault="003C239E">
            <w:pPr>
              <w:pStyle w:val="TableParagraph"/>
              <w:spacing w:before="1" w:line="278" w:lineRule="auto"/>
              <w:ind w:left="111" w:right="289"/>
              <w:jc w:val="left"/>
              <w:rPr>
                <w:sz w:val="18"/>
              </w:rPr>
            </w:pPr>
            <w:r>
              <w:rPr>
                <w:sz w:val="18"/>
              </w:rPr>
              <w:t>Ridge Spring Public Works</w:t>
            </w:r>
          </w:p>
        </w:tc>
        <w:tc>
          <w:tcPr>
            <w:tcW w:w="1915" w:type="dxa"/>
          </w:tcPr>
          <w:p w:rsidR="00ED7168" w:rsidRDefault="003C239E">
            <w:pPr>
              <w:pStyle w:val="TableParagraph"/>
              <w:spacing w:before="1" w:line="240" w:lineRule="auto"/>
              <w:ind w:left="112"/>
              <w:jc w:val="left"/>
              <w:rPr>
                <w:sz w:val="18"/>
              </w:rPr>
            </w:pPr>
            <w:r>
              <w:rPr>
                <w:sz w:val="18"/>
              </w:rPr>
              <w:t>Ongoing</w:t>
            </w:r>
          </w:p>
        </w:tc>
      </w:tr>
      <w:tr w:rsidR="00ED7168">
        <w:trPr>
          <w:trHeight w:val="1209"/>
        </w:trPr>
        <w:tc>
          <w:tcPr>
            <w:tcW w:w="763" w:type="dxa"/>
          </w:tcPr>
          <w:p w:rsidR="00ED7168" w:rsidRDefault="003C239E">
            <w:pPr>
              <w:pStyle w:val="TableParagraph"/>
              <w:spacing w:before="1" w:line="240" w:lineRule="auto"/>
              <w:ind w:left="17"/>
              <w:jc w:val="center"/>
              <w:rPr>
                <w:sz w:val="18"/>
              </w:rPr>
            </w:pPr>
            <w:r>
              <w:rPr>
                <w:w w:val="101"/>
                <w:sz w:val="18"/>
              </w:rPr>
              <w:t>1</w:t>
            </w:r>
          </w:p>
        </w:tc>
        <w:tc>
          <w:tcPr>
            <w:tcW w:w="2160" w:type="dxa"/>
          </w:tcPr>
          <w:p w:rsidR="00ED7168" w:rsidRDefault="003C239E">
            <w:pPr>
              <w:pStyle w:val="TableParagraph"/>
              <w:spacing w:before="1" w:line="276" w:lineRule="auto"/>
              <w:ind w:left="110" w:right="211"/>
              <w:jc w:val="left"/>
              <w:rPr>
                <w:sz w:val="18"/>
              </w:rPr>
            </w:pPr>
            <w:r>
              <w:rPr>
                <w:sz w:val="18"/>
              </w:rPr>
              <w:t>Adopt and enforce updated building code provisions to reduce earthquake damage risk.</w:t>
            </w:r>
          </w:p>
        </w:tc>
        <w:tc>
          <w:tcPr>
            <w:tcW w:w="1531" w:type="dxa"/>
          </w:tcPr>
          <w:p w:rsidR="00ED7168" w:rsidRDefault="003C239E">
            <w:pPr>
              <w:pStyle w:val="TableParagraph"/>
              <w:spacing w:before="1" w:line="240" w:lineRule="auto"/>
              <w:ind w:left="110"/>
              <w:jc w:val="left"/>
              <w:rPr>
                <w:sz w:val="18"/>
              </w:rPr>
            </w:pPr>
            <w:r>
              <w:rPr>
                <w:sz w:val="18"/>
              </w:rPr>
              <w:t>Earthquake</w:t>
            </w:r>
          </w:p>
        </w:tc>
        <w:tc>
          <w:tcPr>
            <w:tcW w:w="1094" w:type="dxa"/>
          </w:tcPr>
          <w:p w:rsidR="00ED7168" w:rsidRDefault="003C239E">
            <w:pPr>
              <w:pStyle w:val="TableParagraph"/>
              <w:spacing w:before="1" w:line="499" w:lineRule="auto"/>
              <w:ind w:left="459" w:right="441"/>
              <w:jc w:val="center"/>
              <w:rPr>
                <w:sz w:val="18"/>
              </w:rPr>
            </w:pPr>
            <w:r>
              <w:rPr>
                <w:sz w:val="18"/>
              </w:rPr>
              <w:t>LP O</w:t>
            </w:r>
          </w:p>
        </w:tc>
        <w:tc>
          <w:tcPr>
            <w:tcW w:w="988" w:type="dxa"/>
          </w:tcPr>
          <w:p w:rsidR="00ED7168" w:rsidRDefault="003C239E">
            <w:pPr>
              <w:pStyle w:val="TableParagraph"/>
              <w:spacing w:before="1" w:line="278" w:lineRule="auto"/>
              <w:ind w:left="111" w:right="156"/>
              <w:jc w:val="left"/>
              <w:rPr>
                <w:sz w:val="18"/>
              </w:rPr>
            </w:pPr>
            <w:r>
              <w:rPr>
                <w:sz w:val="18"/>
              </w:rPr>
              <w:t>Local and State Funding</w:t>
            </w:r>
          </w:p>
        </w:tc>
        <w:tc>
          <w:tcPr>
            <w:tcW w:w="1382" w:type="dxa"/>
          </w:tcPr>
          <w:p w:rsidR="00ED7168" w:rsidRDefault="003C239E">
            <w:pPr>
              <w:pStyle w:val="TableParagraph"/>
              <w:spacing w:before="1" w:line="278" w:lineRule="auto"/>
              <w:ind w:left="111" w:right="192"/>
              <w:jc w:val="left"/>
              <w:rPr>
                <w:sz w:val="18"/>
              </w:rPr>
            </w:pPr>
            <w:r>
              <w:rPr>
                <w:sz w:val="18"/>
              </w:rPr>
              <w:t>Saluda County (</w:t>
            </w:r>
            <w:proofErr w:type="spellStart"/>
            <w:r>
              <w:rPr>
                <w:sz w:val="18"/>
              </w:rPr>
              <w:t>Safebuilt</w:t>
            </w:r>
            <w:proofErr w:type="spellEnd"/>
            <w:r>
              <w:rPr>
                <w:sz w:val="18"/>
              </w:rPr>
              <w:t>)</w:t>
            </w:r>
          </w:p>
        </w:tc>
        <w:tc>
          <w:tcPr>
            <w:tcW w:w="1915" w:type="dxa"/>
          </w:tcPr>
          <w:p w:rsidR="00ED7168" w:rsidRDefault="003C239E">
            <w:pPr>
              <w:pStyle w:val="TableParagraph"/>
              <w:spacing w:before="1" w:line="240" w:lineRule="auto"/>
              <w:ind w:left="112"/>
              <w:jc w:val="left"/>
              <w:rPr>
                <w:sz w:val="18"/>
              </w:rPr>
            </w:pPr>
            <w:r>
              <w:rPr>
                <w:sz w:val="18"/>
              </w:rPr>
              <w:t>Ongoing</w:t>
            </w:r>
          </w:p>
        </w:tc>
      </w:tr>
      <w:tr w:rsidR="00ED7168">
        <w:trPr>
          <w:trHeight w:val="1972"/>
        </w:trPr>
        <w:tc>
          <w:tcPr>
            <w:tcW w:w="763" w:type="dxa"/>
          </w:tcPr>
          <w:p w:rsidR="00ED7168" w:rsidRDefault="003C239E">
            <w:pPr>
              <w:pStyle w:val="TableParagraph"/>
              <w:spacing w:before="6" w:line="240" w:lineRule="auto"/>
              <w:ind w:left="17"/>
              <w:jc w:val="center"/>
              <w:rPr>
                <w:sz w:val="18"/>
              </w:rPr>
            </w:pPr>
            <w:r>
              <w:rPr>
                <w:w w:val="101"/>
                <w:sz w:val="18"/>
              </w:rPr>
              <w:t>2</w:t>
            </w:r>
          </w:p>
        </w:tc>
        <w:tc>
          <w:tcPr>
            <w:tcW w:w="2160" w:type="dxa"/>
          </w:tcPr>
          <w:p w:rsidR="00ED7168" w:rsidRDefault="003C239E">
            <w:pPr>
              <w:pStyle w:val="TableParagraph"/>
              <w:spacing w:before="6" w:line="276" w:lineRule="auto"/>
              <w:ind w:left="110" w:right="117"/>
              <w:jc w:val="left"/>
              <w:rPr>
                <w:sz w:val="18"/>
              </w:rPr>
            </w:pPr>
            <w:r>
              <w:rPr>
                <w:sz w:val="18"/>
              </w:rPr>
              <w:t>Install and maintain additional telephone lines at the Ridge Spring Fire Department, which will serve as the backup facility for the Ridge Spring Town Hall</w:t>
            </w:r>
          </w:p>
        </w:tc>
        <w:tc>
          <w:tcPr>
            <w:tcW w:w="1531" w:type="dxa"/>
          </w:tcPr>
          <w:p w:rsidR="00ED7168" w:rsidRDefault="003C239E">
            <w:pPr>
              <w:pStyle w:val="TableParagraph"/>
              <w:spacing w:before="6" w:line="276" w:lineRule="auto"/>
              <w:ind w:left="110" w:right="153"/>
              <w:jc w:val="left"/>
              <w:rPr>
                <w:sz w:val="18"/>
              </w:rPr>
            </w:pPr>
            <w:r>
              <w:rPr>
                <w:sz w:val="18"/>
              </w:rPr>
              <w:t>Severe Thunderstorms and Lightning, Winter Weather, Hurricane/ Tropical Storm, Earthquake</w:t>
            </w:r>
          </w:p>
        </w:tc>
        <w:tc>
          <w:tcPr>
            <w:tcW w:w="1094" w:type="dxa"/>
          </w:tcPr>
          <w:p w:rsidR="00ED7168" w:rsidRDefault="003C239E">
            <w:pPr>
              <w:pStyle w:val="TableParagraph"/>
              <w:spacing w:before="6" w:line="491" w:lineRule="auto"/>
              <w:ind w:left="420" w:right="403"/>
              <w:jc w:val="center"/>
              <w:rPr>
                <w:sz w:val="18"/>
              </w:rPr>
            </w:pPr>
            <w:r>
              <w:rPr>
                <w:sz w:val="18"/>
              </w:rPr>
              <w:t>HP ST</w:t>
            </w:r>
          </w:p>
        </w:tc>
        <w:tc>
          <w:tcPr>
            <w:tcW w:w="988" w:type="dxa"/>
          </w:tcPr>
          <w:p w:rsidR="00ED7168" w:rsidRDefault="003C239E">
            <w:pPr>
              <w:pStyle w:val="TableParagraph"/>
              <w:spacing w:before="6" w:line="273" w:lineRule="auto"/>
              <w:ind w:left="111" w:right="259"/>
              <w:jc w:val="left"/>
              <w:rPr>
                <w:sz w:val="18"/>
              </w:rPr>
            </w:pPr>
            <w:r>
              <w:rPr>
                <w:sz w:val="18"/>
              </w:rPr>
              <w:t>Loca</w:t>
            </w:r>
            <w:r>
              <w:rPr>
                <w:sz w:val="18"/>
              </w:rPr>
              <w:t>l Funding</w:t>
            </w:r>
          </w:p>
        </w:tc>
        <w:tc>
          <w:tcPr>
            <w:tcW w:w="1382" w:type="dxa"/>
          </w:tcPr>
          <w:p w:rsidR="00ED7168" w:rsidRDefault="003C239E">
            <w:pPr>
              <w:pStyle w:val="TableParagraph"/>
              <w:spacing w:before="6" w:line="276" w:lineRule="auto"/>
              <w:ind w:left="111" w:right="331"/>
              <w:jc w:val="left"/>
              <w:rPr>
                <w:sz w:val="18"/>
              </w:rPr>
            </w:pPr>
            <w:r>
              <w:rPr>
                <w:sz w:val="18"/>
              </w:rPr>
              <w:t>Ridge Spring Fire Department</w:t>
            </w:r>
          </w:p>
        </w:tc>
        <w:tc>
          <w:tcPr>
            <w:tcW w:w="1915" w:type="dxa"/>
          </w:tcPr>
          <w:p w:rsidR="00ED7168" w:rsidRDefault="003C239E">
            <w:pPr>
              <w:pStyle w:val="TableParagraph"/>
              <w:spacing w:before="6" w:line="240" w:lineRule="auto"/>
              <w:ind w:left="112"/>
              <w:jc w:val="left"/>
              <w:rPr>
                <w:sz w:val="18"/>
              </w:rPr>
            </w:pPr>
            <w:r>
              <w:rPr>
                <w:sz w:val="18"/>
              </w:rPr>
              <w:t>Ongoing</w:t>
            </w:r>
          </w:p>
        </w:tc>
      </w:tr>
      <w:tr w:rsidR="00ED7168">
        <w:trPr>
          <w:trHeight w:val="1463"/>
        </w:trPr>
        <w:tc>
          <w:tcPr>
            <w:tcW w:w="763" w:type="dxa"/>
          </w:tcPr>
          <w:p w:rsidR="00ED7168" w:rsidRDefault="003C239E">
            <w:pPr>
              <w:pStyle w:val="TableParagraph"/>
              <w:spacing w:before="1" w:line="240" w:lineRule="auto"/>
              <w:ind w:left="95" w:right="78"/>
              <w:jc w:val="center"/>
              <w:rPr>
                <w:sz w:val="18"/>
              </w:rPr>
            </w:pPr>
            <w:r>
              <w:rPr>
                <w:sz w:val="18"/>
              </w:rPr>
              <w:t>1, 2</w:t>
            </w:r>
          </w:p>
        </w:tc>
        <w:tc>
          <w:tcPr>
            <w:tcW w:w="2160" w:type="dxa"/>
          </w:tcPr>
          <w:p w:rsidR="00ED7168" w:rsidRDefault="003C239E">
            <w:pPr>
              <w:pStyle w:val="TableParagraph"/>
              <w:spacing w:before="1" w:line="276" w:lineRule="auto"/>
              <w:ind w:left="110" w:right="344"/>
              <w:jc w:val="left"/>
              <w:rPr>
                <w:sz w:val="18"/>
              </w:rPr>
            </w:pPr>
            <w:r>
              <w:rPr>
                <w:sz w:val="18"/>
              </w:rPr>
              <w:t>Develop new and/or upgrade existing water delivery systems to eliminate breaks and leaks.</w:t>
            </w:r>
          </w:p>
        </w:tc>
        <w:tc>
          <w:tcPr>
            <w:tcW w:w="1531" w:type="dxa"/>
          </w:tcPr>
          <w:p w:rsidR="00ED7168" w:rsidRDefault="003C239E">
            <w:pPr>
              <w:pStyle w:val="TableParagraph"/>
              <w:spacing w:before="1" w:line="240" w:lineRule="auto"/>
              <w:ind w:left="110"/>
              <w:jc w:val="left"/>
              <w:rPr>
                <w:sz w:val="18"/>
              </w:rPr>
            </w:pPr>
            <w:r>
              <w:rPr>
                <w:sz w:val="18"/>
              </w:rPr>
              <w:t>Drought, Wildfire</w:t>
            </w:r>
          </w:p>
        </w:tc>
        <w:tc>
          <w:tcPr>
            <w:tcW w:w="1094" w:type="dxa"/>
          </w:tcPr>
          <w:p w:rsidR="00ED7168" w:rsidRDefault="003C239E">
            <w:pPr>
              <w:pStyle w:val="TableParagraph"/>
              <w:spacing w:before="1" w:line="491" w:lineRule="auto"/>
              <w:ind w:left="459" w:right="441"/>
              <w:jc w:val="center"/>
              <w:rPr>
                <w:sz w:val="18"/>
              </w:rPr>
            </w:pPr>
            <w:r>
              <w:rPr>
                <w:sz w:val="18"/>
              </w:rPr>
              <w:t>LP O</w:t>
            </w:r>
          </w:p>
        </w:tc>
        <w:tc>
          <w:tcPr>
            <w:tcW w:w="988" w:type="dxa"/>
          </w:tcPr>
          <w:p w:rsidR="00ED7168" w:rsidRDefault="003C239E">
            <w:pPr>
              <w:pStyle w:val="TableParagraph"/>
              <w:spacing w:before="1" w:line="240" w:lineRule="auto"/>
              <w:ind w:left="111"/>
              <w:jc w:val="left"/>
              <w:rPr>
                <w:sz w:val="18"/>
              </w:rPr>
            </w:pPr>
            <w:r>
              <w:rPr>
                <w:sz w:val="18"/>
              </w:rPr>
              <w:t>CDBG,</w:t>
            </w:r>
          </w:p>
          <w:p w:rsidR="00ED7168" w:rsidRDefault="003C239E">
            <w:pPr>
              <w:pStyle w:val="TableParagraph"/>
              <w:spacing w:before="30" w:line="278" w:lineRule="auto"/>
              <w:ind w:left="111" w:right="156"/>
              <w:jc w:val="left"/>
              <w:rPr>
                <w:sz w:val="18"/>
              </w:rPr>
            </w:pPr>
            <w:r>
              <w:rPr>
                <w:sz w:val="18"/>
              </w:rPr>
              <w:t>Local and State Funding</w:t>
            </w:r>
          </w:p>
        </w:tc>
        <w:tc>
          <w:tcPr>
            <w:tcW w:w="1382" w:type="dxa"/>
          </w:tcPr>
          <w:p w:rsidR="00ED7168" w:rsidRDefault="003C239E">
            <w:pPr>
              <w:pStyle w:val="TableParagraph"/>
              <w:spacing w:before="1" w:line="273" w:lineRule="auto"/>
              <w:ind w:left="111" w:right="289"/>
              <w:jc w:val="left"/>
              <w:rPr>
                <w:sz w:val="18"/>
              </w:rPr>
            </w:pPr>
            <w:r>
              <w:rPr>
                <w:sz w:val="18"/>
              </w:rPr>
              <w:t>Ridge Spring Public Works</w:t>
            </w:r>
          </w:p>
        </w:tc>
        <w:tc>
          <w:tcPr>
            <w:tcW w:w="1915" w:type="dxa"/>
          </w:tcPr>
          <w:p w:rsidR="00ED7168" w:rsidRDefault="003C239E">
            <w:pPr>
              <w:pStyle w:val="TableParagraph"/>
              <w:spacing w:before="1" w:line="240" w:lineRule="auto"/>
              <w:ind w:left="112"/>
              <w:jc w:val="left"/>
              <w:rPr>
                <w:sz w:val="18"/>
              </w:rPr>
            </w:pPr>
            <w:r>
              <w:rPr>
                <w:sz w:val="18"/>
              </w:rPr>
              <w:t>Ongoing</w:t>
            </w:r>
          </w:p>
        </w:tc>
      </w:tr>
    </w:tbl>
    <w:p w:rsidR="00ED7168" w:rsidRDefault="00ED7168">
      <w:pPr>
        <w:rPr>
          <w:sz w:val="18"/>
        </w:rPr>
        <w:sectPr w:rsidR="00ED7168">
          <w:pgSz w:w="12240" w:h="15840"/>
          <w:pgMar w:top="1360" w:right="960" w:bottom="1360" w:left="960" w:header="0" w:footer="1179" w:gutter="0"/>
          <w:cols w:space="720"/>
        </w:sectPr>
      </w:pP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2160"/>
        <w:gridCol w:w="1531"/>
        <w:gridCol w:w="1094"/>
        <w:gridCol w:w="988"/>
        <w:gridCol w:w="1382"/>
        <w:gridCol w:w="1915"/>
      </w:tblGrid>
      <w:tr w:rsidR="00ED7168">
        <w:trPr>
          <w:trHeight w:val="1209"/>
        </w:trPr>
        <w:tc>
          <w:tcPr>
            <w:tcW w:w="763" w:type="dxa"/>
            <w:shd w:val="clear" w:color="auto" w:fill="BFBFBF"/>
          </w:tcPr>
          <w:p w:rsidR="00ED7168" w:rsidRDefault="00ED7168">
            <w:pPr>
              <w:pStyle w:val="TableParagraph"/>
              <w:spacing w:before="5" w:line="240" w:lineRule="auto"/>
              <w:jc w:val="left"/>
              <w:rPr>
                <w:rFonts w:ascii="Cambria"/>
                <w:b/>
                <w:sz w:val="32"/>
              </w:rPr>
            </w:pPr>
          </w:p>
          <w:p w:rsidR="00ED7168" w:rsidRDefault="003C239E">
            <w:pPr>
              <w:pStyle w:val="TableParagraph"/>
              <w:spacing w:before="0" w:line="240" w:lineRule="auto"/>
              <w:ind w:left="95" w:right="78"/>
              <w:jc w:val="center"/>
              <w:rPr>
                <w:b/>
                <w:sz w:val="18"/>
              </w:rPr>
            </w:pPr>
            <w:r>
              <w:rPr>
                <w:b/>
                <w:sz w:val="18"/>
              </w:rPr>
              <w:t>Goal(s)</w:t>
            </w:r>
          </w:p>
        </w:tc>
        <w:tc>
          <w:tcPr>
            <w:tcW w:w="2160" w:type="dxa"/>
            <w:shd w:val="clear" w:color="auto" w:fill="BFBFBF"/>
          </w:tcPr>
          <w:p w:rsidR="00ED7168" w:rsidRDefault="00ED7168">
            <w:pPr>
              <w:pStyle w:val="TableParagraph"/>
              <w:spacing w:before="5" w:line="240" w:lineRule="auto"/>
              <w:jc w:val="left"/>
              <w:rPr>
                <w:rFonts w:ascii="Cambria"/>
                <w:b/>
                <w:sz w:val="32"/>
              </w:rPr>
            </w:pPr>
          </w:p>
          <w:p w:rsidR="00ED7168" w:rsidRDefault="003C239E">
            <w:pPr>
              <w:pStyle w:val="TableParagraph"/>
              <w:spacing w:before="0" w:line="240" w:lineRule="auto"/>
              <w:ind w:left="428"/>
              <w:jc w:val="left"/>
              <w:rPr>
                <w:b/>
                <w:sz w:val="18"/>
              </w:rPr>
            </w:pPr>
            <w:r>
              <w:rPr>
                <w:b/>
                <w:sz w:val="18"/>
              </w:rPr>
              <w:t>Mitigation Action</w:t>
            </w:r>
          </w:p>
        </w:tc>
        <w:tc>
          <w:tcPr>
            <w:tcW w:w="1531" w:type="dxa"/>
            <w:shd w:val="clear" w:color="auto" w:fill="BFBFBF"/>
          </w:tcPr>
          <w:p w:rsidR="00ED7168" w:rsidRDefault="00ED7168">
            <w:pPr>
              <w:pStyle w:val="TableParagraph"/>
              <w:spacing w:before="9" w:line="240" w:lineRule="auto"/>
              <w:jc w:val="left"/>
              <w:rPr>
                <w:rFonts w:ascii="Cambria"/>
                <w:b/>
                <w:sz w:val="21"/>
              </w:rPr>
            </w:pPr>
          </w:p>
          <w:p w:rsidR="00ED7168" w:rsidRDefault="003C239E">
            <w:pPr>
              <w:pStyle w:val="TableParagraph"/>
              <w:spacing w:before="0" w:line="273" w:lineRule="auto"/>
              <w:ind w:left="373" w:right="340" w:firstLine="40"/>
              <w:jc w:val="left"/>
              <w:rPr>
                <w:b/>
                <w:sz w:val="18"/>
              </w:rPr>
            </w:pPr>
            <w:r>
              <w:rPr>
                <w:b/>
                <w:sz w:val="18"/>
              </w:rPr>
              <w:t>Hazard(s) Addressed</w:t>
            </w:r>
          </w:p>
        </w:tc>
        <w:tc>
          <w:tcPr>
            <w:tcW w:w="1094" w:type="dxa"/>
            <w:shd w:val="clear" w:color="auto" w:fill="BFBFBF"/>
          </w:tcPr>
          <w:p w:rsidR="00ED7168" w:rsidRDefault="003C239E">
            <w:pPr>
              <w:pStyle w:val="TableParagraph"/>
              <w:spacing w:before="126" w:line="278" w:lineRule="auto"/>
              <w:ind w:left="140" w:right="122" w:hanging="1"/>
              <w:jc w:val="center"/>
              <w:rPr>
                <w:b/>
                <w:sz w:val="18"/>
              </w:rPr>
            </w:pPr>
            <w:r>
              <w:rPr>
                <w:b/>
                <w:sz w:val="18"/>
              </w:rPr>
              <w:t>Priority and Timeframe</w:t>
            </w:r>
          </w:p>
        </w:tc>
        <w:tc>
          <w:tcPr>
            <w:tcW w:w="988" w:type="dxa"/>
            <w:shd w:val="clear" w:color="auto" w:fill="BFBFBF"/>
          </w:tcPr>
          <w:p w:rsidR="00ED7168" w:rsidRDefault="003C239E">
            <w:pPr>
              <w:pStyle w:val="TableParagraph"/>
              <w:spacing w:before="1" w:line="276" w:lineRule="auto"/>
              <w:ind w:left="113" w:right="92"/>
              <w:jc w:val="center"/>
              <w:rPr>
                <w:b/>
                <w:sz w:val="18"/>
              </w:rPr>
            </w:pPr>
            <w:r>
              <w:rPr>
                <w:b/>
                <w:sz w:val="18"/>
              </w:rPr>
              <w:t>Potential/ Current Funding Sources</w:t>
            </w:r>
          </w:p>
        </w:tc>
        <w:tc>
          <w:tcPr>
            <w:tcW w:w="1382" w:type="dxa"/>
            <w:shd w:val="clear" w:color="auto" w:fill="BFBFBF"/>
          </w:tcPr>
          <w:p w:rsidR="00ED7168" w:rsidRDefault="003C239E">
            <w:pPr>
              <w:pStyle w:val="TableParagraph"/>
              <w:spacing w:before="126" w:line="278" w:lineRule="auto"/>
              <w:ind w:left="234" w:right="213"/>
              <w:jc w:val="center"/>
              <w:rPr>
                <w:b/>
                <w:sz w:val="18"/>
              </w:rPr>
            </w:pPr>
            <w:r>
              <w:rPr>
                <w:b/>
                <w:sz w:val="18"/>
              </w:rPr>
              <w:t>Responsible Agency or Department</w:t>
            </w:r>
          </w:p>
        </w:tc>
        <w:tc>
          <w:tcPr>
            <w:tcW w:w="1915" w:type="dxa"/>
            <w:shd w:val="clear" w:color="auto" w:fill="BFBFBF"/>
          </w:tcPr>
          <w:p w:rsidR="00ED7168" w:rsidRDefault="003C239E">
            <w:pPr>
              <w:pStyle w:val="TableParagraph"/>
              <w:spacing w:before="126" w:line="278" w:lineRule="auto"/>
              <w:ind w:left="356" w:right="123" w:hanging="196"/>
              <w:jc w:val="left"/>
              <w:rPr>
                <w:b/>
                <w:sz w:val="18"/>
              </w:rPr>
            </w:pPr>
            <w:r>
              <w:rPr>
                <w:b/>
                <w:sz w:val="18"/>
              </w:rPr>
              <w:t>Milestones Achieved, Impediments to Implementation</w:t>
            </w:r>
          </w:p>
        </w:tc>
      </w:tr>
      <w:tr w:rsidR="00ED7168">
        <w:trPr>
          <w:trHeight w:val="2725"/>
        </w:trPr>
        <w:tc>
          <w:tcPr>
            <w:tcW w:w="763" w:type="dxa"/>
          </w:tcPr>
          <w:p w:rsidR="00ED7168" w:rsidRDefault="003C239E">
            <w:pPr>
              <w:pStyle w:val="TableParagraph"/>
              <w:spacing w:before="1" w:line="240" w:lineRule="auto"/>
              <w:ind w:left="95" w:right="78"/>
              <w:jc w:val="center"/>
              <w:rPr>
                <w:sz w:val="18"/>
              </w:rPr>
            </w:pPr>
            <w:r>
              <w:rPr>
                <w:sz w:val="18"/>
              </w:rPr>
              <w:t>1, 2</w:t>
            </w:r>
          </w:p>
        </w:tc>
        <w:tc>
          <w:tcPr>
            <w:tcW w:w="2160" w:type="dxa"/>
          </w:tcPr>
          <w:p w:rsidR="00ED7168" w:rsidRDefault="003C239E">
            <w:pPr>
              <w:pStyle w:val="TableParagraph"/>
              <w:spacing w:before="1" w:line="276" w:lineRule="auto"/>
              <w:ind w:left="110" w:right="317"/>
              <w:jc w:val="left"/>
              <w:rPr>
                <w:sz w:val="18"/>
              </w:rPr>
            </w:pPr>
            <w:r>
              <w:rPr>
                <w:sz w:val="18"/>
              </w:rPr>
              <w:t>Develop a capital improvement plan, highlighting capital improvements that will help mitigate future disasters.</w:t>
            </w:r>
          </w:p>
        </w:tc>
        <w:tc>
          <w:tcPr>
            <w:tcW w:w="1531" w:type="dxa"/>
          </w:tcPr>
          <w:p w:rsidR="00ED7168" w:rsidRDefault="003C239E">
            <w:pPr>
              <w:pStyle w:val="TableParagraph"/>
              <w:spacing w:before="1" w:line="276" w:lineRule="auto"/>
              <w:ind w:left="110" w:right="153"/>
              <w:jc w:val="left"/>
              <w:rPr>
                <w:sz w:val="18"/>
              </w:rPr>
            </w:pPr>
            <w:r>
              <w:rPr>
                <w:sz w:val="18"/>
              </w:rPr>
              <w:t>Winter Weather, Severe Thunderstorms and Lightning, Hail, Flood, Tornado, Hurricane/ Tropical Storm, Wildfire, Earthquake</w:t>
            </w:r>
          </w:p>
        </w:tc>
        <w:tc>
          <w:tcPr>
            <w:tcW w:w="1094" w:type="dxa"/>
          </w:tcPr>
          <w:p w:rsidR="00ED7168" w:rsidRDefault="003C239E">
            <w:pPr>
              <w:pStyle w:val="TableParagraph"/>
              <w:spacing w:before="1" w:line="499" w:lineRule="auto"/>
              <w:ind w:left="420" w:right="403"/>
              <w:jc w:val="center"/>
              <w:rPr>
                <w:sz w:val="18"/>
              </w:rPr>
            </w:pPr>
            <w:r>
              <w:rPr>
                <w:sz w:val="18"/>
              </w:rPr>
              <w:t>MP MT</w:t>
            </w:r>
          </w:p>
        </w:tc>
        <w:tc>
          <w:tcPr>
            <w:tcW w:w="988" w:type="dxa"/>
          </w:tcPr>
          <w:p w:rsidR="00ED7168" w:rsidRDefault="003C239E">
            <w:pPr>
              <w:pStyle w:val="TableParagraph"/>
              <w:spacing w:before="1" w:line="278" w:lineRule="auto"/>
              <w:ind w:left="111" w:right="156"/>
              <w:jc w:val="left"/>
              <w:rPr>
                <w:sz w:val="18"/>
              </w:rPr>
            </w:pPr>
            <w:r>
              <w:rPr>
                <w:sz w:val="18"/>
              </w:rPr>
              <w:t>Local and State Funding</w:t>
            </w:r>
          </w:p>
        </w:tc>
        <w:tc>
          <w:tcPr>
            <w:tcW w:w="1382" w:type="dxa"/>
          </w:tcPr>
          <w:p w:rsidR="00ED7168" w:rsidRDefault="003C239E">
            <w:pPr>
              <w:pStyle w:val="TableParagraph"/>
              <w:spacing w:before="1" w:line="278" w:lineRule="auto"/>
              <w:ind w:left="111" w:right="255"/>
              <w:jc w:val="left"/>
              <w:rPr>
                <w:sz w:val="18"/>
              </w:rPr>
            </w:pPr>
            <w:r>
              <w:rPr>
                <w:sz w:val="18"/>
              </w:rPr>
              <w:t>Ridge Spring Town Council</w:t>
            </w:r>
          </w:p>
        </w:tc>
        <w:tc>
          <w:tcPr>
            <w:tcW w:w="1915" w:type="dxa"/>
          </w:tcPr>
          <w:p w:rsidR="00ED7168" w:rsidRDefault="003C239E">
            <w:pPr>
              <w:pStyle w:val="TableParagraph"/>
              <w:spacing w:before="1" w:line="240" w:lineRule="auto"/>
              <w:ind w:left="112"/>
              <w:jc w:val="left"/>
              <w:rPr>
                <w:sz w:val="18"/>
              </w:rPr>
            </w:pPr>
            <w:r>
              <w:rPr>
                <w:sz w:val="18"/>
              </w:rPr>
              <w:t>Ongoing</w:t>
            </w:r>
          </w:p>
        </w:tc>
      </w:tr>
      <w:tr w:rsidR="00ED7168">
        <w:trPr>
          <w:trHeight w:val="2222"/>
        </w:trPr>
        <w:tc>
          <w:tcPr>
            <w:tcW w:w="763" w:type="dxa"/>
          </w:tcPr>
          <w:p w:rsidR="00ED7168" w:rsidRDefault="003C239E">
            <w:pPr>
              <w:pStyle w:val="TableParagraph"/>
              <w:spacing w:before="6" w:line="240" w:lineRule="auto"/>
              <w:ind w:left="95" w:right="78"/>
              <w:jc w:val="center"/>
              <w:rPr>
                <w:sz w:val="18"/>
              </w:rPr>
            </w:pPr>
            <w:r>
              <w:rPr>
                <w:sz w:val="18"/>
              </w:rPr>
              <w:t>1, 2</w:t>
            </w:r>
          </w:p>
        </w:tc>
        <w:tc>
          <w:tcPr>
            <w:tcW w:w="2160" w:type="dxa"/>
          </w:tcPr>
          <w:p w:rsidR="00ED7168" w:rsidRDefault="003C239E">
            <w:pPr>
              <w:pStyle w:val="TableParagraph"/>
              <w:spacing w:before="6" w:line="276" w:lineRule="auto"/>
              <w:ind w:left="110" w:right="98"/>
              <w:jc w:val="left"/>
              <w:rPr>
                <w:sz w:val="18"/>
              </w:rPr>
            </w:pPr>
            <w:r>
              <w:rPr>
                <w:sz w:val="18"/>
              </w:rPr>
              <w:t>Provide emergency power supply to all existing critical facilities.</w:t>
            </w:r>
          </w:p>
        </w:tc>
        <w:tc>
          <w:tcPr>
            <w:tcW w:w="1531" w:type="dxa"/>
          </w:tcPr>
          <w:p w:rsidR="00ED7168" w:rsidRDefault="003C239E">
            <w:pPr>
              <w:pStyle w:val="TableParagraph"/>
              <w:spacing w:before="6" w:line="276" w:lineRule="auto"/>
              <w:ind w:left="110" w:right="153"/>
              <w:jc w:val="left"/>
              <w:rPr>
                <w:sz w:val="18"/>
              </w:rPr>
            </w:pPr>
            <w:r>
              <w:rPr>
                <w:sz w:val="18"/>
              </w:rPr>
              <w:t>Winter Weather, Severe Thunderstorms and Lightning, Hurricane/ Tropical Storm, Earthquake, Tornado</w:t>
            </w:r>
          </w:p>
        </w:tc>
        <w:tc>
          <w:tcPr>
            <w:tcW w:w="1094" w:type="dxa"/>
          </w:tcPr>
          <w:p w:rsidR="00ED7168" w:rsidRDefault="003C239E">
            <w:pPr>
              <w:pStyle w:val="TableParagraph"/>
              <w:spacing w:before="6" w:line="491" w:lineRule="auto"/>
              <w:ind w:left="420" w:right="403"/>
              <w:jc w:val="center"/>
              <w:rPr>
                <w:sz w:val="18"/>
              </w:rPr>
            </w:pPr>
            <w:r>
              <w:rPr>
                <w:sz w:val="18"/>
              </w:rPr>
              <w:t>HP O</w:t>
            </w:r>
          </w:p>
        </w:tc>
        <w:tc>
          <w:tcPr>
            <w:tcW w:w="988" w:type="dxa"/>
          </w:tcPr>
          <w:p w:rsidR="00ED7168" w:rsidRDefault="003C239E">
            <w:pPr>
              <w:pStyle w:val="TableParagraph"/>
              <w:spacing w:before="6" w:line="276" w:lineRule="auto"/>
              <w:ind w:left="111" w:right="329"/>
              <w:jc w:val="left"/>
              <w:rPr>
                <w:sz w:val="18"/>
              </w:rPr>
            </w:pPr>
            <w:r>
              <w:rPr>
                <w:sz w:val="18"/>
              </w:rPr>
              <w:t>HMGP, PDM, SHSP,</w:t>
            </w:r>
          </w:p>
          <w:p w:rsidR="00ED7168" w:rsidRDefault="003C239E">
            <w:pPr>
              <w:pStyle w:val="TableParagraph"/>
              <w:spacing w:before="0" w:line="276" w:lineRule="auto"/>
              <w:ind w:left="111" w:right="89"/>
              <w:jc w:val="left"/>
              <w:rPr>
                <w:sz w:val="18"/>
              </w:rPr>
            </w:pPr>
            <w:r>
              <w:rPr>
                <w:sz w:val="18"/>
              </w:rPr>
              <w:t>HPP, Local and State Funding</w:t>
            </w:r>
          </w:p>
        </w:tc>
        <w:tc>
          <w:tcPr>
            <w:tcW w:w="1382" w:type="dxa"/>
          </w:tcPr>
          <w:p w:rsidR="00ED7168" w:rsidRDefault="003C239E">
            <w:pPr>
              <w:pStyle w:val="TableParagraph"/>
              <w:spacing w:before="6" w:line="273" w:lineRule="auto"/>
              <w:ind w:left="111" w:right="195"/>
              <w:jc w:val="left"/>
              <w:rPr>
                <w:sz w:val="18"/>
              </w:rPr>
            </w:pPr>
            <w:r>
              <w:rPr>
                <w:sz w:val="18"/>
              </w:rPr>
              <w:t>Town of Ridge Spring</w:t>
            </w:r>
          </w:p>
        </w:tc>
        <w:tc>
          <w:tcPr>
            <w:tcW w:w="1915" w:type="dxa"/>
          </w:tcPr>
          <w:p w:rsidR="00ED7168" w:rsidRDefault="003C239E">
            <w:pPr>
              <w:pStyle w:val="TableParagraph"/>
              <w:spacing w:before="6" w:line="276" w:lineRule="auto"/>
              <w:ind w:left="112" w:right="196"/>
              <w:jc w:val="left"/>
              <w:rPr>
                <w:sz w:val="18"/>
              </w:rPr>
            </w:pPr>
            <w:r>
              <w:rPr>
                <w:sz w:val="18"/>
              </w:rPr>
              <w:t>Installed generator at Ridge Spring Fire Department.</w:t>
            </w:r>
          </w:p>
        </w:tc>
      </w:tr>
      <w:tr w:rsidR="00ED7168">
        <w:trPr>
          <w:trHeight w:val="1717"/>
        </w:trPr>
        <w:tc>
          <w:tcPr>
            <w:tcW w:w="763" w:type="dxa"/>
          </w:tcPr>
          <w:p w:rsidR="00ED7168" w:rsidRDefault="003C239E">
            <w:pPr>
              <w:pStyle w:val="TableParagraph"/>
              <w:spacing w:before="1" w:line="240" w:lineRule="auto"/>
              <w:ind w:left="95" w:right="78"/>
              <w:jc w:val="center"/>
              <w:rPr>
                <w:sz w:val="18"/>
              </w:rPr>
            </w:pPr>
            <w:r>
              <w:rPr>
                <w:sz w:val="18"/>
              </w:rPr>
              <w:t>1, 2</w:t>
            </w:r>
          </w:p>
        </w:tc>
        <w:tc>
          <w:tcPr>
            <w:tcW w:w="2160" w:type="dxa"/>
          </w:tcPr>
          <w:p w:rsidR="00ED7168" w:rsidRDefault="003C239E">
            <w:pPr>
              <w:pStyle w:val="TableParagraph"/>
              <w:spacing w:before="1" w:line="276" w:lineRule="auto"/>
              <w:ind w:left="110" w:right="325"/>
              <w:jc w:val="left"/>
              <w:rPr>
                <w:sz w:val="18"/>
              </w:rPr>
            </w:pPr>
            <w:r>
              <w:rPr>
                <w:sz w:val="18"/>
              </w:rPr>
              <w:t>Identify critical road drainage concerns throughout the town. Inspect and improve or retrofit road drainage systems.</w:t>
            </w:r>
          </w:p>
        </w:tc>
        <w:tc>
          <w:tcPr>
            <w:tcW w:w="1531" w:type="dxa"/>
          </w:tcPr>
          <w:p w:rsidR="00ED7168" w:rsidRDefault="003C239E">
            <w:pPr>
              <w:pStyle w:val="TableParagraph"/>
              <w:spacing w:before="1" w:line="240" w:lineRule="auto"/>
              <w:ind w:left="110"/>
              <w:jc w:val="left"/>
              <w:rPr>
                <w:sz w:val="18"/>
              </w:rPr>
            </w:pPr>
            <w:r>
              <w:rPr>
                <w:sz w:val="18"/>
              </w:rPr>
              <w:t>Flooding</w:t>
            </w:r>
          </w:p>
        </w:tc>
        <w:tc>
          <w:tcPr>
            <w:tcW w:w="1094" w:type="dxa"/>
          </w:tcPr>
          <w:p w:rsidR="00ED7168" w:rsidRDefault="003C239E">
            <w:pPr>
              <w:pStyle w:val="TableParagraph"/>
              <w:spacing w:before="1" w:line="499" w:lineRule="auto"/>
              <w:ind w:left="420" w:right="403"/>
              <w:jc w:val="center"/>
              <w:rPr>
                <w:sz w:val="18"/>
              </w:rPr>
            </w:pPr>
            <w:r>
              <w:rPr>
                <w:sz w:val="18"/>
              </w:rPr>
              <w:t>MP O</w:t>
            </w:r>
          </w:p>
        </w:tc>
        <w:tc>
          <w:tcPr>
            <w:tcW w:w="988" w:type="dxa"/>
          </w:tcPr>
          <w:p w:rsidR="00ED7168" w:rsidRDefault="003C239E">
            <w:pPr>
              <w:pStyle w:val="TableParagraph"/>
              <w:spacing w:before="1" w:line="278" w:lineRule="auto"/>
              <w:ind w:left="111" w:right="329"/>
              <w:jc w:val="left"/>
              <w:rPr>
                <w:sz w:val="18"/>
              </w:rPr>
            </w:pPr>
            <w:r>
              <w:rPr>
                <w:sz w:val="18"/>
              </w:rPr>
              <w:t>HMGP, PDM,</w:t>
            </w:r>
          </w:p>
          <w:p w:rsidR="00ED7168" w:rsidRDefault="003C239E">
            <w:pPr>
              <w:pStyle w:val="TableParagraph"/>
              <w:spacing w:before="0" w:line="276" w:lineRule="auto"/>
              <w:ind w:left="111" w:right="156"/>
              <w:jc w:val="left"/>
              <w:rPr>
                <w:sz w:val="18"/>
              </w:rPr>
            </w:pPr>
            <w:r>
              <w:rPr>
                <w:sz w:val="18"/>
              </w:rPr>
              <w:t>Local and State Funding</w:t>
            </w:r>
          </w:p>
        </w:tc>
        <w:tc>
          <w:tcPr>
            <w:tcW w:w="1382" w:type="dxa"/>
          </w:tcPr>
          <w:p w:rsidR="00ED7168" w:rsidRDefault="003C239E">
            <w:pPr>
              <w:pStyle w:val="TableParagraph"/>
              <w:spacing w:before="1" w:line="278" w:lineRule="auto"/>
              <w:ind w:left="111" w:right="77"/>
              <w:jc w:val="left"/>
              <w:rPr>
                <w:sz w:val="18"/>
              </w:rPr>
            </w:pPr>
            <w:r>
              <w:rPr>
                <w:sz w:val="18"/>
              </w:rPr>
              <w:t>Saluda County Roads and Bridges, SC DOT</w:t>
            </w:r>
          </w:p>
        </w:tc>
        <w:tc>
          <w:tcPr>
            <w:tcW w:w="1915" w:type="dxa"/>
          </w:tcPr>
          <w:p w:rsidR="00ED7168" w:rsidRDefault="003C239E">
            <w:pPr>
              <w:pStyle w:val="TableParagraph"/>
              <w:spacing w:before="1" w:line="240" w:lineRule="auto"/>
              <w:ind w:left="112"/>
              <w:jc w:val="left"/>
              <w:rPr>
                <w:sz w:val="18"/>
              </w:rPr>
            </w:pPr>
            <w:r>
              <w:rPr>
                <w:sz w:val="18"/>
              </w:rPr>
              <w:t>Ongoing</w:t>
            </w:r>
          </w:p>
        </w:tc>
      </w:tr>
      <w:tr w:rsidR="00ED7168">
        <w:trPr>
          <w:trHeight w:val="1463"/>
        </w:trPr>
        <w:tc>
          <w:tcPr>
            <w:tcW w:w="763" w:type="dxa"/>
          </w:tcPr>
          <w:p w:rsidR="00ED7168" w:rsidRDefault="003C239E">
            <w:pPr>
              <w:pStyle w:val="TableParagraph"/>
              <w:spacing w:before="1" w:line="240" w:lineRule="auto"/>
              <w:ind w:left="17"/>
              <w:jc w:val="center"/>
              <w:rPr>
                <w:sz w:val="18"/>
              </w:rPr>
            </w:pPr>
            <w:r>
              <w:rPr>
                <w:w w:val="101"/>
                <w:sz w:val="18"/>
              </w:rPr>
              <w:t>3</w:t>
            </w:r>
          </w:p>
        </w:tc>
        <w:tc>
          <w:tcPr>
            <w:tcW w:w="2160" w:type="dxa"/>
          </w:tcPr>
          <w:p w:rsidR="00ED7168" w:rsidRDefault="003C239E">
            <w:pPr>
              <w:pStyle w:val="TableParagraph"/>
              <w:spacing w:before="1" w:line="276" w:lineRule="auto"/>
              <w:ind w:left="110" w:right="98"/>
              <w:jc w:val="left"/>
              <w:rPr>
                <w:sz w:val="18"/>
              </w:rPr>
            </w:pPr>
            <w:r>
              <w:rPr>
                <w:sz w:val="18"/>
              </w:rPr>
              <w:t>Conduct annual fire safety programs for children, with an emphasis on fire prevention for both structural and wildfires.</w:t>
            </w:r>
          </w:p>
        </w:tc>
        <w:tc>
          <w:tcPr>
            <w:tcW w:w="1531" w:type="dxa"/>
          </w:tcPr>
          <w:p w:rsidR="00ED7168" w:rsidRDefault="003C239E">
            <w:pPr>
              <w:pStyle w:val="TableParagraph"/>
              <w:spacing w:before="1" w:line="240" w:lineRule="auto"/>
              <w:ind w:left="110"/>
              <w:jc w:val="left"/>
              <w:rPr>
                <w:sz w:val="18"/>
              </w:rPr>
            </w:pPr>
            <w:r>
              <w:rPr>
                <w:sz w:val="18"/>
              </w:rPr>
              <w:t>Wildfire</w:t>
            </w:r>
          </w:p>
        </w:tc>
        <w:tc>
          <w:tcPr>
            <w:tcW w:w="1094" w:type="dxa"/>
          </w:tcPr>
          <w:p w:rsidR="00ED7168" w:rsidRDefault="003C239E">
            <w:pPr>
              <w:pStyle w:val="TableParagraph"/>
              <w:spacing w:before="1" w:line="491" w:lineRule="auto"/>
              <w:ind w:left="420" w:right="403"/>
              <w:jc w:val="center"/>
              <w:rPr>
                <w:sz w:val="18"/>
              </w:rPr>
            </w:pPr>
            <w:r>
              <w:rPr>
                <w:sz w:val="18"/>
              </w:rPr>
              <w:t>MP O</w:t>
            </w:r>
          </w:p>
        </w:tc>
        <w:tc>
          <w:tcPr>
            <w:tcW w:w="988" w:type="dxa"/>
          </w:tcPr>
          <w:p w:rsidR="00ED7168" w:rsidRDefault="003C239E">
            <w:pPr>
              <w:pStyle w:val="TableParagraph"/>
              <w:spacing w:before="1" w:line="240" w:lineRule="auto"/>
              <w:ind w:left="111"/>
              <w:jc w:val="left"/>
              <w:rPr>
                <w:sz w:val="18"/>
              </w:rPr>
            </w:pPr>
            <w:r>
              <w:rPr>
                <w:sz w:val="18"/>
              </w:rPr>
              <w:t>FP&amp;S,</w:t>
            </w:r>
          </w:p>
          <w:p w:rsidR="00ED7168" w:rsidRDefault="003C239E">
            <w:pPr>
              <w:pStyle w:val="TableParagraph"/>
              <w:spacing w:before="35" w:line="276" w:lineRule="auto"/>
              <w:ind w:left="111" w:right="156"/>
              <w:jc w:val="left"/>
              <w:rPr>
                <w:sz w:val="18"/>
              </w:rPr>
            </w:pPr>
            <w:r>
              <w:rPr>
                <w:sz w:val="18"/>
              </w:rPr>
              <w:t>Local and State Funding</w:t>
            </w:r>
          </w:p>
        </w:tc>
        <w:tc>
          <w:tcPr>
            <w:tcW w:w="1382" w:type="dxa"/>
          </w:tcPr>
          <w:p w:rsidR="00ED7168" w:rsidRDefault="003C239E">
            <w:pPr>
              <w:pStyle w:val="TableParagraph"/>
              <w:spacing w:before="1" w:line="278" w:lineRule="auto"/>
              <w:ind w:left="111" w:right="192"/>
              <w:jc w:val="left"/>
              <w:rPr>
                <w:sz w:val="18"/>
              </w:rPr>
            </w:pPr>
            <w:r>
              <w:rPr>
                <w:sz w:val="18"/>
              </w:rPr>
              <w:t>Saluda County Fire Service</w:t>
            </w:r>
          </w:p>
        </w:tc>
        <w:tc>
          <w:tcPr>
            <w:tcW w:w="1915" w:type="dxa"/>
          </w:tcPr>
          <w:p w:rsidR="00ED7168" w:rsidRDefault="003C239E">
            <w:pPr>
              <w:pStyle w:val="TableParagraph"/>
              <w:spacing w:before="1" w:line="240" w:lineRule="auto"/>
              <w:ind w:left="112"/>
              <w:jc w:val="left"/>
              <w:rPr>
                <w:sz w:val="18"/>
              </w:rPr>
            </w:pPr>
            <w:r>
              <w:rPr>
                <w:sz w:val="18"/>
              </w:rPr>
              <w:t>Ongoing</w:t>
            </w:r>
          </w:p>
        </w:tc>
      </w:tr>
      <w:tr w:rsidR="00ED7168">
        <w:trPr>
          <w:trHeight w:val="2476"/>
        </w:trPr>
        <w:tc>
          <w:tcPr>
            <w:tcW w:w="763" w:type="dxa"/>
          </w:tcPr>
          <w:p w:rsidR="00ED7168" w:rsidRDefault="003C239E">
            <w:pPr>
              <w:pStyle w:val="TableParagraph"/>
              <w:spacing w:before="1" w:line="240" w:lineRule="auto"/>
              <w:ind w:left="17"/>
              <w:jc w:val="center"/>
              <w:rPr>
                <w:sz w:val="18"/>
              </w:rPr>
            </w:pPr>
            <w:r>
              <w:rPr>
                <w:w w:val="101"/>
                <w:sz w:val="18"/>
              </w:rPr>
              <w:t>3</w:t>
            </w:r>
          </w:p>
        </w:tc>
        <w:tc>
          <w:tcPr>
            <w:tcW w:w="2160" w:type="dxa"/>
          </w:tcPr>
          <w:p w:rsidR="00ED7168" w:rsidRDefault="003C239E">
            <w:pPr>
              <w:pStyle w:val="TableParagraph"/>
              <w:spacing w:before="1" w:line="276" w:lineRule="auto"/>
              <w:ind w:left="110" w:right="145"/>
              <w:jc w:val="left"/>
              <w:rPr>
                <w:sz w:val="18"/>
              </w:rPr>
            </w:pPr>
            <w:r>
              <w:rPr>
                <w:sz w:val="18"/>
              </w:rPr>
              <w:t>Collect educational materials on individual and family preparedness/ mitigation measures for property owners, and display at public facilities, including libraries and county and municipal government offices.</w:t>
            </w:r>
          </w:p>
        </w:tc>
        <w:tc>
          <w:tcPr>
            <w:tcW w:w="1531" w:type="dxa"/>
          </w:tcPr>
          <w:p w:rsidR="00ED7168" w:rsidRDefault="003C239E">
            <w:pPr>
              <w:pStyle w:val="TableParagraph"/>
              <w:spacing w:before="1" w:line="276" w:lineRule="auto"/>
              <w:ind w:left="110" w:right="103"/>
              <w:jc w:val="left"/>
              <w:rPr>
                <w:sz w:val="18"/>
              </w:rPr>
            </w:pPr>
            <w:r>
              <w:rPr>
                <w:sz w:val="18"/>
              </w:rPr>
              <w:t>Severe Thunderstorms and Lightning, Winter Weather, Flooding, Hurricane/ Tropical Storm, Tornado, Wildfire Earthquake</w:t>
            </w:r>
          </w:p>
        </w:tc>
        <w:tc>
          <w:tcPr>
            <w:tcW w:w="1094" w:type="dxa"/>
          </w:tcPr>
          <w:p w:rsidR="00ED7168" w:rsidRDefault="003C239E">
            <w:pPr>
              <w:pStyle w:val="TableParagraph"/>
              <w:spacing w:before="1" w:line="491" w:lineRule="auto"/>
              <w:ind w:left="420" w:right="403"/>
              <w:jc w:val="center"/>
              <w:rPr>
                <w:sz w:val="18"/>
              </w:rPr>
            </w:pPr>
            <w:r>
              <w:rPr>
                <w:sz w:val="18"/>
              </w:rPr>
              <w:t>HP O</w:t>
            </w:r>
          </w:p>
        </w:tc>
        <w:tc>
          <w:tcPr>
            <w:tcW w:w="988" w:type="dxa"/>
          </w:tcPr>
          <w:p w:rsidR="00ED7168" w:rsidRDefault="003C239E">
            <w:pPr>
              <w:pStyle w:val="TableParagraph"/>
              <w:spacing w:before="1" w:line="278" w:lineRule="auto"/>
              <w:ind w:left="111" w:right="278"/>
              <w:jc w:val="left"/>
              <w:rPr>
                <w:sz w:val="18"/>
              </w:rPr>
            </w:pPr>
            <w:r>
              <w:rPr>
                <w:sz w:val="18"/>
              </w:rPr>
              <w:t>LEMPG, FP&amp;S,</w:t>
            </w:r>
          </w:p>
          <w:p w:rsidR="00ED7168" w:rsidRDefault="003C239E">
            <w:pPr>
              <w:pStyle w:val="TableParagraph"/>
              <w:spacing w:before="0" w:line="276" w:lineRule="auto"/>
              <w:ind w:left="111" w:right="156"/>
              <w:jc w:val="left"/>
              <w:rPr>
                <w:sz w:val="18"/>
              </w:rPr>
            </w:pPr>
            <w:r>
              <w:rPr>
                <w:sz w:val="18"/>
              </w:rPr>
              <w:t>Local and State Funding Sources</w:t>
            </w:r>
          </w:p>
        </w:tc>
        <w:tc>
          <w:tcPr>
            <w:tcW w:w="1382" w:type="dxa"/>
          </w:tcPr>
          <w:p w:rsidR="00ED7168" w:rsidRDefault="003C239E">
            <w:pPr>
              <w:pStyle w:val="TableParagraph"/>
              <w:spacing w:before="1" w:line="278" w:lineRule="auto"/>
              <w:ind w:left="111" w:right="192"/>
              <w:jc w:val="left"/>
              <w:rPr>
                <w:sz w:val="18"/>
              </w:rPr>
            </w:pPr>
            <w:r>
              <w:rPr>
                <w:sz w:val="18"/>
              </w:rPr>
              <w:t>Saluda County EMD</w:t>
            </w:r>
          </w:p>
        </w:tc>
        <w:tc>
          <w:tcPr>
            <w:tcW w:w="1915" w:type="dxa"/>
          </w:tcPr>
          <w:p w:rsidR="00ED7168" w:rsidRDefault="003C239E">
            <w:pPr>
              <w:pStyle w:val="TableParagraph"/>
              <w:spacing w:before="1" w:line="240" w:lineRule="auto"/>
              <w:ind w:left="112"/>
              <w:jc w:val="left"/>
              <w:rPr>
                <w:sz w:val="18"/>
              </w:rPr>
            </w:pPr>
            <w:r>
              <w:rPr>
                <w:sz w:val="18"/>
              </w:rPr>
              <w:t>Ongoing</w:t>
            </w:r>
          </w:p>
        </w:tc>
      </w:tr>
    </w:tbl>
    <w:p w:rsidR="00ED7168" w:rsidRDefault="003C239E">
      <w:pPr>
        <w:rPr>
          <w:sz w:val="2"/>
          <w:szCs w:val="2"/>
        </w:rPr>
      </w:pPr>
      <w:r>
        <w:pict>
          <v:shape id="_x0000_s1093" style="position:absolute;margin-left:83.8pt;margin-top:170.55pt;width:422.35pt;height:445pt;z-index:-259063808;mso-position-horizontal-relative:page;mso-position-vertical-relative:page" coordorigin="1676,3411" coordsize="8447,8900" o:spt="100" adj="0,,0" path="m2792,8991r-320,l2396,9011r-73,40l2251,9091r-71,40l2111,9171r-67,80l1697,9591r-12,20l1678,9631r-2,20l1678,9671r8,40l1704,9731r27,40l1768,9811r2417,2420l4224,12271r36,20l4293,12311r99,l4407,12291r325,-320l4794,11911r27,-40l4234,11871,2124,9771r208,-220l2396,9491r66,-40l2529,9411r140,-40l3616,9371r-39,-40l3519,9291r-144,-80l3235,9131r-69,-20l3098,9071r-134,-40l2792,8991xm3616,9371r-724,l3051,9411r69,40l3189,9471r141,80l3403,9611r73,40l3539,9691r63,60l3664,9791r252,240l3976,10091r57,60l4088,10211r52,60l4190,10331r47,60l4281,10431r41,60l4361,10551r53,60l4462,10691r42,80l4540,10851r31,60l4596,10971r22,80l4632,11131r7,80l4637,11271r-11,80l4608,11411r-28,60l4543,11531r-45,80l4444,11651r-210,220l4821,11871r27,-40l4894,11771r38,-80l4963,11631r22,-80l5000,11471r8,-80l5009,11311r-7,-80l4988,11131r-21,-80l4946,10991r-25,-80l4891,10851r-34,-80l4819,10691r-42,-60l4730,10551r-50,-80l4640,10411r-42,-60l4554,10291r-47,-60l4458,10171r-51,-60l4353,10051r-56,-60l4239,9931r-60,-60l4116,9811,3874,9571r-60,-40l3754,9471r-118,-80l3616,9371xm5836,10851r-36,l5812,10871r12,l5836,10851xm5893,10831r-119,l5783,10851r97,l5893,10831xm4067,7551r-130,l3875,7571r-62,l3753,7591r-59,40l3675,7631r-19,20l3635,7671r-21,20l3591,7711r-25,20l3540,7751r-28,20l3186,8091r-12,20l3167,8131r-2,20l3167,8191r8,20l3193,8251r27,40l3256,8331r2510,2500l5906,10831r14,-20l5935,10791r14,l5961,10771r10,-20l5979,10751r6,-20l5991,10711r3,l5997,10691r3,l5999,10671r-5,l5990,10651r-6,l5978,10631r-8,l4816,9471r136,-140l4988,9311r38,-20l5066,9271r42,-20l5907,9251r-32,-20l5814,9191r-1290,l3611,8271r172,-180l3812,8071r27,-20l3864,8031r23,-20l3931,7971r22,l3975,7951r781,l4700,7911r-56,-60l4476,7731,4269,7611r-202,-60xm6681,10031r-90,l6603,10051r66,l6681,10031xm5907,9251r-660,l5297,9271r53,20l5404,9311r56,20l5518,9371r60,20l5640,9431r64,40l5770,9511r780,500l6564,10011r14,20l6705,10031r13,-20l6732,9991r15,l6763,9971r15,-20l6790,9931r10,l6807,9911r6,-20l6818,9891r2,-20l6823,9871r-2,-20l6815,9851r-5,-20l6804,9831r-7,-20l6789,9811r-10,-20l6768,9791r-15,-20l6737,9771r-21,-20l6688,9731r-36,-20l6610,9691,5907,9251xm7030,9691r-102,l6941,9711r75,l7030,9691xm5120,6291r-152,l4954,6311r-16,20l4921,6331r-18,20l4886,6371r-15,20l4858,6411r-11,l4838,6431r-8,20l4825,6451r-4,20l4818,6491r-1,l4818,6511r3,l4825,6531r6,l4838,6551r8,20l6850,9591r17,40l6884,9651r16,20l6914,9691r131,l7061,9671r16,-20l7093,9631r14,l7118,9611r9,-20l7135,9591r5,-20l7144,9571r2,-20l7146,9531r-1,l7143,9511r-8,l7130,9491r-6,-20l7117,9471,6591,8691r339,-340l6355,8351,5268,6731r519,l5120,6291xm4756,7951r-562,l4268,7991r61,20l4452,8091r62,60l4578,8211r47,60l4668,8311r39,60l4742,8411r30,60l4796,8511r20,60l4830,8611r8,60l4841,8711r-4,60l4828,8811r-15,40l4790,8891r-30,60l4724,8991r-200,200l5814,9191r-60,-40l5698,9111r-54,-20l5592,9051r-50,-20l5495,9011r-46,-20l5405,8971r-42,l5322,8951r-39,l5246,8931r-106,l5151,8891r7,-60l5161,8771r-1,-60l5154,8651r-10,-60l5129,8531r-19,-60l5085,8411r-30,-60l5020,8291r-41,-60l4932,8151r-52,-60l4821,8031r-65,-80xm2628,8971r-79,20l2709,8991r-81,-20xm8118,8591r-66,l8062,8611r46,l8118,8591xm7788,8051r-559,l8020,8591r122,l8155,8571r15,l8186,8551r18,-20l8221,8511r15,-20l8248,8471r10,l8265,8451r5,-20l8272,8431r-1,-20l8267,8411r-7,-20l8250,8371r-13,l8220,8351r-19,-20l8178,8311r-26,-20l7788,8051xm5787,6731r-518,l6888,7811r-533,540l6930,8351r299,-300l7788,8051,5787,6731xm8565,8131r-47,l8530,8151r25,l8565,8131xm8613,8111r-121,l8500,8131r100,l8613,8111xm6660,4691r-60,l5905,5391r-12,l5886,5411r-2,20l5886,5471r8,20l5912,5531r27,40l5975,5611,8485,8111r141,l8640,8091r14,-20l8668,8071r12,-20l8690,8031r8,l8705,8011r5,-20l8714,7991r3,-20l8720,7971r-2,-20l8712,7951r-5,-20l8702,7931r-6,-20l8689,7911,7560,6771r289,-280l7260,6491,6338,5551r568,-560l6908,4991r,-20l6907,4971r-2,-20l6901,4951r-6,-20l6889,4931r-9,-20l6869,4891r-12,-20l6842,4871r-16,-20l6809,4831r-19,-20l6770,4791r-18,-20l6734,4751r-17,-20l6701,4731r-14,-20l6673,4711r-13,-20xm9958,6731r-25,l9945,6751r13,-20xm10002,6711r-106,l9904,6731r86,l10002,6711xm7940,4351r-403,l9887,6711r142,l10042,6691r14,-20l10070,6671r12,-20l10092,6631r8,l10107,6611r5,-20l10116,6591r3,-20l10122,6571r-1,-20l10116,6551r-5,-20l10106,6531r-7,-20l10091,6511,7940,4351xm7864,5951r-67,l7260,6491r589,l8096,6251r2,-20l8097,6231r-1,-20l8093,6211r-4,-20l8084,6191r-7,-20l8068,6151r-10,l8046,6131r-14,-20l8017,6091r-18,-20l7980,6051r-21,-20l7940,6011r-18,l7906,5991r-15,-20l7877,5971r-13,-20xm5093,6271r-98,l4982,6291r124,l5093,6271xm7921,3411r-48,l6800,4491r-7,l6790,4511r2,l6795,4531r4,l6806,4551r8,20l6823,4571r11,20l6847,4611r15,20l6878,4651r17,20l6914,4691r20,l6952,4711r18,20l6986,4751r16,l7016,4771r13,l7041,4791r31,l7080,4811r11,l7099,4791r438,-440l7940,4351,7741,4151r438,-440l8182,3711r-1,-20l8178,3691r-4,-20l8168,3651r-7,l8152,3631r-11,l8129,3611r-15,-20l8098,3571r-17,-20l8062,3531r-20,-20l8024,3491r-18,l7989,3471r-16,-20l7959,3451r-14,-20l7932,3431r-11,-20xe" fillcolor="red" stroked="f">
            <v:fill opacity="33423f"/>
            <v:stroke joinstyle="round"/>
            <v:formulas/>
            <v:path arrowok="t" o:connecttype="segments"/>
            <w10:wrap anchorx="page" anchory="page"/>
          </v:shape>
        </w:pict>
      </w:r>
    </w:p>
    <w:p w:rsidR="00ED7168" w:rsidRDefault="00ED7168">
      <w:pPr>
        <w:rPr>
          <w:sz w:val="2"/>
          <w:szCs w:val="2"/>
        </w:rPr>
        <w:sectPr w:rsidR="00ED7168">
          <w:pgSz w:w="12240" w:h="15840"/>
          <w:pgMar w:top="1440" w:right="960" w:bottom="1360" w:left="960" w:header="0" w:footer="1179" w:gutter="0"/>
          <w:cols w:space="720"/>
        </w:sectPr>
      </w:pP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2160"/>
        <w:gridCol w:w="1531"/>
        <w:gridCol w:w="1094"/>
        <w:gridCol w:w="988"/>
        <w:gridCol w:w="1382"/>
        <w:gridCol w:w="1915"/>
      </w:tblGrid>
      <w:tr w:rsidR="00ED7168">
        <w:trPr>
          <w:trHeight w:val="1209"/>
        </w:trPr>
        <w:tc>
          <w:tcPr>
            <w:tcW w:w="763" w:type="dxa"/>
            <w:shd w:val="clear" w:color="auto" w:fill="BFBFBF"/>
          </w:tcPr>
          <w:p w:rsidR="00ED7168" w:rsidRDefault="00ED7168">
            <w:pPr>
              <w:pStyle w:val="TableParagraph"/>
              <w:spacing w:before="5" w:line="240" w:lineRule="auto"/>
              <w:jc w:val="left"/>
              <w:rPr>
                <w:rFonts w:ascii="Cambria"/>
                <w:b/>
                <w:sz w:val="32"/>
              </w:rPr>
            </w:pPr>
          </w:p>
          <w:p w:rsidR="00ED7168" w:rsidRDefault="003C239E">
            <w:pPr>
              <w:pStyle w:val="TableParagraph"/>
              <w:spacing w:before="0" w:line="240" w:lineRule="auto"/>
              <w:ind w:left="95" w:right="78"/>
              <w:jc w:val="center"/>
              <w:rPr>
                <w:b/>
                <w:sz w:val="18"/>
              </w:rPr>
            </w:pPr>
            <w:r>
              <w:rPr>
                <w:b/>
                <w:sz w:val="18"/>
              </w:rPr>
              <w:t>Goal(s)</w:t>
            </w:r>
          </w:p>
        </w:tc>
        <w:tc>
          <w:tcPr>
            <w:tcW w:w="2160" w:type="dxa"/>
            <w:shd w:val="clear" w:color="auto" w:fill="BFBFBF"/>
          </w:tcPr>
          <w:p w:rsidR="00ED7168" w:rsidRDefault="00ED7168">
            <w:pPr>
              <w:pStyle w:val="TableParagraph"/>
              <w:spacing w:before="5" w:line="240" w:lineRule="auto"/>
              <w:jc w:val="left"/>
              <w:rPr>
                <w:rFonts w:ascii="Cambria"/>
                <w:b/>
                <w:sz w:val="32"/>
              </w:rPr>
            </w:pPr>
          </w:p>
          <w:p w:rsidR="00ED7168" w:rsidRDefault="003C239E">
            <w:pPr>
              <w:pStyle w:val="TableParagraph"/>
              <w:spacing w:before="0" w:line="240" w:lineRule="auto"/>
              <w:ind w:left="428"/>
              <w:jc w:val="left"/>
              <w:rPr>
                <w:b/>
                <w:sz w:val="18"/>
              </w:rPr>
            </w:pPr>
            <w:r>
              <w:rPr>
                <w:b/>
                <w:sz w:val="18"/>
              </w:rPr>
              <w:t>Mitigation Action</w:t>
            </w:r>
          </w:p>
        </w:tc>
        <w:tc>
          <w:tcPr>
            <w:tcW w:w="1531" w:type="dxa"/>
            <w:shd w:val="clear" w:color="auto" w:fill="BFBFBF"/>
          </w:tcPr>
          <w:p w:rsidR="00ED7168" w:rsidRDefault="00ED7168">
            <w:pPr>
              <w:pStyle w:val="TableParagraph"/>
              <w:spacing w:before="9" w:line="240" w:lineRule="auto"/>
              <w:jc w:val="left"/>
              <w:rPr>
                <w:rFonts w:ascii="Cambria"/>
                <w:b/>
                <w:sz w:val="21"/>
              </w:rPr>
            </w:pPr>
          </w:p>
          <w:p w:rsidR="00ED7168" w:rsidRDefault="003C239E">
            <w:pPr>
              <w:pStyle w:val="TableParagraph"/>
              <w:spacing w:before="0" w:line="273" w:lineRule="auto"/>
              <w:ind w:left="373" w:right="340" w:firstLine="40"/>
              <w:jc w:val="left"/>
              <w:rPr>
                <w:b/>
                <w:sz w:val="18"/>
              </w:rPr>
            </w:pPr>
            <w:r>
              <w:rPr>
                <w:b/>
                <w:sz w:val="18"/>
              </w:rPr>
              <w:t>Hazard(s) Addressed</w:t>
            </w:r>
          </w:p>
        </w:tc>
        <w:tc>
          <w:tcPr>
            <w:tcW w:w="1094" w:type="dxa"/>
            <w:shd w:val="clear" w:color="auto" w:fill="BFBFBF"/>
          </w:tcPr>
          <w:p w:rsidR="00ED7168" w:rsidRDefault="003C239E">
            <w:pPr>
              <w:pStyle w:val="TableParagraph"/>
              <w:spacing w:before="126" w:line="278" w:lineRule="auto"/>
              <w:ind w:left="140" w:right="122" w:hanging="1"/>
              <w:jc w:val="center"/>
              <w:rPr>
                <w:b/>
                <w:sz w:val="18"/>
              </w:rPr>
            </w:pPr>
            <w:r>
              <w:rPr>
                <w:b/>
                <w:sz w:val="18"/>
              </w:rPr>
              <w:t>Priority and Timeframe</w:t>
            </w:r>
          </w:p>
        </w:tc>
        <w:tc>
          <w:tcPr>
            <w:tcW w:w="988" w:type="dxa"/>
            <w:shd w:val="clear" w:color="auto" w:fill="BFBFBF"/>
          </w:tcPr>
          <w:p w:rsidR="00ED7168" w:rsidRDefault="003C239E">
            <w:pPr>
              <w:pStyle w:val="TableParagraph"/>
              <w:spacing w:before="1" w:line="276" w:lineRule="auto"/>
              <w:ind w:left="113" w:right="92"/>
              <w:jc w:val="center"/>
              <w:rPr>
                <w:b/>
                <w:sz w:val="18"/>
              </w:rPr>
            </w:pPr>
            <w:r>
              <w:rPr>
                <w:b/>
                <w:sz w:val="18"/>
              </w:rPr>
              <w:t>Potential/ Current Funding Sources</w:t>
            </w:r>
          </w:p>
        </w:tc>
        <w:tc>
          <w:tcPr>
            <w:tcW w:w="1382" w:type="dxa"/>
            <w:shd w:val="clear" w:color="auto" w:fill="BFBFBF"/>
          </w:tcPr>
          <w:p w:rsidR="00ED7168" w:rsidRDefault="003C239E">
            <w:pPr>
              <w:pStyle w:val="TableParagraph"/>
              <w:spacing w:before="126" w:line="278" w:lineRule="auto"/>
              <w:ind w:left="234" w:right="213"/>
              <w:jc w:val="center"/>
              <w:rPr>
                <w:b/>
                <w:sz w:val="18"/>
              </w:rPr>
            </w:pPr>
            <w:r>
              <w:rPr>
                <w:b/>
                <w:sz w:val="18"/>
              </w:rPr>
              <w:t>Responsible Agency or Department</w:t>
            </w:r>
          </w:p>
        </w:tc>
        <w:tc>
          <w:tcPr>
            <w:tcW w:w="1915" w:type="dxa"/>
            <w:shd w:val="clear" w:color="auto" w:fill="BFBFBF"/>
          </w:tcPr>
          <w:p w:rsidR="00ED7168" w:rsidRDefault="003C239E">
            <w:pPr>
              <w:pStyle w:val="TableParagraph"/>
              <w:spacing w:before="126" w:line="278" w:lineRule="auto"/>
              <w:ind w:left="356" w:right="123" w:hanging="196"/>
              <w:jc w:val="left"/>
              <w:rPr>
                <w:b/>
                <w:sz w:val="18"/>
              </w:rPr>
            </w:pPr>
            <w:r>
              <w:rPr>
                <w:b/>
                <w:sz w:val="18"/>
              </w:rPr>
              <w:t>Milestones Achieved, Impediments to Implementation</w:t>
            </w:r>
          </w:p>
        </w:tc>
      </w:tr>
      <w:tr w:rsidR="00ED7168">
        <w:trPr>
          <w:trHeight w:val="2725"/>
        </w:trPr>
        <w:tc>
          <w:tcPr>
            <w:tcW w:w="763" w:type="dxa"/>
          </w:tcPr>
          <w:p w:rsidR="00ED7168" w:rsidRDefault="003C239E">
            <w:pPr>
              <w:pStyle w:val="TableParagraph"/>
              <w:spacing w:before="1" w:line="240" w:lineRule="auto"/>
              <w:ind w:left="17"/>
              <w:jc w:val="center"/>
              <w:rPr>
                <w:sz w:val="18"/>
              </w:rPr>
            </w:pPr>
            <w:r>
              <w:rPr>
                <w:w w:val="101"/>
                <w:sz w:val="18"/>
              </w:rPr>
              <w:t>3</w:t>
            </w:r>
          </w:p>
        </w:tc>
        <w:tc>
          <w:tcPr>
            <w:tcW w:w="2160" w:type="dxa"/>
          </w:tcPr>
          <w:p w:rsidR="00ED7168" w:rsidRDefault="003C239E">
            <w:pPr>
              <w:pStyle w:val="TableParagraph"/>
              <w:spacing w:before="1" w:line="276" w:lineRule="auto"/>
              <w:ind w:left="110" w:right="205"/>
              <w:jc w:val="left"/>
              <w:rPr>
                <w:sz w:val="18"/>
              </w:rPr>
            </w:pPr>
            <w:r>
              <w:rPr>
                <w:sz w:val="18"/>
              </w:rPr>
              <w:t>Educate children about the dangers associated with natural hazards and how to take safety precautions.</w:t>
            </w:r>
          </w:p>
        </w:tc>
        <w:tc>
          <w:tcPr>
            <w:tcW w:w="1531" w:type="dxa"/>
          </w:tcPr>
          <w:p w:rsidR="00ED7168" w:rsidRDefault="003C239E">
            <w:pPr>
              <w:pStyle w:val="TableParagraph"/>
              <w:spacing w:before="1" w:line="276" w:lineRule="auto"/>
              <w:ind w:left="110" w:right="153"/>
              <w:jc w:val="left"/>
              <w:rPr>
                <w:sz w:val="18"/>
              </w:rPr>
            </w:pPr>
            <w:r>
              <w:rPr>
                <w:sz w:val="18"/>
              </w:rPr>
              <w:t>Severe Thunderstorms and Lightning, Winter Weather, Hail, Flooding, Hurricane/ Tropical Storm, Tornado, Wildfire, Earthquake</w:t>
            </w:r>
          </w:p>
        </w:tc>
        <w:tc>
          <w:tcPr>
            <w:tcW w:w="1094" w:type="dxa"/>
          </w:tcPr>
          <w:p w:rsidR="00ED7168" w:rsidRDefault="003C239E">
            <w:pPr>
              <w:pStyle w:val="TableParagraph"/>
              <w:spacing w:before="1" w:line="499" w:lineRule="auto"/>
              <w:ind w:left="420" w:right="403"/>
              <w:jc w:val="center"/>
              <w:rPr>
                <w:sz w:val="18"/>
              </w:rPr>
            </w:pPr>
            <w:r>
              <w:rPr>
                <w:sz w:val="18"/>
              </w:rPr>
              <w:t>HP O</w:t>
            </w:r>
          </w:p>
        </w:tc>
        <w:tc>
          <w:tcPr>
            <w:tcW w:w="988" w:type="dxa"/>
          </w:tcPr>
          <w:p w:rsidR="00ED7168" w:rsidRDefault="003C239E">
            <w:pPr>
              <w:pStyle w:val="TableParagraph"/>
              <w:spacing w:before="1" w:line="240" w:lineRule="auto"/>
              <w:ind w:left="111"/>
              <w:jc w:val="left"/>
              <w:rPr>
                <w:sz w:val="18"/>
              </w:rPr>
            </w:pPr>
            <w:r>
              <w:rPr>
                <w:sz w:val="18"/>
              </w:rPr>
              <w:t>LEMPG,</w:t>
            </w:r>
          </w:p>
          <w:p w:rsidR="00ED7168" w:rsidRDefault="003C239E">
            <w:pPr>
              <w:pStyle w:val="TableParagraph"/>
              <w:spacing w:before="35" w:line="276" w:lineRule="auto"/>
              <w:ind w:left="111" w:right="161"/>
              <w:jc w:val="left"/>
              <w:rPr>
                <w:sz w:val="18"/>
              </w:rPr>
            </w:pPr>
            <w:r>
              <w:rPr>
                <w:sz w:val="18"/>
              </w:rPr>
              <w:t xml:space="preserve">Local </w:t>
            </w:r>
            <w:r>
              <w:rPr>
                <w:spacing w:val="-7"/>
                <w:sz w:val="18"/>
              </w:rPr>
              <w:t xml:space="preserve">and </w:t>
            </w:r>
            <w:r>
              <w:rPr>
                <w:sz w:val="18"/>
              </w:rPr>
              <w:t>State Funding</w:t>
            </w:r>
          </w:p>
        </w:tc>
        <w:tc>
          <w:tcPr>
            <w:tcW w:w="1382" w:type="dxa"/>
          </w:tcPr>
          <w:p w:rsidR="00ED7168" w:rsidRDefault="003C239E">
            <w:pPr>
              <w:pStyle w:val="TableParagraph"/>
              <w:spacing w:before="1" w:line="278" w:lineRule="auto"/>
              <w:ind w:left="111" w:right="192"/>
              <w:jc w:val="left"/>
              <w:rPr>
                <w:sz w:val="18"/>
              </w:rPr>
            </w:pPr>
            <w:r>
              <w:rPr>
                <w:sz w:val="18"/>
              </w:rPr>
              <w:t>Saluda County EMD</w:t>
            </w:r>
          </w:p>
        </w:tc>
        <w:tc>
          <w:tcPr>
            <w:tcW w:w="1915" w:type="dxa"/>
          </w:tcPr>
          <w:p w:rsidR="00ED7168" w:rsidRDefault="003C239E">
            <w:pPr>
              <w:pStyle w:val="TableParagraph"/>
              <w:spacing w:before="1" w:line="240" w:lineRule="auto"/>
              <w:ind w:left="112"/>
              <w:jc w:val="left"/>
              <w:rPr>
                <w:sz w:val="18"/>
              </w:rPr>
            </w:pPr>
            <w:r>
              <w:rPr>
                <w:sz w:val="18"/>
              </w:rPr>
              <w:t>Ongoing</w:t>
            </w:r>
          </w:p>
        </w:tc>
      </w:tr>
      <w:tr w:rsidR="00ED7168">
        <w:trPr>
          <w:trHeight w:val="2730"/>
        </w:trPr>
        <w:tc>
          <w:tcPr>
            <w:tcW w:w="763" w:type="dxa"/>
          </w:tcPr>
          <w:p w:rsidR="00ED7168" w:rsidRDefault="003C239E">
            <w:pPr>
              <w:pStyle w:val="TableParagraph"/>
              <w:spacing w:before="6" w:line="240" w:lineRule="auto"/>
              <w:ind w:left="17"/>
              <w:jc w:val="center"/>
              <w:rPr>
                <w:sz w:val="18"/>
              </w:rPr>
            </w:pPr>
            <w:r>
              <w:rPr>
                <w:w w:val="101"/>
                <w:sz w:val="18"/>
              </w:rPr>
              <w:t>3</w:t>
            </w:r>
          </w:p>
        </w:tc>
        <w:tc>
          <w:tcPr>
            <w:tcW w:w="2160" w:type="dxa"/>
          </w:tcPr>
          <w:p w:rsidR="00ED7168" w:rsidRDefault="003C239E">
            <w:pPr>
              <w:pStyle w:val="TableParagraph"/>
              <w:spacing w:before="6" w:line="276" w:lineRule="auto"/>
              <w:ind w:left="110" w:right="160"/>
              <w:jc w:val="left"/>
              <w:rPr>
                <w:sz w:val="18"/>
              </w:rPr>
            </w:pPr>
            <w:r>
              <w:rPr>
                <w:sz w:val="18"/>
              </w:rPr>
              <w:t>Incorporate and promote social media to engage the public before, during, and after disasters.</w:t>
            </w:r>
          </w:p>
        </w:tc>
        <w:tc>
          <w:tcPr>
            <w:tcW w:w="1531" w:type="dxa"/>
          </w:tcPr>
          <w:p w:rsidR="00ED7168" w:rsidRDefault="003C239E">
            <w:pPr>
              <w:pStyle w:val="TableParagraph"/>
              <w:spacing w:before="6" w:line="276" w:lineRule="auto"/>
              <w:ind w:left="110" w:right="153"/>
              <w:jc w:val="left"/>
              <w:rPr>
                <w:sz w:val="18"/>
              </w:rPr>
            </w:pPr>
            <w:r>
              <w:rPr>
                <w:sz w:val="18"/>
              </w:rPr>
              <w:t>Severe Thunderstorms and Lightning, Winter Weather, Hail, Flooding, Hurricane/ Tropical Storm, Tornado, Wildfire, Earthquake</w:t>
            </w:r>
          </w:p>
        </w:tc>
        <w:tc>
          <w:tcPr>
            <w:tcW w:w="1094" w:type="dxa"/>
          </w:tcPr>
          <w:p w:rsidR="00ED7168" w:rsidRDefault="003C239E">
            <w:pPr>
              <w:pStyle w:val="TableParagraph"/>
              <w:spacing w:before="6" w:line="491" w:lineRule="auto"/>
              <w:ind w:left="420" w:right="403"/>
              <w:jc w:val="center"/>
              <w:rPr>
                <w:sz w:val="18"/>
              </w:rPr>
            </w:pPr>
            <w:r>
              <w:rPr>
                <w:sz w:val="18"/>
              </w:rPr>
              <w:t>HP O</w:t>
            </w:r>
          </w:p>
        </w:tc>
        <w:tc>
          <w:tcPr>
            <w:tcW w:w="988" w:type="dxa"/>
          </w:tcPr>
          <w:p w:rsidR="00ED7168" w:rsidRDefault="003C239E">
            <w:pPr>
              <w:pStyle w:val="TableParagraph"/>
              <w:spacing w:before="6" w:line="276" w:lineRule="auto"/>
              <w:ind w:left="111" w:right="156"/>
              <w:jc w:val="left"/>
              <w:rPr>
                <w:sz w:val="18"/>
              </w:rPr>
            </w:pPr>
            <w:r>
              <w:rPr>
                <w:sz w:val="18"/>
              </w:rPr>
              <w:t>Local and State Funding</w:t>
            </w:r>
          </w:p>
        </w:tc>
        <w:tc>
          <w:tcPr>
            <w:tcW w:w="1382" w:type="dxa"/>
          </w:tcPr>
          <w:p w:rsidR="00ED7168" w:rsidRDefault="003C239E">
            <w:pPr>
              <w:pStyle w:val="TableParagraph"/>
              <w:spacing w:before="6" w:line="276" w:lineRule="auto"/>
              <w:ind w:left="111" w:right="213"/>
              <w:jc w:val="both"/>
              <w:rPr>
                <w:sz w:val="18"/>
              </w:rPr>
            </w:pPr>
            <w:r>
              <w:rPr>
                <w:sz w:val="18"/>
              </w:rPr>
              <w:t>Town of Ridge Spring, Saluda County EMD</w:t>
            </w:r>
          </w:p>
        </w:tc>
        <w:tc>
          <w:tcPr>
            <w:tcW w:w="1915" w:type="dxa"/>
          </w:tcPr>
          <w:p w:rsidR="00ED7168" w:rsidRDefault="003C239E">
            <w:pPr>
              <w:pStyle w:val="TableParagraph"/>
              <w:spacing w:before="6" w:line="240" w:lineRule="auto"/>
              <w:ind w:left="112"/>
              <w:jc w:val="left"/>
              <w:rPr>
                <w:sz w:val="18"/>
              </w:rPr>
            </w:pPr>
            <w:r>
              <w:rPr>
                <w:sz w:val="18"/>
              </w:rPr>
              <w:t>Ongoing</w:t>
            </w:r>
          </w:p>
        </w:tc>
      </w:tr>
      <w:tr w:rsidR="00ED7168">
        <w:trPr>
          <w:trHeight w:val="1463"/>
        </w:trPr>
        <w:tc>
          <w:tcPr>
            <w:tcW w:w="763" w:type="dxa"/>
          </w:tcPr>
          <w:p w:rsidR="00ED7168" w:rsidRDefault="003C239E">
            <w:pPr>
              <w:pStyle w:val="TableParagraph"/>
              <w:spacing w:before="1" w:line="240" w:lineRule="auto"/>
              <w:ind w:left="95" w:right="78"/>
              <w:jc w:val="center"/>
              <w:rPr>
                <w:sz w:val="18"/>
              </w:rPr>
            </w:pPr>
            <w:r>
              <w:rPr>
                <w:sz w:val="18"/>
              </w:rPr>
              <w:t>1, 3</w:t>
            </w:r>
          </w:p>
        </w:tc>
        <w:tc>
          <w:tcPr>
            <w:tcW w:w="2160" w:type="dxa"/>
          </w:tcPr>
          <w:p w:rsidR="00ED7168" w:rsidRDefault="003C239E">
            <w:pPr>
              <w:pStyle w:val="TableParagraph"/>
              <w:spacing w:before="1" w:line="276" w:lineRule="auto"/>
              <w:ind w:left="110" w:right="303"/>
              <w:jc w:val="left"/>
              <w:rPr>
                <w:sz w:val="18"/>
              </w:rPr>
            </w:pPr>
            <w:r>
              <w:rPr>
                <w:sz w:val="18"/>
              </w:rPr>
              <w:t>Encourage agricultural interests to obtain crop insurance to cover potential losses due to drought.</w:t>
            </w:r>
          </w:p>
        </w:tc>
        <w:tc>
          <w:tcPr>
            <w:tcW w:w="1531" w:type="dxa"/>
          </w:tcPr>
          <w:p w:rsidR="00ED7168" w:rsidRDefault="003C239E">
            <w:pPr>
              <w:pStyle w:val="TableParagraph"/>
              <w:spacing w:before="1" w:line="240" w:lineRule="auto"/>
              <w:ind w:left="110"/>
              <w:jc w:val="left"/>
              <w:rPr>
                <w:sz w:val="18"/>
              </w:rPr>
            </w:pPr>
            <w:r>
              <w:rPr>
                <w:sz w:val="18"/>
              </w:rPr>
              <w:t>Drought</w:t>
            </w:r>
          </w:p>
        </w:tc>
        <w:tc>
          <w:tcPr>
            <w:tcW w:w="1094" w:type="dxa"/>
          </w:tcPr>
          <w:p w:rsidR="00ED7168" w:rsidRDefault="003C239E">
            <w:pPr>
              <w:pStyle w:val="TableParagraph"/>
              <w:spacing w:before="1" w:line="491" w:lineRule="auto"/>
              <w:ind w:left="420" w:right="403"/>
              <w:jc w:val="center"/>
              <w:rPr>
                <w:sz w:val="18"/>
              </w:rPr>
            </w:pPr>
            <w:r>
              <w:rPr>
                <w:sz w:val="18"/>
              </w:rPr>
              <w:t>MP O</w:t>
            </w:r>
          </w:p>
        </w:tc>
        <w:tc>
          <w:tcPr>
            <w:tcW w:w="988" w:type="dxa"/>
          </w:tcPr>
          <w:p w:rsidR="00ED7168" w:rsidRDefault="003C239E">
            <w:pPr>
              <w:pStyle w:val="TableParagraph"/>
              <w:spacing w:before="1" w:line="276" w:lineRule="auto"/>
              <w:ind w:left="111" w:right="156"/>
              <w:jc w:val="left"/>
              <w:rPr>
                <w:sz w:val="18"/>
              </w:rPr>
            </w:pPr>
            <w:r>
              <w:rPr>
                <w:sz w:val="18"/>
              </w:rPr>
              <w:t>Local and State Funding</w:t>
            </w:r>
          </w:p>
        </w:tc>
        <w:tc>
          <w:tcPr>
            <w:tcW w:w="1382" w:type="dxa"/>
          </w:tcPr>
          <w:p w:rsidR="00ED7168" w:rsidRDefault="003C239E">
            <w:pPr>
              <w:pStyle w:val="TableParagraph"/>
              <w:spacing w:before="1" w:line="276" w:lineRule="auto"/>
              <w:ind w:left="111" w:right="192"/>
              <w:jc w:val="left"/>
              <w:rPr>
                <w:sz w:val="18"/>
              </w:rPr>
            </w:pPr>
            <w:r>
              <w:rPr>
                <w:sz w:val="18"/>
              </w:rPr>
              <w:t>Saluda County Economic Development, Clemson Extension</w:t>
            </w:r>
          </w:p>
        </w:tc>
        <w:tc>
          <w:tcPr>
            <w:tcW w:w="1915" w:type="dxa"/>
          </w:tcPr>
          <w:p w:rsidR="00ED7168" w:rsidRDefault="003C239E">
            <w:pPr>
              <w:pStyle w:val="TableParagraph"/>
              <w:spacing w:before="1" w:line="240" w:lineRule="auto"/>
              <w:ind w:left="112"/>
              <w:jc w:val="left"/>
              <w:rPr>
                <w:sz w:val="18"/>
              </w:rPr>
            </w:pPr>
            <w:r>
              <w:rPr>
                <w:sz w:val="18"/>
              </w:rPr>
              <w:t>Ongoing</w:t>
            </w:r>
          </w:p>
        </w:tc>
      </w:tr>
      <w:tr w:rsidR="00ED7168">
        <w:trPr>
          <w:trHeight w:val="954"/>
        </w:trPr>
        <w:tc>
          <w:tcPr>
            <w:tcW w:w="763" w:type="dxa"/>
          </w:tcPr>
          <w:p w:rsidR="00ED7168" w:rsidRDefault="003C239E">
            <w:pPr>
              <w:pStyle w:val="TableParagraph"/>
              <w:spacing w:before="1" w:line="240" w:lineRule="auto"/>
              <w:ind w:left="95" w:right="78"/>
              <w:jc w:val="center"/>
              <w:rPr>
                <w:sz w:val="18"/>
              </w:rPr>
            </w:pPr>
            <w:r>
              <w:rPr>
                <w:sz w:val="18"/>
              </w:rPr>
              <w:t>2, 3</w:t>
            </w:r>
          </w:p>
        </w:tc>
        <w:tc>
          <w:tcPr>
            <w:tcW w:w="2160" w:type="dxa"/>
          </w:tcPr>
          <w:p w:rsidR="00ED7168" w:rsidRDefault="003C239E">
            <w:pPr>
              <w:pStyle w:val="TableParagraph"/>
              <w:spacing w:before="1" w:line="276" w:lineRule="auto"/>
              <w:ind w:left="110" w:right="172"/>
              <w:jc w:val="left"/>
              <w:rPr>
                <w:sz w:val="18"/>
              </w:rPr>
            </w:pPr>
            <w:r>
              <w:rPr>
                <w:sz w:val="18"/>
              </w:rPr>
              <w:t>Educate and encourage citizens to take measures to conserve water.</w:t>
            </w:r>
          </w:p>
        </w:tc>
        <w:tc>
          <w:tcPr>
            <w:tcW w:w="1531" w:type="dxa"/>
          </w:tcPr>
          <w:p w:rsidR="00ED7168" w:rsidRDefault="003C239E">
            <w:pPr>
              <w:pStyle w:val="TableParagraph"/>
              <w:spacing w:before="1" w:line="240" w:lineRule="auto"/>
              <w:ind w:left="110"/>
              <w:jc w:val="left"/>
              <w:rPr>
                <w:sz w:val="18"/>
              </w:rPr>
            </w:pPr>
            <w:r>
              <w:rPr>
                <w:sz w:val="18"/>
              </w:rPr>
              <w:t>Drought</w:t>
            </w:r>
          </w:p>
        </w:tc>
        <w:tc>
          <w:tcPr>
            <w:tcW w:w="1094" w:type="dxa"/>
          </w:tcPr>
          <w:p w:rsidR="00ED7168" w:rsidRDefault="003C239E">
            <w:pPr>
              <w:pStyle w:val="TableParagraph"/>
              <w:spacing w:before="1" w:line="491" w:lineRule="auto"/>
              <w:ind w:left="420" w:right="403"/>
              <w:jc w:val="center"/>
              <w:rPr>
                <w:sz w:val="18"/>
              </w:rPr>
            </w:pPr>
            <w:r>
              <w:rPr>
                <w:sz w:val="18"/>
              </w:rPr>
              <w:t>MP O</w:t>
            </w:r>
          </w:p>
        </w:tc>
        <w:tc>
          <w:tcPr>
            <w:tcW w:w="988" w:type="dxa"/>
          </w:tcPr>
          <w:p w:rsidR="00ED7168" w:rsidRDefault="003C239E">
            <w:pPr>
              <w:pStyle w:val="TableParagraph"/>
              <w:spacing w:before="1" w:line="276" w:lineRule="auto"/>
              <w:ind w:left="111" w:right="156"/>
              <w:jc w:val="left"/>
              <w:rPr>
                <w:sz w:val="18"/>
              </w:rPr>
            </w:pPr>
            <w:r>
              <w:rPr>
                <w:sz w:val="18"/>
              </w:rPr>
              <w:t>Local and State Funding</w:t>
            </w:r>
          </w:p>
        </w:tc>
        <w:tc>
          <w:tcPr>
            <w:tcW w:w="1382" w:type="dxa"/>
          </w:tcPr>
          <w:p w:rsidR="00ED7168" w:rsidRDefault="003C239E">
            <w:pPr>
              <w:pStyle w:val="TableParagraph"/>
              <w:spacing w:before="1" w:line="273" w:lineRule="auto"/>
              <w:ind w:left="111" w:right="289"/>
              <w:jc w:val="left"/>
              <w:rPr>
                <w:sz w:val="18"/>
              </w:rPr>
            </w:pPr>
            <w:r>
              <w:rPr>
                <w:sz w:val="18"/>
              </w:rPr>
              <w:t>Ridge Spring Public Works</w:t>
            </w:r>
          </w:p>
        </w:tc>
        <w:tc>
          <w:tcPr>
            <w:tcW w:w="1915" w:type="dxa"/>
          </w:tcPr>
          <w:p w:rsidR="00ED7168" w:rsidRDefault="003C239E">
            <w:pPr>
              <w:pStyle w:val="TableParagraph"/>
              <w:spacing w:before="1" w:line="240" w:lineRule="auto"/>
              <w:ind w:left="112"/>
              <w:jc w:val="left"/>
              <w:rPr>
                <w:sz w:val="18"/>
              </w:rPr>
            </w:pPr>
            <w:r>
              <w:rPr>
                <w:sz w:val="18"/>
              </w:rPr>
              <w:t>Ongoing</w:t>
            </w:r>
          </w:p>
        </w:tc>
      </w:tr>
    </w:tbl>
    <w:p w:rsidR="00ED7168" w:rsidRDefault="003C239E">
      <w:pPr>
        <w:rPr>
          <w:sz w:val="2"/>
          <w:szCs w:val="2"/>
        </w:rPr>
      </w:pPr>
      <w:r>
        <w:pict>
          <v:shape id="_x0000_s1092" style="position:absolute;margin-left:83.8pt;margin-top:170.55pt;width:422.35pt;height:445pt;z-index:-259062784;mso-position-horizontal-relative:page;mso-position-vertical-relative:page" coordorigin="1676,3411" coordsize="8447,8900" o:spt="100" adj="0,,0" path="m2792,8991r-320,l2396,9011r-73,40l2251,9091r-71,40l2111,9171r-67,80l1697,9591r-12,20l1678,9631r-2,20l1678,9671r8,40l1704,9731r27,40l1768,9811r2417,2420l4224,12271r36,20l4293,12311r99,l4407,12291r325,-320l4794,11911r27,-40l4234,11871,2124,9771r208,-220l2396,9491r66,-40l2529,9411r140,-40l3616,9371r-39,-40l3519,9291r-144,-80l3235,9131r-69,-20l3098,9071r-134,-40l2792,8991xm3616,9371r-724,l3051,9411r69,40l3189,9471r141,80l3403,9611r73,40l3539,9691r63,60l3664,9791r252,240l3976,10091r57,60l4088,10211r52,60l4190,10331r47,60l4281,10431r41,60l4361,10551r53,60l4462,10691r42,80l4540,10851r31,60l4596,10971r22,80l4632,11131r7,80l4637,11271r-11,80l4608,11411r-28,60l4543,11531r-45,80l4444,11651r-210,220l4821,11871r27,-40l4894,11771r38,-80l4963,11631r22,-80l5000,11471r8,-80l5009,11311r-7,-80l4988,11131r-21,-80l4946,10991r-25,-80l4891,10851r-34,-80l4819,10691r-42,-60l4730,10551r-50,-80l4640,10411r-42,-60l4554,10291r-47,-60l4458,10171r-51,-60l4353,10051r-56,-60l4239,9931r-60,-60l4116,9811,3874,9571r-60,-40l3754,9471r-118,-80l3616,9371xm5836,10851r-36,l5812,10871r12,l5836,10851xm5893,10831r-119,l5783,10851r97,l5893,10831xm4067,7551r-130,l3875,7571r-62,l3753,7591r-59,40l3675,7631r-19,20l3635,7671r-21,20l3591,7711r-25,20l3540,7751r-28,20l3186,8091r-12,20l3167,8131r-2,20l3167,8191r8,20l3193,8251r27,40l3256,8331r2510,2500l5906,10831r14,-20l5935,10791r14,l5961,10771r10,-20l5979,10751r6,-20l5991,10711r3,l5997,10691r3,l5999,10671r-5,l5990,10651r-6,l5978,10631r-8,l4816,9471r136,-140l4988,9311r38,-20l5066,9271r42,-20l5907,9251r-32,-20l5814,9191r-1290,l3611,8271r172,-180l3812,8071r27,-20l3864,8031r23,-20l3931,7971r22,l3975,7951r781,l4700,7911r-56,-60l4476,7731,4269,7611r-202,-60xm6681,10031r-90,l6603,10051r66,l6681,10031xm5907,9251r-660,l5297,9271r53,20l5404,9311r56,20l5518,9371r60,20l5640,9431r64,40l5770,9511r780,500l6564,10011r14,20l6705,10031r13,-20l6732,9991r15,l6763,9971r15,-20l6790,9931r10,l6807,9911r6,-20l6818,9891r2,-20l6823,9871r-2,-20l6815,9851r-5,-20l6804,9831r-7,-20l6789,9811r-10,-20l6768,9791r-15,-20l6737,9771r-21,-20l6688,9731r-36,-20l6610,9691,5907,9251xm7030,9691r-102,l6941,9711r75,l7030,9691xm5120,6291r-152,l4954,6311r-16,20l4921,6331r-18,20l4886,6371r-15,20l4858,6411r-11,l4838,6431r-8,20l4825,6451r-4,20l4818,6491r-1,l4818,6511r3,l4825,6531r6,l4838,6551r8,20l6850,9591r17,40l6884,9651r16,20l6914,9691r131,l7061,9671r16,-20l7093,9631r14,l7118,9611r9,-20l7135,9591r5,-20l7144,9571r2,-20l7146,9531r-1,l7143,9511r-8,l7130,9491r-6,-20l7117,9471,6591,8691r339,-340l6355,8351,5268,6731r519,l5120,6291xm4756,7951r-562,l4268,7991r61,20l4452,8091r62,60l4578,8211r47,60l4668,8311r39,60l4742,8411r30,60l4796,8511r20,60l4830,8611r8,60l4841,8711r-4,60l4828,8811r-15,40l4790,8891r-30,60l4724,8991r-200,200l5814,9191r-60,-40l5698,9111r-54,-20l5592,9051r-50,-20l5495,9011r-46,-20l5405,8971r-42,l5322,8951r-39,l5246,8931r-106,l5151,8891r7,-60l5161,8771r-1,-60l5154,8651r-10,-60l5129,8531r-19,-60l5085,8411r-30,-60l5020,8291r-41,-60l4932,8151r-52,-60l4821,8031r-65,-80xm2628,8971r-79,20l2709,8991r-81,-20xm8118,8591r-66,l8062,8611r46,l8118,8591xm7788,8051r-559,l8020,8591r122,l8155,8571r15,l8186,8551r18,-20l8221,8511r15,-20l8248,8471r10,l8265,8451r5,-20l8272,8431r-1,-20l8267,8411r-7,-20l8250,8371r-13,l8220,8351r-19,-20l8178,8311r-26,-20l7788,8051xm5787,6731r-518,l6888,7811r-533,540l6930,8351r299,-300l7788,8051,5787,6731xm8565,8131r-47,l8530,8151r25,l8565,8131xm8613,8111r-121,l8500,8131r100,l8613,8111xm6660,4691r-60,l5905,5391r-12,l5886,5411r-2,20l5886,5471r8,20l5912,5531r27,40l5975,5611,8485,8111r141,l8640,8091r14,-20l8668,8071r12,-20l8690,8031r8,l8705,8011r5,-20l8714,7991r3,-20l8720,7971r-2,-20l8712,7951r-5,-20l8702,7931r-6,-20l8689,7911,7560,6771r289,-280l7260,6491,6338,5551r568,-560l6908,4991r,-20l6907,4971r-2,-20l6901,4951r-6,-20l6889,4931r-9,-20l6869,4891r-12,-20l6842,4871r-16,-20l6809,4831r-19,-20l6770,4791r-18,-20l6734,4751r-17,-20l6701,4731r-14,-20l6673,4711r-13,-20xm9958,6731r-25,l9945,6751r13,-20xm10002,6711r-106,l9904,6731r86,l10002,6711xm7940,4351r-403,l9887,6711r142,l10042,6691r14,-20l10070,6671r12,-20l10092,6631r8,l10107,6611r5,-20l10116,6591r3,-20l10122,6571r-1,-20l10116,6551r-5,-20l10106,6531r-7,-20l10091,6511,7940,4351xm7864,5951r-67,l7260,6491r589,l8096,6251r2,-20l8097,6231r-1,-20l8093,6211r-4,-20l8084,6191r-7,-20l8068,6151r-10,l8046,6131r-14,-20l8017,6091r-18,-20l7980,6051r-21,-20l7940,6011r-18,l7906,5991r-15,-20l7877,5971r-13,-20xm5093,6271r-98,l4982,6291r124,l5093,6271xm7921,3411r-48,l6800,4491r-7,l6790,4511r2,l6795,4531r4,l6806,4551r8,20l6823,4571r11,20l6847,4611r15,20l6878,4651r17,20l6914,4691r20,l6952,4711r18,20l6986,4751r16,l7016,4771r13,l7041,4791r31,l7080,4811r11,l7099,4791r438,-440l7940,4351,7741,4151r438,-440l8182,3711r-1,-20l8178,3691r-4,-20l8168,3651r-7,l8152,3631r-11,l8129,3611r-15,-20l8098,3571r-17,-20l8062,3531r-20,-20l8024,3491r-18,l7989,3471r-16,-20l7959,3451r-14,-20l7932,3431r-11,-20xe" fillcolor="red" stroked="f">
            <v:fill opacity="33423f"/>
            <v:stroke joinstyle="round"/>
            <v:formulas/>
            <v:path arrowok="t" o:connecttype="segments"/>
            <w10:wrap anchorx="page" anchory="page"/>
          </v:shape>
        </w:pict>
      </w:r>
    </w:p>
    <w:p w:rsidR="00ED7168" w:rsidRDefault="00ED7168">
      <w:pPr>
        <w:rPr>
          <w:sz w:val="2"/>
          <w:szCs w:val="2"/>
        </w:rPr>
        <w:sectPr w:rsidR="00ED7168">
          <w:pgSz w:w="12240" w:h="15840"/>
          <w:pgMar w:top="1440" w:right="960" w:bottom="1360" w:left="960" w:header="0" w:footer="1179" w:gutter="0"/>
          <w:cols w:space="720"/>
        </w:sectPr>
      </w:pPr>
    </w:p>
    <w:p w:rsidR="00ED7168" w:rsidRDefault="00ED7168">
      <w:pPr>
        <w:pStyle w:val="BodyText"/>
        <w:rPr>
          <w:rFonts w:ascii="Cambria"/>
          <w:b/>
          <w:sz w:val="20"/>
        </w:rPr>
      </w:pPr>
    </w:p>
    <w:p w:rsidR="00ED7168" w:rsidRDefault="00ED7168">
      <w:pPr>
        <w:pStyle w:val="BodyText"/>
        <w:rPr>
          <w:rFonts w:ascii="Cambria"/>
          <w:b/>
          <w:sz w:val="20"/>
        </w:rPr>
      </w:pPr>
    </w:p>
    <w:p w:rsidR="00ED7168" w:rsidRDefault="00ED7168">
      <w:pPr>
        <w:pStyle w:val="BodyText"/>
        <w:rPr>
          <w:rFonts w:ascii="Cambria"/>
          <w:b/>
          <w:sz w:val="20"/>
        </w:rPr>
      </w:pPr>
    </w:p>
    <w:p w:rsidR="00ED7168" w:rsidRDefault="00ED7168">
      <w:pPr>
        <w:pStyle w:val="BodyText"/>
        <w:rPr>
          <w:rFonts w:ascii="Cambria"/>
          <w:b/>
          <w:sz w:val="20"/>
        </w:rPr>
      </w:pPr>
    </w:p>
    <w:p w:rsidR="00ED7168" w:rsidRDefault="00ED7168">
      <w:pPr>
        <w:pStyle w:val="BodyText"/>
        <w:rPr>
          <w:rFonts w:ascii="Cambria"/>
          <w:b/>
          <w:sz w:val="20"/>
        </w:rPr>
      </w:pPr>
    </w:p>
    <w:p w:rsidR="00ED7168" w:rsidRDefault="00ED7168">
      <w:pPr>
        <w:pStyle w:val="BodyText"/>
        <w:rPr>
          <w:rFonts w:ascii="Cambria"/>
          <w:b/>
          <w:sz w:val="20"/>
        </w:rPr>
      </w:pPr>
    </w:p>
    <w:p w:rsidR="00ED7168" w:rsidRDefault="00ED7168">
      <w:pPr>
        <w:pStyle w:val="BodyText"/>
        <w:rPr>
          <w:rFonts w:ascii="Cambria"/>
          <w:b/>
          <w:sz w:val="20"/>
        </w:rPr>
      </w:pPr>
    </w:p>
    <w:p w:rsidR="00ED7168" w:rsidRDefault="00ED7168">
      <w:pPr>
        <w:pStyle w:val="BodyText"/>
        <w:spacing w:before="11"/>
        <w:rPr>
          <w:rFonts w:ascii="Cambria"/>
          <w:b/>
        </w:rPr>
      </w:pPr>
    </w:p>
    <w:p w:rsidR="00ED7168" w:rsidRDefault="003C239E">
      <w:pPr>
        <w:pStyle w:val="BodyText"/>
        <w:ind w:left="715"/>
        <w:rPr>
          <w:rFonts w:ascii="Cambria"/>
          <w:sz w:val="20"/>
        </w:rPr>
      </w:pPr>
      <w:r>
        <w:rPr>
          <w:rFonts w:ascii="Cambria"/>
          <w:sz w:val="20"/>
        </w:rPr>
      </w:r>
      <w:r>
        <w:rPr>
          <w:rFonts w:ascii="Cambria"/>
          <w:sz w:val="20"/>
        </w:rPr>
        <w:pict>
          <v:group id="_x0000_s1089" style="width:422.35pt;height:445pt;mso-position-horizontal-relative:char;mso-position-vertical-relative:line" coordsize="8447,8900">
            <v:shape id="_x0000_s1091" style="position:absolute;width:8447;height:8900" coordsize="8447,8900" o:spt="100" adj="0,,0" path="m1116,5580r-320,l721,5600r-74,40l575,5680r-71,40l435,5760r-67,80l21,6180r-11,20l3,6220,,6240r2,20l11,6300r17,20l55,6360r37,40l2509,8820r39,40l2584,8880r34,20l2716,8900r15,-20l3056,8560r62,-60l3145,8460r-587,l449,6360,656,6140r64,-60l786,6040r68,-40l993,5960r948,l1902,5920r-59,-40l1699,5800r-140,-80l1490,5700r-68,-40l1288,5620r-172,-40xm1941,5960r-725,l1375,6000r69,40l1513,6060r142,80l1727,6200r73,40l1863,6280r63,60l1989,6380r251,240l2300,6680r58,60l2412,6800r53,60l2514,6920r47,60l2605,7020r41,60l2685,7140r53,60l2786,7280r42,80l2864,7440r31,60l2920,7560r22,80l2957,7720r6,80l2961,7860r-11,80l2932,8000r-28,60l2867,8120r-45,80l2768,8240r-210,220l3145,8460r27,-40l3218,8360r38,-80l3287,8220r22,-80l3325,8060r7,-80l3333,7900r-7,-80l3312,7720r-21,-80l3270,7580r-25,-80l3215,7440r-33,-80l3143,7280r-42,-60l3055,7140r-51,-80l2964,7000r-42,-60l2878,6880r-47,-60l2782,6760r-51,-60l2677,6640r-55,-60l2563,6520r-60,-60l2440,6400,2198,6160r-60,-40l2078,6060r-118,-80l1941,5960xm4161,7440r-37,l4136,7460r12,l4161,7440xm4217,7420r-118,l4107,7440r98,l4217,7420xm2391,4140r-129,l2199,4160r-62,l2077,4180r-58,40l2000,4220r-20,20l1959,4260r-21,20l1915,4300r-25,20l1864,4340r-28,20l1510,4680r-12,20l1491,4720r-2,20l1491,4780r8,20l1517,4840r27,40l1581,4920,4090,7420r141,l4245,7400r14,-20l4273,7380r12,-20l4295,7340r8,l4310,7320r5,-20l4319,7300r2,-20l4324,7280r-1,-20l4318,7260r-4,-20l4308,7240r-6,-20l4294,7220,3140,6060r136,-140l3312,5900r38,-20l3390,5860r43,-20l4232,5840r-32,-20l4138,5780r-1289,l1935,4860r172,-180l2136,4660r27,-20l2188,4620r23,-20l2255,4560r22,l2299,4540r781,l3024,4500r-56,-60l2800,4320,2593,4200r-202,-60xm5005,6620r-90,l4927,6640r66,l5005,6620xm4232,5840r-661,l3622,5860r52,20l3728,5900r56,20l3842,5960r60,20l3964,6020r64,40l4094,6100r780,500l4888,6600r14,20l5029,6620r13,-20l5056,6580r15,l5088,6560r14,-20l5114,6520r10,l5131,6500r6,-20l5142,6480r2,-20l5147,6460r-2,-20l5139,6440r-5,-20l5128,6420r-7,-20l5113,6400r-9,-20l5092,6380r-14,-20l5061,6360r-21,-20l5012,6320r-35,-20l4934,6280,4232,5840xm5354,6280r-102,l5265,6300r75,l5354,6280xm3444,2880r-151,l3278,2900r-16,20l3245,2920r-18,20l3210,2960r-15,20l3182,3000r-11,l3162,3020r-7,20l3149,3040r-4,20l3142,3080r,l3143,3100r2,l3149,3120r6,l3162,3140r9,20l5174,6180r18,40l5208,6240r16,20l5238,6280r131,l5385,6260r17,-20l5417,6220r14,l5442,6200r9,-20l5459,6180r5,-20l5468,6160r2,-20l5470,6120r-1,l5467,6100r-7,l5454,6080r-6,-20l5441,6060,4915,5280r339,-340l4679,4940,3592,3320r519,l3444,2880xm3080,4540r-562,l2593,4580r60,20l2776,4680r63,60l2902,4800r47,60l2992,4900r39,60l3066,5000r30,60l3121,5100r19,60l3154,5200r8,60l3165,5300r-3,60l3153,5400r-16,40l3114,5480r-29,60l3048,5580r-199,200l4138,5780r-60,-40l4022,5700r-54,-20l3916,5640r-50,-20l3819,5600r-46,-20l3729,5560r-42,l3646,5540r-38,l3570,5520r-106,l3475,5480r7,-60l3485,5360r-1,-60l3478,5240r-10,-60l3454,5120r-20,-60l3410,5000r-30,-60l3344,4880r-41,-60l3257,4740r-53,-60l3145,4620r-65,-80xm952,5560r-79,20l1033,5580r-81,-20xm6442,5180r-66,l6386,5200r46,l6442,5180xm6112,4640r-559,l6344,5180r122,l6479,5160r15,l6510,5140r18,-20l6545,5100r15,-20l6572,5060r10,l6590,5040r4,-20l6596,5020r-1,-20l6591,5000r-7,-20l6574,4960r-13,l6545,4940r-20,-20l6502,4900r-26,-20l6112,4640xm4111,3320r-517,l5213,4400r-534,540l5254,4940r299,-300l6112,4640,4111,3320xm6890,4720r-48,l6854,4740r26,l6890,4720xm6937,4700r-120,l6825,4720r99,l6937,4700xm4984,1280r-60,l4229,1980r-12,l4210,2000r-2,20l4210,2060r8,20l4236,2120r27,40l4300,2200,6809,4700r141,l6964,4680r14,-20l6992,4660r13,-20l7015,4620r8,l7029,4600r5,-20l7038,4580r3,-20l7044,4560r-2,-20l7036,4540r-4,-20l7026,4520r-6,-20l7013,4500,5884,3360r289,-280l5584,3080,4663,2140r567,-560l5233,1580r-1,-20l5231,1560r-2,-20l5225,1540r-5,-20l5213,1520r-9,-20l5193,1480r-12,-20l5166,1460r-15,-20l5133,1420r-19,-20l5095,1380r-19,-20l5058,1340r-17,-20l5026,1320r-15,-20l4997,1300r-13,-20xm8282,3320r-25,l8269,3340r13,-20xm8327,3300r-107,l8228,3320r86,l8327,3300xm6264,940r-403,l8211,3300r142,l8366,3280r14,-20l8394,3260r12,-20l8416,3220r8,l8431,3200r5,-20l8440,3180r3,-20l8446,3160r-1,-20l8440,3140r-5,-20l8430,3120r-7,-20l8415,3100,6264,940xm6188,2540r-67,l5584,3080r589,l6420,2840r3,-20l6421,2820r-1,-20l6417,2800r-4,-20l6408,2780r-7,-20l6393,2740r-11,l6370,2720r-14,-20l6341,2680r-18,-20l6304,2640r-21,-20l6264,2600r-18,l6230,2580r-15,-20l6201,2560r-13,-20xm3417,2860r-97,l3306,2880r124,l3417,2860xm6245,r-48,l5124,1080r-6,l5115,1100r1,l5119,1120r5,l5130,1140r8,20l5147,1160r11,20l5171,1200r15,20l5202,1240r17,20l5239,1280r19,l5276,1300r18,20l5311,1340r15,l5341,1360r13,l5366,1380r30,l5404,1400r11,l5423,1380,5861,940r403,l6065,740,6503,300r3,l6505,280r-3,l6498,260r-6,-20l6485,240r-9,-20l6465,220r-12,-20l6438,180r-15,-20l6405,140r-19,-20l6367,100,6348,80r-18,l6313,60,6298,40r-15,l6269,20r-12,l6245,xe" fillcolor="red" stroked="f">
              <v:fill opacity="33423f"/>
              <v:stroke joinstyle="round"/>
              <v:formulas/>
              <v:path arrowok="t" o:connecttype="segments"/>
            </v:shape>
            <v:shape id="_x0000_s1090" type="#_x0000_t202" style="position:absolute;left:2221;top:2891;width:4465;height:327" filled="f" stroked="f">
              <v:textbox inset="0,0,0,0">
                <w:txbxContent>
                  <w:p w:rsidR="00ED7168" w:rsidRDefault="003C239E">
                    <w:pPr>
                      <w:spacing w:line="326" w:lineRule="exact"/>
                      <w:rPr>
                        <w:rFonts w:ascii="Cambria"/>
                        <w:b/>
                        <w:sz w:val="28"/>
                      </w:rPr>
                    </w:pPr>
                    <w:bookmarkStart w:id="72" w:name="_bookmark71"/>
                    <w:bookmarkEnd w:id="72"/>
                    <w:r>
                      <w:rPr>
                        <w:rFonts w:ascii="Cambria"/>
                        <w:b/>
                        <w:color w:val="365F91"/>
                        <w:sz w:val="28"/>
                      </w:rPr>
                      <w:t>Appendix 1: Adoption Resolutions</w:t>
                    </w:r>
                  </w:p>
                </w:txbxContent>
              </v:textbox>
            </v:shape>
            <w10:anchorlock/>
          </v:group>
        </w:pict>
      </w:r>
    </w:p>
    <w:p w:rsidR="00ED7168" w:rsidRDefault="00ED7168">
      <w:pPr>
        <w:rPr>
          <w:rFonts w:ascii="Cambria"/>
          <w:sz w:val="20"/>
        </w:rPr>
        <w:sectPr w:rsidR="00ED7168">
          <w:pgSz w:w="12240" w:h="15840"/>
          <w:pgMar w:top="1500" w:right="960" w:bottom="1360" w:left="960" w:header="0" w:footer="1179" w:gutter="0"/>
          <w:cols w:space="720"/>
        </w:sectPr>
      </w:pPr>
    </w:p>
    <w:p w:rsidR="00ED7168" w:rsidRDefault="003C239E">
      <w:pPr>
        <w:pStyle w:val="BodyText"/>
        <w:ind w:left="480"/>
        <w:rPr>
          <w:rFonts w:ascii="Cambria"/>
          <w:sz w:val="20"/>
        </w:rPr>
      </w:pPr>
      <w:r>
        <w:rPr>
          <w:rFonts w:ascii="Cambria"/>
          <w:sz w:val="20"/>
        </w:rPr>
      </w:r>
      <w:r>
        <w:rPr>
          <w:rFonts w:ascii="Cambria"/>
          <w:sz w:val="20"/>
        </w:rPr>
        <w:pict>
          <v:group id="_x0000_s1086" style="width:483.6pt;height:543.55pt;mso-position-horizontal-relative:char;mso-position-vertical-relative:line" coordsize="9672,10871">
            <v:shape id="_x0000_s1088" style="position:absolute;left:235;top:1970;width:8447;height:8900" coordorigin="236,1971" coordsize="8447,8900" o:spt="100" adj="0,,0" path="m1352,7551r-320,l956,7571r-73,40l811,7651r-71,40l671,7731r-67,80l257,8151r-12,20l238,8191r-2,20l238,8231r8,40l264,8291r27,40l328,8371r2417,2420l2784,10831r36,20l2853,10871r99,l2967,10851r325,-320l3354,10471r27,-40l2794,10431,684,8331,892,8111r64,-60l1022,8011r67,-40l1229,7931r947,l2137,7891r-58,-40l1935,7771r-140,-80l1726,7671r-68,-40l1524,7591r-172,-40xm2176,7931r-724,l1611,7971r69,40l1749,8031r141,80l1963,8171r73,40l2099,8251r63,60l2224,8351r252,240l2536,8651r57,60l2648,8771r52,60l2750,8891r47,60l2841,8991r41,60l2921,9111r53,60l3022,9251r42,80l3100,9411r31,60l3156,9531r22,80l3192,9691r7,80l3197,9831r-11,80l3168,9971r-28,60l3103,10091r-45,80l3004,10211r-210,220l3381,10431r27,-40l3454,10331r38,-80l3523,10191r22,-80l3560,10031r8,-80l3569,9871r-7,-80l3548,9691r-21,-80l3506,9551r-25,-80l3451,9411r-34,-80l3379,9251r-42,-60l3290,9111r-50,-80l3200,8971r-42,-60l3114,8851r-47,-60l3018,8731r-51,-60l2913,8611r-56,-60l2799,8491r-60,-60l2676,8371,2434,8131r-60,-40l2314,8031r-118,-80l2176,7931xm4396,9411r-36,l4372,9431r12,l4396,9411xm4453,9391r-119,l4343,9411r97,l4453,9391xm2627,6111r-130,l2435,6131r-62,l2313,6151r-59,40l2235,6191r-19,20l2195,6231r-21,20l2151,6271r-25,20l2100,6311r-28,20l1746,6651r-12,20l1727,6691r-2,20l1727,6751r8,20l1753,6811r27,40l1816,6891,4326,9391r140,l4480,9371r15,-20l4509,9351r12,-20l4531,9311r8,l4545,9291r6,-20l4554,9271r3,-20l4560,9251r-1,-20l4554,9231r-4,-20l4544,9211r-6,-20l4530,9191,3376,8031r136,-140l3548,7871r38,-20l3626,7831r42,-20l4467,7811r-32,-20l4374,7751r-1290,l2171,6831r172,-180l2372,6631r27,-20l2424,6591r23,-20l2491,6531r22,l2535,6511r781,l3260,6471r-56,-60l3036,6291,2829,6171r-202,-60xm5241,8591r-90,l5163,8611r66,l5241,8591xm4467,7811r-660,l3857,7831r53,20l3964,7871r56,20l4078,7931r60,20l4200,7991r64,40l4330,8071r780,500l5124,8571r14,20l5265,8591r13,-20l5292,8551r15,l5323,8531r15,-20l5350,8491r10,l5367,8471r6,-20l5378,8451r2,-20l5383,8431r-2,-20l5375,8411r-5,-20l5364,8391r-7,-20l5349,8371r-10,-20l5328,8351r-15,-20l5297,8331r-21,-20l5248,8291r-36,-20l5170,8251,4467,7811xm5590,8251r-102,l5501,8271r75,l5590,8251xm3680,4851r-152,l3514,4871r-16,20l3481,4891r-18,20l3446,4931r-15,20l3418,4971r-11,l3398,4991r-8,20l3385,5011r-4,20l3378,5051r-1,l3378,5071r3,l3385,5091r6,l3398,5111r8,20l5410,8151r17,40l5444,8211r16,20l5474,8251r131,l5621,8231r16,-20l5653,8191r14,l5678,8171r9,-20l5695,8151r5,-20l5704,8131r2,-20l5706,8091r-1,l5703,8071r-8,l5690,8051r-6,-20l5677,8031,5151,7251r339,-340l4915,6911,3828,5291r519,l3680,4851xm3316,6511r-562,l2828,6551r61,20l3012,6651r62,60l3138,6771r47,60l3228,6871r39,60l3302,6971r30,60l3356,7071r20,60l3390,7171r8,60l3401,7271r-4,60l3388,7371r-15,40l3350,7451r-30,60l3284,7551r-200,200l4374,7751r-60,-40l4258,7671r-54,-20l4152,7611r-50,-20l4055,7571r-46,-20l3965,7531r-42,l3882,7511r-39,l3806,7491r-106,l3711,7451r7,-60l3721,7331r-1,-60l3714,7211r-10,-60l3689,7091r-19,-60l3645,6971r-30,-60l3580,6851r-41,-60l3492,6711r-52,-60l3381,6591r-65,-80xm1188,7531r-79,20l1269,7551r-81,-20xm6678,7151r-66,l6622,7171r46,l6678,7151xm6348,6611r-559,l6580,7151r122,l6715,7131r15,l6746,7111r18,-20l6781,7071r15,-20l6808,7031r10,l6825,7011r5,-20l6832,6991r-1,-20l6827,6971r-7,-20l6810,6931r-13,l6780,6911r-19,-20l6738,6871r-26,-20l6348,6611xm4347,5291r-518,l5448,6371r-533,540l5490,6911r299,-300l6348,6611,4347,5291xm7125,6691r-47,l7090,6711r25,l7125,6691xm7173,6671r-121,l7060,6691r100,l7173,6671xm5220,3251r-60,l4465,3951r-12,l4446,3971r-2,20l4446,4031r8,20l4472,4091r27,40l4535,4171,7045,6671r141,l7200,6651r14,-20l7228,6631r12,-20l7250,6591r8,l7265,6571r5,-20l7274,6551r3,-20l7280,6531r-2,-20l7272,6511r-5,-20l7262,6491r-6,-20l7249,6471,6120,5331r289,-280l5820,5051,4899,4111r567,-560l5468,3551r,-20l5467,3531r-2,-20l5461,3511r-6,-20l5449,3491r-9,-20l5429,3451r-12,-20l5402,3431r-16,-20l5369,3391r-19,-20l5330,3351r-18,-20l5294,3311r-17,-20l5261,3291r-14,-20l5233,3271r-13,-20xm8518,5291r-25,l8505,5311r13,-20xm8562,5271r-106,l8464,5291r86,l8562,5271xm6500,2911r-403,l8447,5271r142,l8602,5251r14,-20l8630,5231r12,-20l8652,5191r8,l8667,5171r5,-20l8676,5151r3,-20l8682,5131r-1,-20l8676,5111r-5,-20l8666,5091r-7,-20l8651,5071,6500,2911xm6424,4511r-67,l5820,5051r589,l6656,4811r2,-20l6657,4791r-1,-20l6653,4771r-4,-20l6644,4751r-7,-20l6628,4711r-10,l6606,4691r-14,-20l6577,4651r-18,-20l6540,4611r-21,-20l6500,4571r-18,l6466,4551r-15,-20l6437,4531r-13,-20xm3653,4831r-98,l3542,4851r124,l3653,4831xm6481,1971r-48,l5360,3051r-7,l5350,3071r2,l5355,3091r4,l5366,3111r8,20l5383,3131r11,20l5407,3171r15,20l5438,3211r17,20l5474,3251r20,l5512,3271r18,20l5546,3311r16,l5576,3331r13,l5601,3351r31,l5640,3371r11,l5659,3351r438,-440l6500,2911,6301,2711r438,-440l6742,2271r-1,-20l6738,2251r-4,-20l6728,2211r-7,l6712,2191r-11,l6689,2171r-15,-20l6658,2131r-17,-20l6622,2091r-20,-20l6584,2051r-18,l6549,2031r-16,-20l6519,2011r-14,-20l6492,1991r-11,-20xe" fillcolor="red" stroked="f">
              <v:fill opacity="33423f"/>
              <v:stroke joinstyle="round"/>
              <v:formulas/>
              <v:path arrowok="t" o:connecttype="segments"/>
            </v:shape>
            <v:shape id="_x0000_s1087" type="#_x0000_t75" style="position:absolute;width:9672;height:10871">
              <v:imagedata r:id="rId24" o:title=""/>
            </v:shape>
            <w10:anchorlock/>
          </v:group>
        </w:pict>
      </w:r>
    </w:p>
    <w:p w:rsidR="00ED7168" w:rsidRDefault="00ED7168">
      <w:pPr>
        <w:rPr>
          <w:rFonts w:ascii="Cambria"/>
          <w:sz w:val="20"/>
        </w:rPr>
        <w:sectPr w:rsidR="00ED7168">
          <w:pgSz w:w="12240" w:h="15840"/>
          <w:pgMar w:top="1440" w:right="960" w:bottom="1360" w:left="960" w:header="0" w:footer="1179" w:gutter="0"/>
          <w:cols w:space="720"/>
        </w:sectPr>
      </w:pPr>
    </w:p>
    <w:p w:rsidR="00ED7168" w:rsidRDefault="003C239E">
      <w:pPr>
        <w:pStyle w:val="BodyText"/>
        <w:ind w:left="480"/>
        <w:rPr>
          <w:rFonts w:ascii="Cambria"/>
          <w:sz w:val="20"/>
        </w:rPr>
      </w:pPr>
      <w:r>
        <w:rPr>
          <w:rFonts w:ascii="Cambria"/>
          <w:sz w:val="20"/>
        </w:rPr>
      </w:r>
      <w:r>
        <w:rPr>
          <w:rFonts w:ascii="Cambria"/>
          <w:sz w:val="20"/>
        </w:rPr>
        <w:pict>
          <v:group id="_x0000_s1083" style="width:474.45pt;height:605.15pt;mso-position-horizontal-relative:char;mso-position-vertical-relative:line" coordsize="9489,12103">
            <v:shape id="_x0000_s1085" style="position:absolute;left:235;top:1970;width:8447;height:8900" coordorigin="236,1971" coordsize="8447,8900" o:spt="100" adj="0,,0" path="m1352,7551r-320,l956,7571r-73,40l811,7651r-71,40l671,7731r-67,80l257,8151r-12,20l238,8191r-2,20l238,8231r8,40l264,8291r27,40l328,8371r2417,2420l2784,10831r36,20l2853,10871r99,l2967,10851r325,-320l3354,10471r27,-40l2794,10431,684,8331,892,8111r64,-60l1022,8011r67,-40l1229,7931r947,l2137,7891r-58,-40l1935,7771r-140,-80l1726,7671r-68,-40l1524,7591r-172,-40xm2176,7931r-724,l1611,7971r69,40l1749,8031r141,80l1963,8171r73,40l2099,8251r63,60l2224,8351r252,240l2536,8651r57,60l2648,8771r52,60l2750,8891r47,60l2841,8991r41,60l2921,9111r53,60l3022,9251r42,80l3100,9411r31,60l3156,9531r22,80l3192,9691r7,80l3197,9831r-11,80l3168,9971r-28,60l3103,10091r-45,80l3004,10211r-210,220l3381,10431r27,-40l3454,10331r38,-80l3523,10191r22,-80l3560,10031r8,-80l3569,9871r-7,-80l3548,9691r-21,-80l3506,9551r-25,-80l3451,9411r-34,-80l3379,9251r-42,-60l3290,9111r-50,-80l3200,8971r-42,-60l3114,8851r-47,-60l3018,8731r-51,-60l2913,8611r-56,-60l2799,8491r-60,-60l2676,8371,2434,8131r-60,-40l2314,8031r-118,-80l2176,7931xm4396,9411r-36,l4372,9431r12,l4396,9411xm4453,9391r-119,l4343,9411r97,l4453,9391xm2627,6111r-130,l2435,6131r-62,l2313,6151r-59,40l2235,6191r-19,20l2195,6231r-21,20l2151,6271r-25,20l2100,6311r-28,20l1746,6651r-12,20l1727,6691r-2,20l1727,6751r8,20l1753,6811r27,40l1816,6891,4326,9391r140,l4480,9371r15,-20l4509,9351r12,-20l4531,9311r8,l4545,9291r6,-20l4554,9271r3,-20l4560,9251r-1,-20l4554,9231r-4,-20l4544,9211r-6,-20l4530,9191,3376,8031r136,-140l3548,7871r38,-20l3626,7831r42,-20l4467,7811r-32,-20l4374,7751r-1290,l2171,6831r172,-180l2372,6631r27,-20l2424,6591r23,-20l2491,6531r22,l2535,6511r781,l3260,6471r-56,-60l3036,6291,2829,6171r-202,-60xm5241,8591r-90,l5163,8611r66,l5241,8591xm4467,7811r-660,l3857,7831r53,20l3964,7871r56,20l4078,7931r60,20l4200,7991r64,40l4330,8071r780,500l5124,8571r14,20l5265,8591r13,-20l5292,8551r15,l5323,8531r15,-20l5350,8491r10,l5367,8471r6,-20l5378,8451r2,-20l5383,8431r-2,-20l5375,8411r-5,-20l5364,8391r-7,-20l5349,8371r-10,-20l5328,8351r-15,-20l5297,8331r-21,-20l5248,8291r-36,-20l5170,8251,4467,7811xm5590,8251r-102,l5501,8271r75,l5590,8251xm3680,4851r-152,l3514,4871r-16,20l3481,4891r-18,20l3446,4931r-15,20l3418,4971r-11,l3398,4991r-8,20l3385,5011r-4,20l3378,5051r-1,l3378,5071r3,l3385,5091r6,l3398,5111r8,20l5410,8151r17,40l5444,8211r16,20l5474,8251r131,l5621,8231r16,-20l5653,8191r14,l5678,8171r9,-20l5695,8151r5,-20l5704,8131r2,-20l5706,8091r-1,l5703,8071r-8,l5690,8051r-6,-20l5677,8031,5151,7251r339,-340l4915,6911,3828,5291r519,l3680,4851xm3316,6511r-562,l2828,6551r61,20l3012,6651r62,60l3138,6771r47,60l3228,6871r39,60l3302,6971r30,60l3356,7071r20,60l3390,7171r8,60l3401,7271r-4,60l3388,7371r-15,40l3350,7451r-30,60l3284,7551r-200,200l4374,7751r-60,-40l4258,7671r-54,-20l4152,7611r-50,-20l4055,7571r-46,-20l3965,7531r-42,l3882,7511r-39,l3806,7491r-106,l3711,7451r7,-60l3721,7331r-1,-60l3714,7211r-10,-60l3689,7091r-19,-60l3645,6971r-30,-60l3580,6851r-41,-60l3492,6711r-52,-60l3381,6591r-65,-80xm1188,7531r-79,20l1269,7551r-81,-20xm6678,7151r-66,l6622,7171r46,l6678,7151xm6348,6611r-559,l6580,7151r122,l6715,7131r15,l6746,7111r18,-20l6781,7071r15,-20l6808,7031r10,l6825,7011r5,-20l6832,6991r-1,-20l6827,6971r-7,-20l6810,6931r-13,l6780,6911r-19,-20l6738,6871r-26,-20l6348,6611xm4347,5291r-518,l5448,6371r-533,540l5490,6911r299,-300l6348,6611,4347,5291xm7125,6691r-47,l7090,6711r25,l7125,6691xm7173,6671r-121,l7060,6691r100,l7173,6671xm5220,3251r-60,l4465,3951r-12,l4446,3971r-2,20l4446,4031r8,20l4472,4091r27,40l4535,4171,7045,6671r141,l7200,6651r14,-20l7228,6631r12,-20l7250,6591r8,l7265,6571r5,-20l7274,6551r3,-20l7280,6531r-2,-20l7272,6511r-5,-20l7262,6491r-6,-20l7249,6471,6120,5331r289,-280l5820,5051,4899,4111r567,-560l5468,3551r,-20l5467,3531r-2,-20l5461,3511r-6,-20l5449,3491r-9,-20l5429,3451r-12,-20l5402,3431r-16,-20l5369,3391r-19,-20l5330,3351r-18,-20l5294,3311r-17,-20l5261,3291r-14,-20l5233,3271r-13,-20xm8518,5291r-25,l8505,5311r13,-20xm8562,5271r-106,l8464,5291r86,l8562,5271xm6500,2911r-403,l8447,5271r142,l8602,5251r14,-20l8630,5231r12,-20l8652,5191r8,l8667,5171r5,-20l8676,5151r3,-20l8682,5131r-1,-20l8676,5111r-5,-20l8666,5091r-7,-20l8651,5071,6500,2911xm6424,4511r-67,l5820,5051r589,l6656,4811r2,-20l6657,4791r-1,-20l6653,4771r-4,-20l6644,4751r-7,-20l6628,4711r-10,l6606,4691r-14,-20l6577,4651r-18,-20l6540,4611r-21,-20l6500,4571r-18,l6466,4551r-15,-20l6437,4531r-13,-20xm3653,4831r-98,l3542,4851r124,l3653,4831xm6481,1971r-48,l5360,3051r-7,l5350,3071r2,l5355,3091r4,l5366,3111r8,20l5383,3131r11,20l5407,3171r15,20l5438,3211r17,20l5474,3251r20,l5512,3271r18,20l5546,3311r16,l5576,3331r13,l5601,3351r31,l5640,3371r11,l5659,3351r438,-440l6500,2911,6301,2711r438,-440l6742,2271r-1,-20l6738,2251r-4,-20l6728,2211r-7,l6712,2191r-11,l6689,2171r-15,-20l6658,2131r-17,-20l6622,2091r-20,-20l6584,2051r-18,l6549,2031r-16,-20l6519,2011r-14,-20l6492,1991r-11,-20xe" fillcolor="red" stroked="f">
              <v:fill opacity="33423f"/>
              <v:stroke joinstyle="round"/>
              <v:formulas/>
              <v:path arrowok="t" o:connecttype="segments"/>
            </v:shape>
            <v:shape id="_x0000_s1084" type="#_x0000_t75" style="position:absolute;width:9489;height:12103">
              <v:imagedata r:id="rId25" o:title=""/>
            </v:shape>
            <w10:anchorlock/>
          </v:group>
        </w:pict>
      </w:r>
    </w:p>
    <w:p w:rsidR="00ED7168" w:rsidRDefault="00ED7168">
      <w:pPr>
        <w:rPr>
          <w:rFonts w:ascii="Cambria"/>
          <w:sz w:val="20"/>
        </w:rPr>
        <w:sectPr w:rsidR="00ED7168">
          <w:pgSz w:w="12240" w:h="15840"/>
          <w:pgMar w:top="1440" w:right="960" w:bottom="1360" w:left="960" w:header="0" w:footer="1179" w:gutter="0"/>
          <w:cols w:space="720"/>
        </w:sectPr>
      </w:pPr>
    </w:p>
    <w:p w:rsidR="00ED7168" w:rsidRDefault="003C239E">
      <w:pPr>
        <w:pStyle w:val="BodyText"/>
        <w:ind w:left="480"/>
        <w:rPr>
          <w:rFonts w:ascii="Cambria"/>
          <w:sz w:val="20"/>
        </w:rPr>
      </w:pPr>
      <w:r>
        <w:rPr>
          <w:rFonts w:ascii="Cambria"/>
          <w:sz w:val="20"/>
        </w:rPr>
      </w:r>
      <w:r>
        <w:rPr>
          <w:rFonts w:ascii="Cambria"/>
          <w:sz w:val="20"/>
        </w:rPr>
        <w:pict>
          <v:group id="_x0000_s1080" style="width:471.95pt;height:548.55pt;mso-position-horizontal-relative:char;mso-position-vertical-relative:line" coordsize="9439,10971">
            <v:shape id="_x0000_s1082" style="position:absolute;left:235;top:1970;width:8447;height:8900" coordorigin="236,1971" coordsize="8447,8900" o:spt="100" adj="0,,0" path="m1352,7551r-320,l956,7571r-73,40l811,7651r-71,40l671,7731r-67,80l257,8151r-12,20l238,8191r-2,20l238,8231r8,40l264,8291r27,40l328,8371r2417,2420l2784,10831r36,20l2853,10871r99,l2967,10851r325,-320l3354,10471r27,-40l2794,10431,684,8331,892,8111r64,-60l1022,8011r67,-40l1229,7931r947,l2137,7891r-58,-40l1935,7771r-140,-80l1726,7671r-68,-40l1524,7591r-172,-40xm2176,7931r-724,l1611,7971r69,40l1749,8031r141,80l1963,8171r73,40l2099,8251r63,60l2224,8351r252,240l2536,8651r57,60l2648,8771r52,60l2750,8891r47,60l2841,8991r41,60l2921,9111r53,60l3022,9251r42,80l3100,9411r31,60l3156,9531r22,80l3192,9691r7,80l3197,9831r-11,80l3168,9971r-28,60l3103,10091r-45,80l3004,10211r-210,220l3381,10431r27,-40l3454,10331r38,-80l3523,10191r22,-80l3560,10031r8,-80l3569,9871r-7,-80l3548,9691r-21,-80l3506,9551r-25,-80l3451,9411r-34,-80l3379,9251r-42,-60l3290,9111r-50,-80l3200,8971r-42,-60l3114,8851r-47,-60l3018,8731r-51,-60l2913,8611r-56,-60l2799,8491r-60,-60l2676,8371,2434,8131r-60,-40l2314,8031r-118,-80l2176,7931xm4396,9411r-36,l4372,9431r12,l4396,9411xm4453,9391r-119,l4343,9411r97,l4453,9391xm2627,6111r-130,l2435,6131r-62,l2313,6151r-59,40l2235,6191r-19,20l2195,6231r-21,20l2151,6271r-25,20l2100,6311r-28,20l1746,6651r-12,20l1727,6691r-2,20l1727,6751r8,20l1753,6811r27,40l1816,6891,4326,9391r140,l4480,9371r15,-20l4509,9351r12,-20l4531,9311r8,l4545,9291r6,-20l4554,9271r3,-20l4560,9251r-1,-20l4554,9231r-4,-20l4544,9211r-6,-20l4530,9191,3376,8031r136,-140l3548,7871r38,-20l3626,7831r42,-20l4467,7811r-32,-20l4374,7751r-1290,l2171,6831r172,-180l2372,6631r27,-20l2424,6591r23,-20l2491,6531r22,l2535,6511r781,l3260,6471r-56,-60l3036,6291,2829,6171r-202,-60xm5241,8591r-90,l5163,8611r66,l5241,8591xm4467,7811r-660,l3857,7831r53,20l3964,7871r56,20l4078,7931r60,20l4200,7991r64,40l4330,8071r780,500l5124,8571r14,20l5265,8591r13,-20l5292,8551r15,l5323,8531r15,-20l5350,8491r10,l5367,8471r6,-20l5378,8451r2,-20l5383,8431r-2,-20l5375,8411r-5,-20l5364,8391r-7,-20l5349,8371r-10,-20l5328,8351r-15,-20l5297,8331r-21,-20l5248,8291r-36,-20l5170,8251,4467,7811xm5590,8251r-102,l5501,8271r75,l5590,8251xm3680,4851r-152,l3514,4871r-16,20l3481,4891r-18,20l3446,4931r-15,20l3418,4971r-11,l3398,4991r-8,20l3385,5011r-4,20l3378,5051r-1,l3378,5071r3,l3385,5091r6,l3398,5111r8,20l5410,8151r17,40l5444,8211r16,20l5474,8251r131,l5621,8231r16,-20l5653,8191r14,l5678,8171r9,-20l5695,8151r5,-20l5704,8131r2,-20l5706,8091r-1,l5703,8071r-8,l5690,8051r-6,-20l5677,8031,5151,7251r339,-340l4915,6911,3828,5291r519,l3680,4851xm3316,6511r-562,l2828,6551r61,20l3012,6651r62,60l3138,6771r47,60l3228,6871r39,60l3302,6971r30,60l3356,7071r20,60l3390,7171r8,60l3401,7271r-4,60l3388,7371r-15,40l3350,7451r-30,60l3284,7551r-200,200l4374,7751r-60,-40l4258,7671r-54,-20l4152,7611r-50,-20l4055,7571r-46,-20l3965,7531r-42,l3882,7511r-39,l3806,7491r-106,l3711,7451r7,-60l3721,7331r-1,-60l3714,7211r-10,-60l3689,7091r-19,-60l3645,6971r-30,-60l3580,6851r-41,-60l3492,6711r-52,-60l3381,6591r-65,-80xm1188,7531r-79,20l1269,7551r-81,-20xm6678,7151r-66,l6622,7171r46,l6678,7151xm6348,6611r-559,l6580,7151r122,l6715,7131r15,l6746,7111r18,-20l6781,7071r15,-20l6808,7031r10,l6825,7011r5,-20l6832,6991r-1,-20l6827,6971r-7,-20l6810,6931r-13,l6780,6911r-19,-20l6738,6871r-26,-20l6348,6611xm4347,5291r-518,l5448,6371r-533,540l5490,6911r299,-300l6348,6611,4347,5291xm7125,6691r-47,l7090,6711r25,l7125,6691xm7173,6671r-121,l7060,6691r100,l7173,6671xm5220,3251r-60,l4465,3951r-12,l4446,3971r-2,20l4446,4031r8,20l4472,4091r27,40l4535,4171,7045,6671r141,l7200,6651r14,-20l7228,6631r12,-20l7250,6591r8,l7265,6571r5,-20l7274,6551r3,-20l7280,6531r-2,-20l7272,6511r-5,-20l7262,6491r-6,-20l7249,6471,6120,5331r289,-280l5820,5051,4899,4111r567,-560l5468,3551r,-20l5467,3531r-2,-20l5461,3511r-6,-20l5449,3491r-9,-20l5429,3451r-12,-20l5402,3431r-16,-20l5369,3391r-19,-20l5330,3351r-18,-20l5294,3311r-17,-20l5261,3291r-14,-20l5233,3271r-13,-20xm8518,5291r-25,l8505,5311r13,-20xm8562,5271r-106,l8464,5291r86,l8562,5271xm6500,2911r-403,l8447,5271r142,l8602,5251r14,-20l8630,5231r12,-20l8652,5191r8,l8667,5171r5,-20l8676,5151r3,-20l8682,5131r-1,-20l8676,5111r-5,-20l8666,5091r-7,-20l8651,5071,6500,2911xm6424,4511r-67,l5820,5051r589,l6656,4811r2,-20l6657,4791r-1,-20l6653,4771r-4,-20l6644,4751r-7,-20l6628,4711r-10,l6606,4691r-14,-20l6577,4651r-18,-20l6540,4611r-21,-20l6500,4571r-18,l6466,4551r-15,-20l6437,4531r-13,-20xm3653,4831r-98,l3542,4851r124,l3653,4831xm6481,1971r-48,l5360,3051r-7,l5350,3071r2,l5355,3091r4,l5366,3111r8,20l5383,3131r11,20l5407,3171r15,20l5438,3211r17,20l5474,3251r20,l5512,3271r18,20l5546,3311r16,l5576,3331r13,l5601,3351r31,l5640,3371r11,l5659,3351r438,-440l6500,2911,6301,2711r438,-440l6742,2271r-1,-20l6738,2251r-4,-20l6728,2211r-7,l6712,2191r-11,l6689,2171r-15,-20l6658,2131r-17,-20l6622,2091r-20,-20l6584,2051r-18,l6549,2031r-16,-20l6519,2011r-14,-20l6492,1991r-11,-20xe" fillcolor="red" stroked="f">
              <v:fill opacity="33423f"/>
              <v:stroke joinstyle="round"/>
              <v:formulas/>
              <v:path arrowok="t" o:connecttype="segments"/>
            </v:shape>
            <v:shape id="_x0000_s1081" type="#_x0000_t75" style="position:absolute;width:9439;height:10971">
              <v:imagedata r:id="rId26" o:title=""/>
            </v:shape>
            <w10:anchorlock/>
          </v:group>
        </w:pict>
      </w:r>
    </w:p>
    <w:p w:rsidR="00ED7168" w:rsidRDefault="00ED7168">
      <w:pPr>
        <w:rPr>
          <w:rFonts w:ascii="Cambria"/>
          <w:sz w:val="20"/>
        </w:rPr>
        <w:sectPr w:rsidR="00ED7168">
          <w:pgSz w:w="12240" w:h="15840"/>
          <w:pgMar w:top="1440" w:right="960" w:bottom="1360" w:left="960" w:header="0" w:footer="1179" w:gutter="0"/>
          <w:cols w:space="720"/>
        </w:sectPr>
      </w:pPr>
    </w:p>
    <w:p w:rsidR="00ED7168" w:rsidRDefault="003C239E">
      <w:pPr>
        <w:pStyle w:val="Heading2"/>
        <w:jc w:val="center"/>
      </w:pPr>
      <w:r>
        <w:lastRenderedPageBreak/>
        <w:pict>
          <v:group id="_x0000_s1077" style="position:absolute;left:0;text-align:left;margin-left:83.8pt;margin-top:102.5pt;width:422.35pt;height:445pt;z-index:-259055616;mso-position-horizontal-relative:page" coordorigin="1676,2050" coordsize="8447,8900">
            <v:shape id="_x0000_s1079" style="position:absolute;left:1675;top:2049;width:8447;height:8900" coordorigin="1676,2050" coordsize="8447,8900" o:spt="100" adj="0,,0" path="m2792,7630r-320,l2396,7650r-73,40l2251,7730r-71,40l2111,7810r-67,80l1697,8230r-12,20l1678,8270r-2,20l1678,8310r8,40l1704,8370r27,40l1768,8450r2417,2420l4224,10910r36,20l4293,10950r99,l4407,10930r325,-320l4794,10550r27,-40l4234,10510,2124,8410r208,-220l2396,8130r66,-40l2529,8050r140,-40l3616,8010r-39,-40l3519,7930r-144,-80l3235,7770r-69,-20l3098,7710r-134,-40l2792,7630xm3616,8010r-724,l3051,8050r69,40l3189,8110r141,80l3403,8250r73,40l3539,8330r63,60l3664,8430r252,240l3976,8730r57,60l4088,8850r52,60l4190,8970r47,60l4281,9070r41,60l4361,9190r53,60l4462,9330r42,80l4540,9490r31,60l4596,9610r22,80l4632,9770r7,80l4637,9910r-11,80l4608,10050r-28,60l4543,10170r-45,80l4444,10290r-210,220l4821,10510r27,-40l4894,10410r38,-80l4963,10270r22,-80l5000,10110r8,-80l5009,9950r-7,-80l4988,9770r-21,-80l4946,9630r-25,-80l4891,9490r-34,-80l4819,9330r-42,-60l4730,9190r-50,-80l4640,9050r-42,-60l4554,8930r-47,-60l4458,8810r-51,-60l4353,8690r-56,-60l4239,8570r-60,-60l4116,8450,3874,8210r-60,-40l3754,8110r-118,-80l3616,8010xm5836,9490r-36,l5812,9510r12,l5836,9490xm5893,9470r-119,l5783,9490r97,l5893,9470xm4067,6190r-130,l3875,6210r-62,l3753,6230r-59,40l3675,6270r-19,20l3635,6310r-21,20l3591,6350r-25,20l3540,6390r-28,20l3186,6730r-12,20l3167,6770r-2,20l3167,6830r8,20l3193,6890r27,40l3256,6970,5766,9470r140,l5920,9450r15,-20l5949,9430r12,-20l5971,9390r8,l5985,9370r6,-20l5994,9350r3,-20l6000,9330r-1,-20l5994,9310r-4,-20l5984,9290r-6,-20l5970,9270,4816,8110r136,-140l4988,7950r38,-20l5066,7910r42,-20l5907,7890r-32,-20l5814,7830r-1290,l3611,6910r172,-180l3812,6710r27,-20l3864,6670r23,-20l3931,6610r22,l3975,6590r781,l4700,6550r-56,-60l4476,6370,4269,6250r-202,-60xm6681,8670r-90,l6603,8690r66,l6681,8670xm5907,7890r-660,l5297,7910r53,20l5404,7950r56,20l5518,8010r60,20l5640,8070r64,40l5770,8150r780,500l6564,8650r14,20l6705,8670r13,-20l6732,8630r15,l6763,8610r15,-20l6790,8570r10,l6807,8550r6,-20l6818,8530r2,-20l6823,8510r-2,-20l6815,8490r-5,-20l6804,8470r-7,-20l6789,8450r-10,-20l6768,8430r-15,-20l6737,8410r-21,-20l6688,8370r-36,-20l6610,8330,5907,7890xm7030,8330r-102,l6941,8350r75,l7030,8330xm5120,4930r-152,l4954,4950r-16,20l4921,4970r-18,20l4886,5010r-15,20l4858,5050r-11,l4838,5070r-8,20l4825,5090r-4,20l4818,5130r-1,l4818,5150r3,l4825,5170r6,l4838,5190r8,20l6850,8230r17,40l6884,8290r16,20l6914,8330r131,l7061,8310r16,-20l7093,8270r14,l7118,8250r9,-20l7135,8230r5,-20l7144,8210r2,-20l7146,8170r-1,l7143,8150r-8,l7130,8130r-6,-20l7117,8110,6591,7330r339,-340l6355,6990,5268,5370r519,l5120,4930xm4756,6590r-562,l4268,6630r61,20l4452,6730r62,60l4578,6850r47,60l4668,6950r39,60l4742,7050r30,60l4796,7150r20,60l4830,7250r8,60l4841,7350r-4,60l4828,7450r-15,40l4790,7530r-30,60l4724,7630r-200,200l5814,7830r-60,-40l5698,7750r-54,-20l5592,7690r-50,-20l5495,7650r-46,-20l5405,7610r-42,l5322,7590r-39,l5246,7570r-106,l5151,7530r7,-60l5161,7410r-1,-60l5154,7290r-10,-60l5129,7170r-19,-60l5085,7050r-30,-60l5020,6930r-41,-60l4932,6790r-52,-60l4821,6670r-65,-80xm2628,7610r-79,20l2709,7630r-81,-20xm8118,7230r-66,l8062,7250r46,l8118,7230xm7788,6690r-559,l8020,7230r122,l8155,7210r15,l8186,7190r18,-20l8221,7150r15,-20l8248,7110r10,l8265,7090r5,-20l8272,7070r-1,-20l8267,7050r-7,-20l8250,7010r-13,l8220,6990r-19,-20l8178,6950r-26,-20l7788,6690xm5787,5370r-518,l6888,6450r-533,540l6930,6990r299,-300l7788,6690,5787,5370xm8565,6770r-47,l8530,6790r25,l8565,6770xm8613,6750r-121,l8500,6770r100,l8613,6750xm6660,3330r-60,l5905,4030r-12,l5886,4050r-2,20l5886,4110r8,20l5912,4170r27,40l5975,4250,8485,6750r141,l8640,6730r14,-20l8668,6710r12,-20l8690,6670r8,l8705,6650r5,-20l8714,6630r3,-20l8720,6610r-2,-20l8712,6590r-5,-20l8702,6570r-6,-20l8689,6550,7560,5410r289,-280l7260,5130,6338,4190r568,-560l6908,3630r,-20l6907,3610r-2,-20l6901,3590r-6,-20l6889,3570r-9,-20l6869,3530r-12,-20l6842,3510r-16,-20l6809,3470r-19,-20l6770,3430r-18,-20l6734,3390r-17,-20l6701,3370r-14,-20l6673,3350r-13,-20xm9958,5370r-25,l9945,5390r13,-20xm10002,5350r-106,l9904,5370r86,l10002,5350xm7940,2990r-403,l9887,5350r142,l10042,5330r14,-20l10070,5310r12,-20l10092,5270r8,l10107,5250r5,-20l10116,5230r3,-20l10122,5210r-1,-20l10116,5190r-5,-20l10106,5170r-7,-20l10091,5150,7940,2990xm7864,4590r-67,l7260,5130r589,l8096,4890r2,-20l8097,4870r-1,-20l8093,4850r-4,-20l8084,4830r-7,-20l8068,4790r-10,l8046,4770r-14,-20l8017,4730r-18,-20l7980,4690r-21,-20l7940,4650r-18,l7906,4630r-15,-20l7877,4610r-13,-20xm5093,4910r-98,l4982,4930r124,l5093,4910xm7921,2050r-48,l6800,3130r-7,l6790,3150r2,l6795,3170r4,l6806,3190r8,20l6823,3210r11,20l6847,3250r15,20l6878,3290r17,20l6914,3330r20,l6952,3350r18,20l6986,3390r16,l7016,3410r13,l7041,3430r31,l7080,3450r11,l7099,3430r438,-440l7940,2990,7741,2790r438,-440l8182,2350r-1,-20l8178,2330r-4,-20l8168,2290r-7,l8152,2270r-11,l8129,2250r-15,-20l8098,2210r-17,-20l8062,2170r-20,-20l8024,2130r-18,l7989,2110r-16,-20l7959,2090r-14,-20l7932,2070r-11,-20xe" fillcolor="red" stroked="f">
              <v:fill opacity="33423f"/>
              <v:stroke joinstyle="round"/>
              <v:formulas/>
              <v:path arrowok="t" o:connecttype="segments"/>
            </v:shape>
            <v:shape id="_x0000_s1078" type="#_x0000_t202" style="position:absolute;left:5321;top:7205;width:1617;height:194" filled="f" stroked="f">
              <v:textbox inset="0,0,0,0">
                <w:txbxContent>
                  <w:p w:rsidR="00ED7168" w:rsidRDefault="003C239E">
                    <w:pPr>
                      <w:spacing w:line="193" w:lineRule="exact"/>
                      <w:rPr>
                        <w:sz w:val="16"/>
                      </w:rPr>
                    </w:pPr>
                    <w:r>
                      <w:rPr>
                        <w:sz w:val="16"/>
                      </w:rPr>
                      <w:t xml:space="preserve">Source: </w:t>
                    </w:r>
                    <w:hyperlink r:id="rId27">
                      <w:r>
                        <w:rPr>
                          <w:sz w:val="16"/>
                        </w:rPr>
                        <w:t>www.FEMA.gov</w:t>
                      </w:r>
                    </w:hyperlink>
                  </w:p>
                </w:txbxContent>
              </v:textbox>
            </v:shape>
            <w10:wrap anchorx="page"/>
          </v:group>
        </w:pict>
      </w:r>
      <w:bookmarkStart w:id="73" w:name="_bookmark72"/>
      <w:bookmarkEnd w:id="73"/>
      <w:r>
        <w:rPr>
          <w:color w:val="365F91"/>
        </w:rPr>
        <w:t>Appendix 2: Declared Disasters</w:t>
      </w:r>
    </w:p>
    <w:p w:rsidR="00ED7168" w:rsidRDefault="00ED7168">
      <w:pPr>
        <w:pStyle w:val="BodyText"/>
        <w:rPr>
          <w:rFonts w:ascii="Cambria"/>
          <w:b/>
          <w:sz w:val="20"/>
        </w:rPr>
      </w:pPr>
    </w:p>
    <w:p w:rsidR="00ED7168" w:rsidRDefault="00ED7168">
      <w:pPr>
        <w:pStyle w:val="BodyText"/>
        <w:spacing w:before="6"/>
        <w:rPr>
          <w:rFonts w:ascii="Cambria"/>
          <w:b/>
          <w:sz w:val="27"/>
        </w:rPr>
      </w:pPr>
    </w:p>
    <w:tbl>
      <w:tblPr>
        <w:tblW w:w="0" w:type="auto"/>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9"/>
        <w:gridCol w:w="897"/>
        <w:gridCol w:w="1353"/>
        <w:gridCol w:w="4243"/>
      </w:tblGrid>
      <w:tr w:rsidR="00ED7168">
        <w:trPr>
          <w:trHeight w:val="508"/>
        </w:trPr>
        <w:tc>
          <w:tcPr>
            <w:tcW w:w="1099" w:type="dxa"/>
            <w:shd w:val="clear" w:color="auto" w:fill="BFBFBF"/>
          </w:tcPr>
          <w:p w:rsidR="00ED7168" w:rsidRDefault="003C239E">
            <w:pPr>
              <w:pStyle w:val="TableParagraph"/>
              <w:spacing w:before="1" w:line="240" w:lineRule="auto"/>
              <w:ind w:left="340"/>
              <w:jc w:val="left"/>
              <w:rPr>
                <w:b/>
              </w:rPr>
            </w:pPr>
            <w:r>
              <w:rPr>
                <w:b/>
              </w:rPr>
              <w:t>Year</w:t>
            </w:r>
          </w:p>
        </w:tc>
        <w:tc>
          <w:tcPr>
            <w:tcW w:w="897" w:type="dxa"/>
            <w:shd w:val="clear" w:color="auto" w:fill="BFBFBF"/>
          </w:tcPr>
          <w:p w:rsidR="00ED7168" w:rsidRDefault="003C239E">
            <w:pPr>
              <w:pStyle w:val="TableParagraph"/>
              <w:spacing w:before="1" w:line="240" w:lineRule="auto"/>
              <w:ind w:left="161" w:right="154"/>
              <w:jc w:val="center"/>
              <w:rPr>
                <w:b/>
              </w:rPr>
            </w:pPr>
            <w:r>
              <w:rPr>
                <w:b/>
              </w:rPr>
              <w:t>Date</w:t>
            </w:r>
          </w:p>
        </w:tc>
        <w:tc>
          <w:tcPr>
            <w:tcW w:w="1353" w:type="dxa"/>
            <w:shd w:val="clear" w:color="auto" w:fill="BFBFBF"/>
          </w:tcPr>
          <w:p w:rsidR="00ED7168" w:rsidRDefault="003C239E">
            <w:pPr>
              <w:pStyle w:val="TableParagraph"/>
              <w:spacing w:before="1" w:line="240" w:lineRule="auto"/>
              <w:ind w:left="149"/>
              <w:jc w:val="left"/>
              <w:rPr>
                <w:b/>
              </w:rPr>
            </w:pPr>
            <w:r>
              <w:rPr>
                <w:b/>
              </w:rPr>
              <w:t>Declaration</w:t>
            </w:r>
          </w:p>
        </w:tc>
        <w:tc>
          <w:tcPr>
            <w:tcW w:w="4243" w:type="dxa"/>
            <w:shd w:val="clear" w:color="auto" w:fill="BFBFBF"/>
          </w:tcPr>
          <w:p w:rsidR="00ED7168" w:rsidRDefault="003C239E">
            <w:pPr>
              <w:pStyle w:val="TableParagraph"/>
              <w:spacing w:before="1" w:line="240" w:lineRule="auto"/>
              <w:ind w:left="1730" w:right="1719"/>
              <w:jc w:val="center"/>
              <w:rPr>
                <w:b/>
              </w:rPr>
            </w:pPr>
            <w:r>
              <w:rPr>
                <w:b/>
              </w:rPr>
              <w:t>Disaster</w:t>
            </w:r>
          </w:p>
        </w:tc>
      </w:tr>
      <w:tr w:rsidR="00ED7168">
        <w:trPr>
          <w:trHeight w:val="508"/>
        </w:trPr>
        <w:tc>
          <w:tcPr>
            <w:tcW w:w="1099" w:type="dxa"/>
          </w:tcPr>
          <w:p w:rsidR="00ED7168" w:rsidRDefault="003C239E">
            <w:pPr>
              <w:pStyle w:val="TableParagraph"/>
              <w:spacing w:before="1" w:line="240" w:lineRule="auto"/>
              <w:ind w:left="323"/>
              <w:jc w:val="left"/>
            </w:pPr>
            <w:r>
              <w:t>2024</w:t>
            </w:r>
          </w:p>
        </w:tc>
        <w:tc>
          <w:tcPr>
            <w:tcW w:w="897" w:type="dxa"/>
          </w:tcPr>
          <w:p w:rsidR="00ED7168" w:rsidRDefault="003C239E">
            <w:pPr>
              <w:pStyle w:val="TableParagraph"/>
              <w:spacing w:before="1" w:line="240" w:lineRule="auto"/>
              <w:ind w:left="162" w:right="154"/>
              <w:jc w:val="center"/>
            </w:pPr>
            <w:r>
              <w:t>9/29</w:t>
            </w:r>
          </w:p>
        </w:tc>
        <w:tc>
          <w:tcPr>
            <w:tcW w:w="1353" w:type="dxa"/>
          </w:tcPr>
          <w:p w:rsidR="00ED7168" w:rsidRDefault="003C239E">
            <w:pPr>
              <w:pStyle w:val="TableParagraph"/>
              <w:spacing w:before="1" w:line="240" w:lineRule="auto"/>
              <w:ind w:left="111"/>
              <w:jc w:val="left"/>
            </w:pPr>
            <w:r>
              <w:t>DR-4829</w:t>
            </w:r>
          </w:p>
        </w:tc>
        <w:tc>
          <w:tcPr>
            <w:tcW w:w="4243" w:type="dxa"/>
          </w:tcPr>
          <w:p w:rsidR="00ED7168" w:rsidRDefault="003C239E">
            <w:pPr>
              <w:pStyle w:val="TableParagraph"/>
              <w:spacing w:before="1" w:line="240" w:lineRule="auto"/>
              <w:ind w:left="106"/>
              <w:jc w:val="left"/>
            </w:pPr>
            <w:r>
              <w:t>South Carolina Hurricane Helene</w:t>
            </w:r>
          </w:p>
        </w:tc>
      </w:tr>
      <w:tr w:rsidR="00ED7168">
        <w:trPr>
          <w:trHeight w:val="508"/>
        </w:trPr>
        <w:tc>
          <w:tcPr>
            <w:tcW w:w="1099" w:type="dxa"/>
          </w:tcPr>
          <w:p w:rsidR="00ED7168" w:rsidRDefault="003C239E">
            <w:pPr>
              <w:pStyle w:val="TableParagraph"/>
              <w:spacing w:before="1" w:line="240" w:lineRule="auto"/>
              <w:ind w:left="323"/>
              <w:jc w:val="left"/>
            </w:pPr>
            <w:r>
              <w:t>2022</w:t>
            </w:r>
          </w:p>
        </w:tc>
        <w:tc>
          <w:tcPr>
            <w:tcW w:w="897" w:type="dxa"/>
          </w:tcPr>
          <w:p w:rsidR="00ED7168" w:rsidRDefault="003C239E">
            <w:pPr>
              <w:pStyle w:val="TableParagraph"/>
              <w:spacing w:before="1" w:line="240" w:lineRule="auto"/>
              <w:ind w:left="162" w:right="154"/>
              <w:jc w:val="center"/>
            </w:pPr>
            <w:r>
              <w:t>11/21</w:t>
            </w:r>
          </w:p>
        </w:tc>
        <w:tc>
          <w:tcPr>
            <w:tcW w:w="1353" w:type="dxa"/>
          </w:tcPr>
          <w:p w:rsidR="00ED7168" w:rsidRDefault="003C239E">
            <w:pPr>
              <w:pStyle w:val="TableParagraph"/>
              <w:spacing w:before="1" w:line="240" w:lineRule="auto"/>
              <w:ind w:left="111"/>
              <w:jc w:val="left"/>
            </w:pPr>
            <w:r>
              <w:t>DR-4677</w:t>
            </w:r>
          </w:p>
        </w:tc>
        <w:tc>
          <w:tcPr>
            <w:tcW w:w="4243" w:type="dxa"/>
          </w:tcPr>
          <w:p w:rsidR="00ED7168" w:rsidRDefault="003C239E">
            <w:pPr>
              <w:pStyle w:val="TableParagraph"/>
              <w:spacing w:before="1" w:line="240" w:lineRule="auto"/>
              <w:ind w:left="106"/>
              <w:jc w:val="left"/>
            </w:pPr>
            <w:r>
              <w:t>South Carolina Hurricane Ian</w:t>
            </w:r>
          </w:p>
        </w:tc>
      </w:tr>
      <w:tr w:rsidR="00ED7168">
        <w:trPr>
          <w:trHeight w:val="508"/>
        </w:trPr>
        <w:tc>
          <w:tcPr>
            <w:tcW w:w="1099" w:type="dxa"/>
          </w:tcPr>
          <w:p w:rsidR="00ED7168" w:rsidRDefault="003C239E">
            <w:pPr>
              <w:pStyle w:val="TableParagraph"/>
              <w:spacing w:before="1" w:line="240" w:lineRule="auto"/>
              <w:ind w:left="323"/>
              <w:jc w:val="left"/>
            </w:pPr>
            <w:r>
              <w:t>2020</w:t>
            </w:r>
          </w:p>
        </w:tc>
        <w:tc>
          <w:tcPr>
            <w:tcW w:w="897" w:type="dxa"/>
          </w:tcPr>
          <w:p w:rsidR="00ED7168" w:rsidRDefault="003C239E">
            <w:pPr>
              <w:pStyle w:val="TableParagraph"/>
              <w:spacing w:before="1" w:line="240" w:lineRule="auto"/>
              <w:ind w:left="162" w:right="154"/>
              <w:jc w:val="center"/>
            </w:pPr>
            <w:r>
              <w:t>3/27</w:t>
            </w:r>
          </w:p>
        </w:tc>
        <w:tc>
          <w:tcPr>
            <w:tcW w:w="1353" w:type="dxa"/>
          </w:tcPr>
          <w:p w:rsidR="00ED7168" w:rsidRDefault="003C239E">
            <w:pPr>
              <w:pStyle w:val="TableParagraph"/>
              <w:spacing w:before="1" w:line="240" w:lineRule="auto"/>
              <w:ind w:left="111"/>
              <w:jc w:val="left"/>
            </w:pPr>
            <w:r>
              <w:t>DR-4492</w:t>
            </w:r>
          </w:p>
        </w:tc>
        <w:tc>
          <w:tcPr>
            <w:tcW w:w="4243" w:type="dxa"/>
          </w:tcPr>
          <w:p w:rsidR="00ED7168" w:rsidRDefault="003C239E">
            <w:pPr>
              <w:pStyle w:val="TableParagraph"/>
              <w:spacing w:before="1" w:line="240" w:lineRule="auto"/>
              <w:ind w:left="106"/>
              <w:jc w:val="left"/>
            </w:pPr>
            <w:r>
              <w:t>South Carolina COVID-19 Pandemic</w:t>
            </w:r>
          </w:p>
        </w:tc>
      </w:tr>
      <w:tr w:rsidR="00ED7168">
        <w:trPr>
          <w:trHeight w:val="508"/>
        </w:trPr>
        <w:tc>
          <w:tcPr>
            <w:tcW w:w="1099" w:type="dxa"/>
          </w:tcPr>
          <w:p w:rsidR="00ED7168" w:rsidRDefault="003C239E">
            <w:pPr>
              <w:pStyle w:val="TableParagraph"/>
              <w:spacing w:before="1" w:line="240" w:lineRule="auto"/>
              <w:ind w:left="323"/>
              <w:jc w:val="left"/>
            </w:pPr>
            <w:r>
              <w:t>2017</w:t>
            </w:r>
          </w:p>
        </w:tc>
        <w:tc>
          <w:tcPr>
            <w:tcW w:w="897" w:type="dxa"/>
          </w:tcPr>
          <w:p w:rsidR="00ED7168" w:rsidRDefault="003C239E">
            <w:pPr>
              <w:pStyle w:val="TableParagraph"/>
              <w:spacing w:before="1" w:line="240" w:lineRule="auto"/>
              <w:ind w:left="162" w:right="154"/>
              <w:jc w:val="center"/>
            </w:pPr>
            <w:r>
              <w:t>10/16</w:t>
            </w:r>
          </w:p>
        </w:tc>
        <w:tc>
          <w:tcPr>
            <w:tcW w:w="1353" w:type="dxa"/>
          </w:tcPr>
          <w:p w:rsidR="00ED7168" w:rsidRDefault="003C239E">
            <w:pPr>
              <w:pStyle w:val="TableParagraph"/>
              <w:spacing w:before="1" w:line="240" w:lineRule="auto"/>
              <w:ind w:left="111"/>
              <w:jc w:val="left"/>
            </w:pPr>
            <w:r>
              <w:t>DR-4346</w:t>
            </w:r>
          </w:p>
        </w:tc>
        <w:tc>
          <w:tcPr>
            <w:tcW w:w="4243" w:type="dxa"/>
          </w:tcPr>
          <w:p w:rsidR="00ED7168" w:rsidRDefault="003C239E">
            <w:pPr>
              <w:pStyle w:val="TableParagraph"/>
              <w:spacing w:before="1" w:line="240" w:lineRule="auto"/>
              <w:ind w:left="106"/>
              <w:jc w:val="left"/>
            </w:pPr>
            <w:r>
              <w:t>South Carolina Hurricane Irma</w:t>
            </w:r>
          </w:p>
        </w:tc>
      </w:tr>
      <w:tr w:rsidR="00ED7168">
        <w:trPr>
          <w:trHeight w:val="508"/>
        </w:trPr>
        <w:tc>
          <w:tcPr>
            <w:tcW w:w="1099" w:type="dxa"/>
          </w:tcPr>
          <w:p w:rsidR="00ED7168" w:rsidRDefault="003C239E">
            <w:pPr>
              <w:pStyle w:val="TableParagraph"/>
              <w:spacing w:before="1" w:line="240" w:lineRule="auto"/>
              <w:ind w:left="323"/>
              <w:jc w:val="left"/>
            </w:pPr>
            <w:r>
              <w:t>2015</w:t>
            </w:r>
          </w:p>
        </w:tc>
        <w:tc>
          <w:tcPr>
            <w:tcW w:w="897" w:type="dxa"/>
          </w:tcPr>
          <w:p w:rsidR="00ED7168" w:rsidRDefault="003C239E">
            <w:pPr>
              <w:pStyle w:val="TableParagraph"/>
              <w:spacing w:before="1" w:line="240" w:lineRule="auto"/>
              <w:ind w:left="162" w:right="154"/>
              <w:jc w:val="center"/>
            </w:pPr>
            <w:r>
              <w:t>10/3</w:t>
            </w:r>
          </w:p>
        </w:tc>
        <w:tc>
          <w:tcPr>
            <w:tcW w:w="1353" w:type="dxa"/>
          </w:tcPr>
          <w:p w:rsidR="00ED7168" w:rsidRDefault="003C239E">
            <w:pPr>
              <w:pStyle w:val="TableParagraph"/>
              <w:spacing w:before="1" w:line="240" w:lineRule="auto"/>
              <w:ind w:left="111"/>
              <w:jc w:val="left"/>
            </w:pPr>
            <w:r>
              <w:t>DR-4241</w:t>
            </w:r>
          </w:p>
        </w:tc>
        <w:tc>
          <w:tcPr>
            <w:tcW w:w="4243" w:type="dxa"/>
          </w:tcPr>
          <w:p w:rsidR="00ED7168" w:rsidRDefault="003C239E">
            <w:pPr>
              <w:pStyle w:val="TableParagraph"/>
              <w:spacing w:before="1" w:line="240" w:lineRule="auto"/>
              <w:ind w:left="106"/>
              <w:jc w:val="left"/>
            </w:pPr>
            <w:r>
              <w:t>South Carolina Severe Storms and Flooding</w:t>
            </w:r>
          </w:p>
        </w:tc>
      </w:tr>
      <w:tr w:rsidR="00ED7168">
        <w:trPr>
          <w:trHeight w:val="508"/>
        </w:trPr>
        <w:tc>
          <w:tcPr>
            <w:tcW w:w="1099" w:type="dxa"/>
          </w:tcPr>
          <w:p w:rsidR="00ED7168" w:rsidRDefault="003C239E">
            <w:pPr>
              <w:pStyle w:val="TableParagraph"/>
              <w:spacing w:before="1" w:line="240" w:lineRule="auto"/>
              <w:ind w:left="323"/>
              <w:jc w:val="left"/>
            </w:pPr>
            <w:r>
              <w:t>2014</w:t>
            </w:r>
          </w:p>
        </w:tc>
        <w:tc>
          <w:tcPr>
            <w:tcW w:w="897" w:type="dxa"/>
          </w:tcPr>
          <w:p w:rsidR="00ED7168" w:rsidRDefault="003C239E">
            <w:pPr>
              <w:pStyle w:val="TableParagraph"/>
              <w:spacing w:before="1" w:line="240" w:lineRule="auto"/>
              <w:ind w:left="162" w:right="154"/>
              <w:jc w:val="center"/>
            </w:pPr>
            <w:r>
              <w:t>3/12</w:t>
            </w:r>
          </w:p>
        </w:tc>
        <w:tc>
          <w:tcPr>
            <w:tcW w:w="1353" w:type="dxa"/>
          </w:tcPr>
          <w:p w:rsidR="00ED7168" w:rsidRDefault="003C239E">
            <w:pPr>
              <w:pStyle w:val="TableParagraph"/>
              <w:spacing w:before="1" w:line="240" w:lineRule="auto"/>
              <w:ind w:left="111"/>
              <w:jc w:val="left"/>
            </w:pPr>
            <w:r>
              <w:t>DR-4166</w:t>
            </w:r>
          </w:p>
        </w:tc>
        <w:tc>
          <w:tcPr>
            <w:tcW w:w="4243" w:type="dxa"/>
          </w:tcPr>
          <w:p w:rsidR="00ED7168" w:rsidRDefault="003C239E">
            <w:pPr>
              <w:pStyle w:val="TableParagraph"/>
              <w:spacing w:before="1" w:line="240" w:lineRule="auto"/>
              <w:ind w:left="106"/>
              <w:jc w:val="left"/>
            </w:pPr>
            <w:r>
              <w:t>South Carolina Severe Winter Storm</w:t>
            </w:r>
          </w:p>
        </w:tc>
      </w:tr>
      <w:tr w:rsidR="00ED7168">
        <w:trPr>
          <w:trHeight w:val="508"/>
        </w:trPr>
        <w:tc>
          <w:tcPr>
            <w:tcW w:w="1099" w:type="dxa"/>
          </w:tcPr>
          <w:p w:rsidR="00ED7168" w:rsidRDefault="003C239E">
            <w:pPr>
              <w:pStyle w:val="TableParagraph"/>
              <w:spacing w:before="1" w:line="240" w:lineRule="auto"/>
              <w:ind w:left="323"/>
              <w:jc w:val="left"/>
            </w:pPr>
            <w:r>
              <w:t>2014</w:t>
            </w:r>
          </w:p>
        </w:tc>
        <w:tc>
          <w:tcPr>
            <w:tcW w:w="897" w:type="dxa"/>
          </w:tcPr>
          <w:p w:rsidR="00ED7168" w:rsidRDefault="003C239E">
            <w:pPr>
              <w:pStyle w:val="TableParagraph"/>
              <w:spacing w:before="1" w:line="240" w:lineRule="auto"/>
              <w:ind w:left="162" w:right="154"/>
              <w:jc w:val="center"/>
            </w:pPr>
            <w:r>
              <w:t>2/12</w:t>
            </w:r>
          </w:p>
        </w:tc>
        <w:tc>
          <w:tcPr>
            <w:tcW w:w="1353" w:type="dxa"/>
          </w:tcPr>
          <w:p w:rsidR="00ED7168" w:rsidRDefault="003C239E">
            <w:pPr>
              <w:pStyle w:val="TableParagraph"/>
              <w:spacing w:before="1" w:line="240" w:lineRule="auto"/>
              <w:ind w:left="111"/>
              <w:jc w:val="left"/>
            </w:pPr>
            <w:r>
              <w:t>EM-3369</w:t>
            </w:r>
          </w:p>
        </w:tc>
        <w:tc>
          <w:tcPr>
            <w:tcW w:w="4243" w:type="dxa"/>
          </w:tcPr>
          <w:p w:rsidR="00ED7168" w:rsidRDefault="003C239E">
            <w:pPr>
              <w:pStyle w:val="TableParagraph"/>
              <w:spacing w:before="1" w:line="240" w:lineRule="auto"/>
              <w:ind w:left="106"/>
              <w:jc w:val="left"/>
            </w:pPr>
            <w:r>
              <w:t>South Carolina Severe Winter Storm</w:t>
            </w:r>
          </w:p>
        </w:tc>
      </w:tr>
      <w:tr w:rsidR="00ED7168">
        <w:trPr>
          <w:trHeight w:val="508"/>
        </w:trPr>
        <w:tc>
          <w:tcPr>
            <w:tcW w:w="1099" w:type="dxa"/>
          </w:tcPr>
          <w:p w:rsidR="00ED7168" w:rsidRDefault="003C239E">
            <w:pPr>
              <w:pStyle w:val="TableParagraph"/>
              <w:spacing w:before="1" w:line="240" w:lineRule="auto"/>
              <w:ind w:left="323"/>
              <w:jc w:val="left"/>
            </w:pPr>
            <w:r>
              <w:t>2005</w:t>
            </w:r>
          </w:p>
        </w:tc>
        <w:tc>
          <w:tcPr>
            <w:tcW w:w="897" w:type="dxa"/>
          </w:tcPr>
          <w:p w:rsidR="00ED7168" w:rsidRDefault="003C239E">
            <w:pPr>
              <w:pStyle w:val="TableParagraph"/>
              <w:spacing w:before="1" w:line="240" w:lineRule="auto"/>
              <w:ind w:left="162" w:right="154"/>
              <w:jc w:val="center"/>
            </w:pPr>
            <w:r>
              <w:t>9/10</w:t>
            </w:r>
          </w:p>
        </w:tc>
        <w:tc>
          <w:tcPr>
            <w:tcW w:w="1353" w:type="dxa"/>
          </w:tcPr>
          <w:p w:rsidR="00ED7168" w:rsidRDefault="003C239E">
            <w:pPr>
              <w:pStyle w:val="TableParagraph"/>
              <w:spacing w:before="1" w:line="240" w:lineRule="auto"/>
              <w:ind w:left="111"/>
              <w:jc w:val="left"/>
            </w:pPr>
            <w:r>
              <w:t>EM-3233</w:t>
            </w:r>
          </w:p>
        </w:tc>
        <w:tc>
          <w:tcPr>
            <w:tcW w:w="4243" w:type="dxa"/>
          </w:tcPr>
          <w:p w:rsidR="00ED7168" w:rsidRDefault="003C239E">
            <w:pPr>
              <w:pStyle w:val="TableParagraph"/>
              <w:spacing w:before="1" w:line="240" w:lineRule="auto"/>
              <w:ind w:left="106"/>
              <w:jc w:val="left"/>
            </w:pPr>
            <w:r>
              <w:t>South Carolina Hurricane Katrina Evacuation</w:t>
            </w:r>
          </w:p>
        </w:tc>
      </w:tr>
      <w:tr w:rsidR="00ED7168">
        <w:trPr>
          <w:trHeight w:val="513"/>
        </w:trPr>
        <w:tc>
          <w:tcPr>
            <w:tcW w:w="1099" w:type="dxa"/>
          </w:tcPr>
          <w:p w:rsidR="00ED7168" w:rsidRDefault="003C239E">
            <w:pPr>
              <w:pStyle w:val="TableParagraph"/>
              <w:spacing w:before="6" w:line="240" w:lineRule="auto"/>
              <w:ind w:left="323"/>
              <w:jc w:val="left"/>
            </w:pPr>
            <w:r>
              <w:t>2004</w:t>
            </w:r>
          </w:p>
        </w:tc>
        <w:tc>
          <w:tcPr>
            <w:tcW w:w="897" w:type="dxa"/>
          </w:tcPr>
          <w:p w:rsidR="00ED7168" w:rsidRDefault="003C239E">
            <w:pPr>
              <w:pStyle w:val="TableParagraph"/>
              <w:spacing w:before="6" w:line="240" w:lineRule="auto"/>
              <w:ind w:left="162" w:right="154"/>
              <w:jc w:val="center"/>
            </w:pPr>
            <w:r>
              <w:t>2/13</w:t>
            </w:r>
          </w:p>
        </w:tc>
        <w:tc>
          <w:tcPr>
            <w:tcW w:w="1353" w:type="dxa"/>
          </w:tcPr>
          <w:p w:rsidR="00ED7168" w:rsidRDefault="003C239E">
            <w:pPr>
              <w:pStyle w:val="TableParagraph"/>
              <w:spacing w:before="6" w:line="240" w:lineRule="auto"/>
              <w:ind w:left="111"/>
              <w:jc w:val="left"/>
            </w:pPr>
            <w:r>
              <w:t>DR-1509</w:t>
            </w:r>
          </w:p>
        </w:tc>
        <w:tc>
          <w:tcPr>
            <w:tcW w:w="4243" w:type="dxa"/>
          </w:tcPr>
          <w:p w:rsidR="00ED7168" w:rsidRDefault="003C239E">
            <w:pPr>
              <w:pStyle w:val="TableParagraph"/>
              <w:spacing w:before="6" w:line="240" w:lineRule="auto"/>
              <w:ind w:left="106"/>
              <w:jc w:val="left"/>
            </w:pPr>
            <w:r>
              <w:t>South Carolina Severe Ice Storm</w:t>
            </w:r>
          </w:p>
        </w:tc>
      </w:tr>
      <w:tr w:rsidR="00ED7168">
        <w:trPr>
          <w:trHeight w:val="508"/>
        </w:trPr>
        <w:tc>
          <w:tcPr>
            <w:tcW w:w="1099" w:type="dxa"/>
          </w:tcPr>
          <w:p w:rsidR="00ED7168" w:rsidRDefault="003C239E">
            <w:pPr>
              <w:pStyle w:val="TableParagraph"/>
              <w:spacing w:before="1" w:line="240" w:lineRule="auto"/>
              <w:ind w:left="323"/>
              <w:jc w:val="left"/>
            </w:pPr>
            <w:r>
              <w:t>2000</w:t>
            </w:r>
          </w:p>
        </w:tc>
        <w:tc>
          <w:tcPr>
            <w:tcW w:w="897" w:type="dxa"/>
          </w:tcPr>
          <w:p w:rsidR="00ED7168" w:rsidRDefault="003C239E">
            <w:pPr>
              <w:pStyle w:val="TableParagraph"/>
              <w:spacing w:before="1" w:line="240" w:lineRule="auto"/>
              <w:ind w:left="162" w:right="154"/>
              <w:jc w:val="center"/>
            </w:pPr>
            <w:r>
              <w:t>1/31</w:t>
            </w:r>
          </w:p>
        </w:tc>
        <w:tc>
          <w:tcPr>
            <w:tcW w:w="1353" w:type="dxa"/>
          </w:tcPr>
          <w:p w:rsidR="00ED7168" w:rsidRDefault="003C239E">
            <w:pPr>
              <w:pStyle w:val="TableParagraph"/>
              <w:spacing w:before="1" w:line="240" w:lineRule="auto"/>
              <w:ind w:left="111"/>
              <w:jc w:val="left"/>
            </w:pPr>
            <w:r>
              <w:t>DR-1313</w:t>
            </w:r>
          </w:p>
        </w:tc>
        <w:tc>
          <w:tcPr>
            <w:tcW w:w="4243" w:type="dxa"/>
          </w:tcPr>
          <w:p w:rsidR="00ED7168" w:rsidRDefault="003C239E">
            <w:pPr>
              <w:pStyle w:val="TableParagraph"/>
              <w:spacing w:before="1" w:line="240" w:lineRule="auto"/>
              <w:ind w:left="106"/>
              <w:jc w:val="left"/>
            </w:pPr>
            <w:r>
              <w:t>South Carolina Winter Storms</w:t>
            </w:r>
          </w:p>
        </w:tc>
      </w:tr>
      <w:tr w:rsidR="00ED7168">
        <w:trPr>
          <w:trHeight w:val="508"/>
        </w:trPr>
        <w:tc>
          <w:tcPr>
            <w:tcW w:w="1099" w:type="dxa"/>
          </w:tcPr>
          <w:p w:rsidR="00ED7168" w:rsidRDefault="003C239E">
            <w:pPr>
              <w:pStyle w:val="TableParagraph"/>
              <w:spacing w:before="1" w:line="240" w:lineRule="auto"/>
              <w:ind w:left="323"/>
              <w:jc w:val="left"/>
            </w:pPr>
            <w:r>
              <w:t>1977</w:t>
            </w:r>
          </w:p>
        </w:tc>
        <w:tc>
          <w:tcPr>
            <w:tcW w:w="897" w:type="dxa"/>
          </w:tcPr>
          <w:p w:rsidR="00ED7168" w:rsidRDefault="003C239E">
            <w:pPr>
              <w:pStyle w:val="TableParagraph"/>
              <w:spacing w:before="1" w:line="240" w:lineRule="auto"/>
              <w:ind w:left="162" w:right="154"/>
              <w:jc w:val="center"/>
            </w:pPr>
            <w:r>
              <w:t>8/4</w:t>
            </w:r>
          </w:p>
        </w:tc>
        <w:tc>
          <w:tcPr>
            <w:tcW w:w="1353" w:type="dxa"/>
          </w:tcPr>
          <w:p w:rsidR="00ED7168" w:rsidRDefault="003C239E">
            <w:pPr>
              <w:pStyle w:val="TableParagraph"/>
              <w:spacing w:before="1" w:line="240" w:lineRule="auto"/>
              <w:ind w:left="111"/>
              <w:jc w:val="left"/>
            </w:pPr>
            <w:r>
              <w:t>EM-3047</w:t>
            </w:r>
          </w:p>
        </w:tc>
        <w:tc>
          <w:tcPr>
            <w:tcW w:w="4243" w:type="dxa"/>
          </w:tcPr>
          <w:p w:rsidR="00ED7168" w:rsidRDefault="003C239E">
            <w:pPr>
              <w:pStyle w:val="TableParagraph"/>
              <w:spacing w:before="1" w:line="240" w:lineRule="auto"/>
              <w:ind w:left="106"/>
              <w:jc w:val="left"/>
            </w:pPr>
            <w:r>
              <w:t>South Carolina Drought</w:t>
            </w:r>
          </w:p>
        </w:tc>
      </w:tr>
    </w:tbl>
    <w:p w:rsidR="00ED7168" w:rsidRDefault="00ED7168">
      <w:pPr>
        <w:sectPr w:rsidR="00ED7168">
          <w:pgSz w:w="12240" w:h="15840"/>
          <w:pgMar w:top="1360" w:right="960" w:bottom="1360" w:left="960" w:header="0" w:footer="1179" w:gutter="0"/>
          <w:cols w:space="720"/>
        </w:sectPr>
      </w:pPr>
    </w:p>
    <w:p w:rsidR="00ED7168" w:rsidRDefault="003C239E">
      <w:pPr>
        <w:pStyle w:val="Heading2"/>
        <w:jc w:val="center"/>
      </w:pPr>
      <w:bookmarkStart w:id="74" w:name="_bookmark73"/>
      <w:bookmarkEnd w:id="74"/>
      <w:r>
        <w:rPr>
          <w:color w:val="365F91"/>
        </w:rPr>
        <w:lastRenderedPageBreak/>
        <w:t>Appendix 3: Historical Events (1960 – 2020)</w:t>
      </w:r>
    </w:p>
    <w:p w:rsidR="00ED7168" w:rsidRDefault="00ED7168">
      <w:pPr>
        <w:pStyle w:val="BodyText"/>
        <w:spacing w:before="6"/>
        <w:rPr>
          <w:rFonts w:ascii="Cambria"/>
          <w:b/>
          <w:sz w:val="30"/>
        </w:rPr>
      </w:pPr>
    </w:p>
    <w:p w:rsidR="00ED7168" w:rsidRDefault="003C239E">
      <w:pPr>
        <w:pStyle w:val="BodyText"/>
        <w:spacing w:line="276" w:lineRule="auto"/>
        <w:ind w:left="480" w:right="477"/>
        <w:jc w:val="both"/>
      </w:pPr>
      <w:r>
        <w:pict>
          <v:shape id="_x0000_s1076" style="position:absolute;left:0;text-align:left;margin-left:83.8pt;margin-top:64.1pt;width:422.35pt;height:445pt;z-index:-259054592;mso-position-horizontal-relative:page" coordorigin="1676,1282" coordsize="8447,8900" o:spt="100" adj="0,,0" path="m2792,6862r-320,l2396,6882r-73,40l2251,6962r-71,40l2111,7042r-67,80l1697,7462r-12,20l1678,7502r-2,20l1678,7542r8,40l1704,7602r27,40l1768,7682r2417,2420l4224,10142r36,20l4293,10182r99,l4407,10162r325,-320l4794,9782r27,-40l4234,9742,2124,7642r208,-220l2396,7362r66,-40l2529,7282r140,-40l3616,7242r-39,-40l3519,7162r-144,-80l3235,7002r-69,-20l3098,6942r-134,-40l2792,6862xm3616,7242r-724,l3051,7282r69,40l3189,7342r141,80l3403,7482r73,40l3539,7562r63,60l3664,7662r252,240l3976,7962r57,60l4088,8082r52,60l4190,8202r47,60l4281,8302r41,60l4361,8422r53,60l4462,8562r42,80l4540,8722r31,60l4596,8842r22,80l4632,9002r7,80l4637,9142r-11,80l4608,9282r-28,60l4543,9402r-45,80l4444,9522r-210,220l4821,9742r27,-40l4894,9642r38,-80l4963,9502r22,-80l5000,9342r8,-80l5009,9182r-7,-80l4988,9002r-21,-80l4946,8862r-25,-80l4891,8722r-34,-80l4819,8562r-42,-60l4730,8422r-50,-80l4640,8282r-42,-60l4554,8162r-47,-60l4458,8042r-51,-60l4353,7922r-56,-60l4239,7802r-60,-60l4116,7682,3874,7442r-60,-40l3754,7342r-118,-80l3616,7242xm5836,8722r-36,l5812,8742r12,l5836,8722xm5893,8702r-119,l5783,8722r97,l5893,8702xm4067,5422r-130,l3875,5442r-62,l3753,5462r-59,40l3675,5502r-19,20l3635,5542r-21,20l3591,5582r-25,20l3540,5622r-28,20l3186,5962r-12,20l3167,6002r-2,20l3167,6062r8,20l3193,6122r27,40l3256,6202,5766,8702r140,l5920,8682r15,-20l5949,8662r12,-20l5971,8622r8,l5985,8602r6,-20l5994,8582r3,-20l6000,8562r-1,-20l5994,8542r-4,-20l5984,8522r-6,-20l5970,8502,4816,7342r136,-140l4988,7182r38,-20l5066,7142r42,-20l5907,7122r-32,-20l5814,7062r-1290,l3611,6142r172,-180l3812,5942r27,-20l3864,5902r23,-20l3931,5842r22,l3975,5822r781,l4700,5782r-56,-60l4476,5602,4269,5482r-202,-60xm6681,7902r-90,l6603,7922r66,l6681,7902xm5907,7122r-660,l5297,7142r53,20l5404,7182r56,20l5518,7242r60,20l5640,7302r64,40l5770,7382r780,500l6564,7882r14,20l6705,7902r13,-20l6732,7862r15,l6763,7842r15,-20l6790,7802r10,l6807,7782r6,-20l6818,7762r2,-20l6823,7742r-2,-20l6815,7722r-5,-20l6804,7702r-7,-20l6789,7682r-10,-20l6768,7662r-15,-20l6737,7642r-21,-20l6688,7602r-36,-20l6610,7562,5907,7122xm7030,7562r-102,l6941,7582r75,l7030,7562xm5120,4162r-152,l4954,4182r-16,20l4921,4202r-18,20l4886,4242r-15,20l4858,4282r-11,l4838,4302r-8,20l4825,4322r-4,20l4818,4362r-1,l4818,4382r3,l4825,4402r6,l4838,4422r8,20l6850,7462r17,40l6884,7522r16,20l6914,7562r131,l7061,7542r16,-20l7093,7502r14,l7118,7482r9,-20l7135,7462r5,-20l7144,7442r2,-20l7146,7402r-1,l7143,7382r-8,l7130,7362r-6,-20l7117,7342,6591,6562r339,-340l6355,6222,5268,4602r519,l5120,4162xm4756,5822r-562,l4268,5862r61,20l4452,5962r62,60l4578,6082r47,60l4668,6182r39,60l4742,6282r30,60l4796,6382r20,60l4830,6482r8,60l4841,6582r-4,60l4828,6682r-15,40l4790,6762r-30,60l4724,6862r-200,200l5814,7062r-60,-40l5698,6982r-54,-20l5592,6922r-50,-20l5495,6882r-46,-20l5405,6842r-42,l5322,6822r-39,l5246,6802r-106,l5151,6762r7,-60l5161,6642r-1,-60l5154,6522r-10,-60l5129,6402r-19,-60l5085,6282r-30,-60l5020,6162r-41,-60l4932,6022r-52,-60l4821,5902r-65,-80xm2628,6842r-79,20l2709,6862r-81,-20xm8118,6462r-66,l8062,6482r46,l8118,6462xm7788,5922r-559,l8020,6462r122,l8155,6442r15,l8186,6422r18,-20l8221,6382r15,-20l8248,6342r10,l8265,6322r5,-20l8272,6302r-1,-20l8267,6282r-7,-20l8250,6242r-13,l8220,6222r-19,-20l8178,6182r-26,-20l7788,5922xm5787,4602r-518,l6888,5682r-533,540l6930,6222r299,-300l7788,5922,5787,4602xm8565,6002r-47,l8530,6022r25,l8565,6002xm8613,5982r-121,l8500,6002r100,l8613,5982xm6660,2562r-60,l5905,3262r-12,l5886,3282r-2,20l5886,3342r8,20l5912,3402r27,40l5975,3482,8485,5982r141,l8640,5962r14,-20l8668,5942r12,-20l8690,5902r8,l8705,5882r5,-20l8714,5862r3,-20l8720,5842r-2,-20l8712,5822r-5,-20l8702,5802r-6,-20l8689,5782,7560,4642r289,-280l7260,4362,6338,3422r568,-560l6908,2862r,-20l6907,2842r-2,-20l6901,2822r-6,-20l6889,2802r-9,-20l6869,2762r-12,-20l6842,2742r-16,-20l6809,2702r-19,-20l6770,2662r-18,-20l6734,2622r-17,-20l6701,2602r-14,-20l6673,2582r-13,-20xm9958,4602r-25,l9945,4622r13,-20xm10002,4582r-106,l9904,4602r86,l10002,4582xm7940,2222r-403,l9887,4582r142,l10042,4562r14,-20l10070,4542r12,-20l10092,4502r8,l10107,4482r5,-20l10116,4462r3,-20l10122,4442r-1,-20l10116,4422r-5,-20l10106,4402r-7,-20l10091,4382,7940,2222xm7864,3822r-67,l7260,4362r589,l8096,4122r2,-20l8097,4102r-1,-20l8093,4082r-4,-20l8084,4062r-7,-20l8068,4022r-10,l8046,4002r-14,-20l8017,3962r-18,-20l7980,3922r-21,-20l7940,3882r-18,l7906,3862r-15,-20l7877,3842r-13,-20xm5093,4142r-98,l4982,4162r124,l5093,4142xm7921,1282r-48,l6800,2362r-7,l6790,2382r2,l6795,2402r4,l6806,2422r8,20l6823,2442r11,20l6847,2482r15,20l6878,2522r17,20l6914,2562r20,l6952,2582r18,20l6986,2622r16,l7016,2642r13,l7041,2662r31,l7080,2682r11,l7099,2662r438,-440l7940,2222,7741,2022r438,-440l8182,1582r-1,-20l8178,1562r-4,-20l8168,1522r-7,l8152,1502r-11,l8129,1482r-15,-20l8098,1442r-17,-20l8062,1402r-20,-20l8024,1362r-18,l7989,1342r-16,-20l7959,1322r-14,-20l7932,1302r-11,-20xe" fillcolor="red" stroked="f">
            <v:fill opacity="33423f"/>
            <v:stroke joinstyle="round"/>
            <v:formulas/>
            <v:path arrowok="t" o:connecttype="segments"/>
            <w10:wrap anchorx="page"/>
          </v:shape>
        </w:pict>
      </w:r>
      <w:r>
        <w:t>Included</w:t>
      </w:r>
      <w:r>
        <w:rPr>
          <w:spacing w:val="-17"/>
        </w:rPr>
        <w:t xml:space="preserve"> </w:t>
      </w:r>
      <w:r>
        <w:t>in</w:t>
      </w:r>
      <w:r>
        <w:rPr>
          <w:spacing w:val="-16"/>
        </w:rPr>
        <w:t xml:space="preserve"> </w:t>
      </w:r>
      <w:r>
        <w:t>this</w:t>
      </w:r>
      <w:r>
        <w:rPr>
          <w:spacing w:val="-16"/>
        </w:rPr>
        <w:t xml:space="preserve"> </w:t>
      </w:r>
      <w:r>
        <w:t>appendix</w:t>
      </w:r>
      <w:r>
        <w:rPr>
          <w:spacing w:val="-16"/>
        </w:rPr>
        <w:t xml:space="preserve"> </w:t>
      </w:r>
      <w:r>
        <w:t>are</w:t>
      </w:r>
      <w:r>
        <w:rPr>
          <w:spacing w:val="-16"/>
        </w:rPr>
        <w:t xml:space="preserve"> </w:t>
      </w:r>
      <w:r>
        <w:t>the</w:t>
      </w:r>
      <w:r>
        <w:rPr>
          <w:spacing w:val="-16"/>
        </w:rPr>
        <w:t xml:space="preserve"> </w:t>
      </w:r>
      <w:r>
        <w:t>historical</w:t>
      </w:r>
      <w:r>
        <w:rPr>
          <w:spacing w:val="-16"/>
        </w:rPr>
        <w:t xml:space="preserve"> </w:t>
      </w:r>
      <w:r>
        <w:t>events</w:t>
      </w:r>
      <w:r>
        <w:rPr>
          <w:spacing w:val="-16"/>
        </w:rPr>
        <w:t xml:space="preserve"> </w:t>
      </w:r>
      <w:r>
        <w:t>utilized</w:t>
      </w:r>
      <w:r>
        <w:rPr>
          <w:spacing w:val="-16"/>
        </w:rPr>
        <w:t xml:space="preserve"> </w:t>
      </w:r>
      <w:r>
        <w:t>for</w:t>
      </w:r>
      <w:r>
        <w:rPr>
          <w:spacing w:val="-16"/>
        </w:rPr>
        <w:t xml:space="preserve"> </w:t>
      </w:r>
      <w:r>
        <w:t>conducting</w:t>
      </w:r>
      <w:r>
        <w:rPr>
          <w:spacing w:val="-16"/>
        </w:rPr>
        <w:t xml:space="preserve"> </w:t>
      </w:r>
      <w:r>
        <w:t>the</w:t>
      </w:r>
      <w:r>
        <w:rPr>
          <w:spacing w:val="-16"/>
        </w:rPr>
        <w:t xml:space="preserve"> </w:t>
      </w:r>
      <w:r>
        <w:t>Hazard</w:t>
      </w:r>
      <w:r>
        <w:rPr>
          <w:spacing w:val="-16"/>
        </w:rPr>
        <w:t xml:space="preserve"> </w:t>
      </w:r>
      <w:r>
        <w:t>Vulnerability</w:t>
      </w:r>
      <w:r>
        <w:rPr>
          <w:spacing w:val="-16"/>
        </w:rPr>
        <w:t xml:space="preserve"> </w:t>
      </w:r>
      <w:r>
        <w:t>Analysis. For purposes of this analysis, lightning and wind events were combined with severe t</w:t>
      </w:r>
      <w:r>
        <w:t xml:space="preserve">hunderstorms, as these events have similar effects and often accompany one another. All dollar amounts are adjusted to </w:t>
      </w:r>
      <w:proofErr w:type="gramStart"/>
      <w:r>
        <w:t>2022 dollar</w:t>
      </w:r>
      <w:proofErr w:type="gramEnd"/>
      <w:r>
        <w:rPr>
          <w:spacing w:val="-3"/>
        </w:rPr>
        <w:t xml:space="preserve"> </w:t>
      </w:r>
      <w:r>
        <w:t>amounts.</w:t>
      </w:r>
    </w:p>
    <w:p w:rsidR="00ED7168" w:rsidRDefault="00ED7168">
      <w:pPr>
        <w:pStyle w:val="BodyText"/>
        <w:spacing w:before="2" w:after="1"/>
        <w:rPr>
          <w:sz w:val="16"/>
        </w:rPr>
      </w:pPr>
    </w:p>
    <w:tbl>
      <w:tblPr>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26"/>
        <w:gridCol w:w="744"/>
        <w:gridCol w:w="1507"/>
        <w:gridCol w:w="1526"/>
        <w:gridCol w:w="1132"/>
        <w:gridCol w:w="1118"/>
      </w:tblGrid>
      <w:tr w:rsidR="00ED7168">
        <w:trPr>
          <w:trHeight w:val="488"/>
        </w:trPr>
        <w:tc>
          <w:tcPr>
            <w:tcW w:w="2626" w:type="dxa"/>
            <w:tcBorders>
              <w:right w:val="single" w:sz="4" w:space="0" w:color="000000"/>
            </w:tcBorders>
          </w:tcPr>
          <w:p w:rsidR="00ED7168" w:rsidRDefault="003C239E">
            <w:pPr>
              <w:pStyle w:val="TableParagraph"/>
              <w:spacing w:before="121" w:line="240" w:lineRule="auto"/>
              <w:ind w:left="737"/>
              <w:jc w:val="left"/>
              <w:rPr>
                <w:b/>
                <w:sz w:val="20"/>
              </w:rPr>
            </w:pPr>
            <w:r>
              <w:rPr>
                <w:b/>
                <w:sz w:val="20"/>
              </w:rPr>
              <w:t>HAZARD TYPE</w:t>
            </w:r>
          </w:p>
        </w:tc>
        <w:tc>
          <w:tcPr>
            <w:tcW w:w="744" w:type="dxa"/>
            <w:tcBorders>
              <w:left w:val="single" w:sz="4" w:space="0" w:color="000000"/>
              <w:right w:val="single" w:sz="4" w:space="0" w:color="000000"/>
            </w:tcBorders>
          </w:tcPr>
          <w:p w:rsidR="00ED7168" w:rsidRDefault="003C239E">
            <w:pPr>
              <w:pStyle w:val="TableParagraph"/>
              <w:spacing w:before="121" w:line="240" w:lineRule="auto"/>
              <w:ind w:right="136"/>
              <w:rPr>
                <w:b/>
                <w:sz w:val="20"/>
              </w:rPr>
            </w:pPr>
            <w:r>
              <w:rPr>
                <w:b/>
                <w:sz w:val="20"/>
              </w:rPr>
              <w:t>YEAR</w:t>
            </w:r>
          </w:p>
        </w:tc>
        <w:tc>
          <w:tcPr>
            <w:tcW w:w="1507" w:type="dxa"/>
            <w:tcBorders>
              <w:left w:val="single" w:sz="4" w:space="0" w:color="000000"/>
              <w:right w:val="single" w:sz="4" w:space="0" w:color="000000"/>
            </w:tcBorders>
          </w:tcPr>
          <w:p w:rsidR="00ED7168" w:rsidRDefault="003C239E">
            <w:pPr>
              <w:pStyle w:val="TableParagraph"/>
              <w:spacing w:before="1" w:line="240" w:lineRule="atLeast"/>
              <w:ind w:left="371" w:right="285" w:hanging="53"/>
              <w:jc w:val="left"/>
              <w:rPr>
                <w:b/>
                <w:sz w:val="20"/>
              </w:rPr>
            </w:pPr>
            <w:r>
              <w:rPr>
                <w:b/>
                <w:sz w:val="20"/>
              </w:rPr>
              <w:t>PROPERTY DAMAGE</w:t>
            </w:r>
          </w:p>
        </w:tc>
        <w:tc>
          <w:tcPr>
            <w:tcW w:w="1526" w:type="dxa"/>
            <w:tcBorders>
              <w:left w:val="single" w:sz="4" w:space="0" w:color="000000"/>
              <w:right w:val="single" w:sz="4" w:space="0" w:color="000000"/>
            </w:tcBorders>
          </w:tcPr>
          <w:p w:rsidR="00ED7168" w:rsidRDefault="003C239E">
            <w:pPr>
              <w:pStyle w:val="TableParagraph"/>
              <w:spacing w:before="121" w:line="240" w:lineRule="auto"/>
              <w:ind w:right="104"/>
              <w:rPr>
                <w:b/>
                <w:sz w:val="20"/>
              </w:rPr>
            </w:pPr>
            <w:r>
              <w:rPr>
                <w:b/>
                <w:sz w:val="20"/>
              </w:rPr>
              <w:t>CROP DAMAGE</w:t>
            </w:r>
          </w:p>
        </w:tc>
        <w:tc>
          <w:tcPr>
            <w:tcW w:w="1132" w:type="dxa"/>
            <w:tcBorders>
              <w:left w:val="single" w:sz="4" w:space="0" w:color="000000"/>
              <w:right w:val="single" w:sz="4" w:space="0" w:color="000000"/>
            </w:tcBorders>
          </w:tcPr>
          <w:p w:rsidR="00ED7168" w:rsidRDefault="003C239E">
            <w:pPr>
              <w:pStyle w:val="TableParagraph"/>
              <w:spacing w:before="121" w:line="240" w:lineRule="auto"/>
              <w:ind w:right="89"/>
              <w:rPr>
                <w:b/>
                <w:sz w:val="20"/>
              </w:rPr>
            </w:pPr>
            <w:r>
              <w:rPr>
                <w:b/>
                <w:sz w:val="20"/>
              </w:rPr>
              <w:t>FATALITIES</w:t>
            </w:r>
          </w:p>
        </w:tc>
        <w:tc>
          <w:tcPr>
            <w:tcW w:w="1118" w:type="dxa"/>
            <w:tcBorders>
              <w:left w:val="single" w:sz="4" w:space="0" w:color="000000"/>
            </w:tcBorders>
          </w:tcPr>
          <w:p w:rsidR="00ED7168" w:rsidRDefault="003C239E">
            <w:pPr>
              <w:pStyle w:val="TableParagraph"/>
              <w:spacing w:before="121" w:line="240" w:lineRule="auto"/>
              <w:ind w:left="197"/>
              <w:jc w:val="left"/>
              <w:rPr>
                <w:b/>
                <w:sz w:val="20"/>
              </w:rPr>
            </w:pPr>
            <w:r>
              <w:rPr>
                <w:b/>
                <w:sz w:val="20"/>
              </w:rPr>
              <w:t>INJURIES</w:t>
            </w:r>
          </w:p>
        </w:tc>
      </w:tr>
      <w:tr w:rsidR="00ED7168">
        <w:trPr>
          <w:trHeight w:val="253"/>
        </w:trPr>
        <w:tc>
          <w:tcPr>
            <w:tcW w:w="2626" w:type="dxa"/>
            <w:tcBorders>
              <w:bottom w:val="single" w:sz="4" w:space="0" w:color="000000"/>
              <w:right w:val="single" w:sz="4" w:space="0" w:color="000000"/>
            </w:tcBorders>
          </w:tcPr>
          <w:p w:rsidR="00ED7168" w:rsidRDefault="003C239E">
            <w:pPr>
              <w:pStyle w:val="TableParagraph"/>
              <w:spacing w:before="10"/>
              <w:ind w:left="110"/>
              <w:jc w:val="left"/>
              <w:rPr>
                <w:sz w:val="20"/>
              </w:rPr>
            </w:pPr>
            <w:r>
              <w:rPr>
                <w:sz w:val="20"/>
              </w:rPr>
              <w:t>Coastal</w:t>
            </w:r>
          </w:p>
        </w:tc>
        <w:tc>
          <w:tcPr>
            <w:tcW w:w="744" w:type="dxa"/>
            <w:tcBorders>
              <w:left w:val="single" w:sz="4" w:space="0" w:color="000000"/>
              <w:bottom w:val="single" w:sz="4" w:space="0" w:color="000000"/>
              <w:right w:val="single" w:sz="4" w:space="0" w:color="000000"/>
            </w:tcBorders>
          </w:tcPr>
          <w:p w:rsidR="00ED7168" w:rsidRDefault="003C239E">
            <w:pPr>
              <w:pStyle w:val="TableParagraph"/>
              <w:spacing w:before="10"/>
              <w:ind w:right="91"/>
              <w:rPr>
                <w:sz w:val="20"/>
              </w:rPr>
            </w:pPr>
            <w:r>
              <w:rPr>
                <w:sz w:val="20"/>
              </w:rPr>
              <w:t>1983</w:t>
            </w:r>
          </w:p>
        </w:tc>
        <w:tc>
          <w:tcPr>
            <w:tcW w:w="1507" w:type="dxa"/>
            <w:tcBorders>
              <w:left w:val="single" w:sz="4" w:space="0" w:color="000000"/>
              <w:bottom w:val="single" w:sz="4" w:space="0" w:color="000000"/>
              <w:right w:val="single" w:sz="4" w:space="0" w:color="000000"/>
            </w:tcBorders>
          </w:tcPr>
          <w:p w:rsidR="00ED7168" w:rsidRDefault="003C239E">
            <w:pPr>
              <w:pStyle w:val="TableParagraph"/>
              <w:spacing w:before="10"/>
              <w:ind w:right="93"/>
              <w:rPr>
                <w:sz w:val="20"/>
              </w:rPr>
            </w:pPr>
            <w:r>
              <w:rPr>
                <w:sz w:val="20"/>
              </w:rPr>
              <w:t>$7,719.06</w:t>
            </w:r>
          </w:p>
        </w:tc>
        <w:tc>
          <w:tcPr>
            <w:tcW w:w="1526" w:type="dxa"/>
            <w:tcBorders>
              <w:left w:val="single" w:sz="4" w:space="0" w:color="000000"/>
              <w:bottom w:val="single" w:sz="4" w:space="0" w:color="000000"/>
              <w:right w:val="single" w:sz="4" w:space="0" w:color="000000"/>
            </w:tcBorders>
          </w:tcPr>
          <w:p w:rsidR="00ED7168" w:rsidRDefault="003C239E">
            <w:pPr>
              <w:pStyle w:val="TableParagraph"/>
              <w:spacing w:before="10"/>
              <w:ind w:right="85"/>
              <w:rPr>
                <w:sz w:val="20"/>
              </w:rPr>
            </w:pPr>
            <w:r>
              <w:rPr>
                <w:sz w:val="20"/>
              </w:rPr>
              <w:t>$771.91</w:t>
            </w:r>
          </w:p>
        </w:tc>
        <w:tc>
          <w:tcPr>
            <w:tcW w:w="1132" w:type="dxa"/>
            <w:tcBorders>
              <w:left w:val="single" w:sz="4" w:space="0" w:color="000000"/>
              <w:bottom w:val="single" w:sz="4" w:space="0" w:color="000000"/>
              <w:right w:val="single" w:sz="4" w:space="0" w:color="000000"/>
            </w:tcBorders>
          </w:tcPr>
          <w:p w:rsidR="00ED7168" w:rsidRDefault="003C239E">
            <w:pPr>
              <w:pStyle w:val="TableParagraph"/>
              <w:spacing w:before="10"/>
              <w:ind w:right="87"/>
              <w:rPr>
                <w:sz w:val="20"/>
              </w:rPr>
            </w:pPr>
            <w:r>
              <w:rPr>
                <w:sz w:val="20"/>
              </w:rPr>
              <w:t>0</w:t>
            </w:r>
          </w:p>
        </w:tc>
        <w:tc>
          <w:tcPr>
            <w:tcW w:w="1118" w:type="dxa"/>
            <w:tcBorders>
              <w:left w:val="single" w:sz="4" w:space="0" w:color="000000"/>
              <w:bottom w:val="single" w:sz="4" w:space="0" w:color="000000"/>
            </w:tcBorders>
          </w:tcPr>
          <w:p w:rsidR="00ED7168" w:rsidRDefault="003C239E">
            <w:pPr>
              <w:pStyle w:val="TableParagraph"/>
              <w:spacing w:before="10"/>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Drought</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1977</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$2537.36</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$253,734.62</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8"/>
        </w:trPr>
        <w:tc>
          <w:tcPr>
            <w:tcW w:w="2626" w:type="dxa"/>
            <w:tcBorders>
              <w:top w:val="single" w:sz="4" w:space="0" w:color="000000"/>
              <w:bottom w:val="single" w:sz="4" w:space="0" w:color="000000"/>
              <w:right w:val="single" w:sz="4" w:space="0" w:color="000000"/>
            </w:tcBorders>
          </w:tcPr>
          <w:p w:rsidR="00ED7168" w:rsidRDefault="003C239E">
            <w:pPr>
              <w:pStyle w:val="TableParagraph"/>
              <w:spacing w:before="15"/>
              <w:ind w:left="110"/>
              <w:jc w:val="left"/>
              <w:rPr>
                <w:sz w:val="20"/>
              </w:rPr>
            </w:pPr>
            <w:r>
              <w:rPr>
                <w:sz w:val="20"/>
              </w:rPr>
              <w:t>Drought</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1"/>
              <w:rPr>
                <w:sz w:val="20"/>
              </w:rPr>
            </w:pPr>
            <w:r>
              <w:rPr>
                <w:sz w:val="20"/>
              </w:rPr>
              <w:t>1978</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3"/>
              <w:rPr>
                <w:sz w:val="20"/>
              </w:rPr>
            </w:pPr>
            <w:r>
              <w:rPr>
                <w:sz w:val="20"/>
              </w:rPr>
              <w:t>$283.02</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5"/>
              <w:rPr>
                <w:sz w:val="20"/>
              </w:rPr>
            </w:pPr>
            <w:r>
              <w:rPr>
                <w:sz w:val="20"/>
              </w:rPr>
              <w:t>$7,075.02</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spacing w:before="15"/>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Drought</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1984</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$0.00</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$2,959.84</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Drought</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1986</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$293,395.65</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$2,837,093.35</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Drought</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1988</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$2,889.04</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$34,711.62</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Drought</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1993</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$5,618,474.77</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$5,618,474.77</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8"/>
        </w:trPr>
        <w:tc>
          <w:tcPr>
            <w:tcW w:w="2626" w:type="dxa"/>
            <w:tcBorders>
              <w:top w:val="single" w:sz="4" w:space="0" w:color="000000"/>
              <w:bottom w:val="single" w:sz="4" w:space="0" w:color="000000"/>
              <w:right w:val="single" w:sz="4" w:space="0" w:color="000000"/>
            </w:tcBorders>
          </w:tcPr>
          <w:p w:rsidR="00ED7168" w:rsidRDefault="003C239E">
            <w:pPr>
              <w:pStyle w:val="TableParagraph"/>
              <w:spacing w:before="15"/>
              <w:ind w:left="110"/>
              <w:jc w:val="left"/>
              <w:rPr>
                <w:sz w:val="20"/>
              </w:rPr>
            </w:pPr>
            <w:r>
              <w:rPr>
                <w:sz w:val="20"/>
              </w:rPr>
              <w:t>Drought</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1"/>
              <w:rPr>
                <w:sz w:val="20"/>
              </w:rPr>
            </w:pPr>
            <w:r>
              <w:rPr>
                <w:sz w:val="20"/>
              </w:rPr>
              <w:t>1994</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3"/>
              <w:rPr>
                <w:sz w:val="20"/>
              </w:rPr>
            </w:pPr>
            <w:r>
              <w:rPr>
                <w:sz w:val="20"/>
              </w:rPr>
              <w:t>$0.00</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5"/>
              <w:rPr>
                <w:sz w:val="20"/>
              </w:rPr>
            </w:pPr>
            <w:r>
              <w:rPr>
                <w:sz w:val="20"/>
              </w:rPr>
              <w:t>$2,087,076.69</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spacing w:before="15"/>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Drought</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1995</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$0.00</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$807,155.82</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Flooding</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1964</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$992.06</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$992.06</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Flooding</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1966</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$9491.58</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$9491.58</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Flooding</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1973</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$12,968.86</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$549,386.70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8"/>
        </w:trPr>
        <w:tc>
          <w:tcPr>
            <w:tcW w:w="2626" w:type="dxa"/>
            <w:tcBorders>
              <w:top w:val="single" w:sz="4" w:space="0" w:color="000000"/>
              <w:bottom w:val="single" w:sz="4" w:space="0" w:color="000000"/>
              <w:right w:val="single" w:sz="4" w:space="0" w:color="000000"/>
            </w:tcBorders>
          </w:tcPr>
          <w:p w:rsidR="00ED7168" w:rsidRDefault="003C239E">
            <w:pPr>
              <w:pStyle w:val="TableParagraph"/>
              <w:spacing w:before="15"/>
              <w:ind w:left="110"/>
              <w:jc w:val="left"/>
              <w:rPr>
                <w:sz w:val="20"/>
              </w:rPr>
            </w:pPr>
            <w:r>
              <w:rPr>
                <w:sz w:val="20"/>
              </w:rPr>
              <w:t>Flooding</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1"/>
              <w:rPr>
                <w:sz w:val="20"/>
              </w:rPr>
            </w:pPr>
            <w:r>
              <w:rPr>
                <w:sz w:val="20"/>
              </w:rPr>
              <w:t>1975</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3"/>
              <w:rPr>
                <w:sz w:val="20"/>
              </w:rPr>
            </w:pPr>
            <w:r>
              <w:rPr>
                <w:sz w:val="20"/>
              </w:rPr>
              <w:t>$3,223.26</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5"/>
              <w:rPr>
                <w:sz w:val="20"/>
              </w:rPr>
            </w:pPr>
            <w:r>
              <w:rPr>
                <w:sz w:val="20"/>
              </w:rPr>
              <w:t>$36,805.37</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spacing w:before="15"/>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Flooding</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1976</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$54046.84</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$54,046.84</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Flooding</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1978</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$28,300.00</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$2.37</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Flooding</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1980</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$5,598.20</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$3,918.75</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8"/>
        </w:trPr>
        <w:tc>
          <w:tcPr>
            <w:tcW w:w="2626" w:type="dxa"/>
            <w:tcBorders>
              <w:top w:val="single" w:sz="4" w:space="0" w:color="000000"/>
              <w:bottom w:val="single" w:sz="4" w:space="0" w:color="000000"/>
              <w:right w:val="single" w:sz="4" w:space="0" w:color="000000"/>
            </w:tcBorders>
          </w:tcPr>
          <w:p w:rsidR="00ED7168" w:rsidRDefault="003C239E">
            <w:pPr>
              <w:pStyle w:val="TableParagraph"/>
              <w:spacing w:before="15"/>
              <w:ind w:left="110"/>
              <w:jc w:val="left"/>
              <w:rPr>
                <w:sz w:val="20"/>
              </w:rPr>
            </w:pPr>
            <w:r>
              <w:rPr>
                <w:sz w:val="20"/>
              </w:rPr>
              <w:t>Flooding</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1"/>
              <w:rPr>
                <w:sz w:val="20"/>
              </w:rPr>
            </w:pPr>
            <w:r>
              <w:rPr>
                <w:sz w:val="20"/>
              </w:rPr>
              <w:t>1983</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3"/>
              <w:rPr>
                <w:sz w:val="20"/>
              </w:rPr>
            </w:pPr>
            <w:r>
              <w:rPr>
                <w:sz w:val="20"/>
              </w:rPr>
              <w:t>$9,539.96</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5"/>
              <w:rPr>
                <w:sz w:val="20"/>
              </w:rPr>
            </w:pPr>
            <w:r>
              <w:rPr>
                <w:sz w:val="20"/>
              </w:rPr>
              <w:t>$790.12</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spacing w:before="15"/>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Flooding</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1984</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$3,538.20</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$19.73</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0.02333</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Flooding</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1993</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$21,282.11</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$425,653.77</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Flooding</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2015</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$2,387.38</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Flooding</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2016</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$40,521.42</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8"/>
        </w:trPr>
        <w:tc>
          <w:tcPr>
            <w:tcW w:w="2626" w:type="dxa"/>
            <w:tcBorders>
              <w:top w:val="single" w:sz="4" w:space="0" w:color="000000"/>
              <w:bottom w:val="single" w:sz="4" w:space="0" w:color="000000"/>
              <w:right w:val="single" w:sz="4" w:space="0" w:color="000000"/>
            </w:tcBorders>
          </w:tcPr>
          <w:p w:rsidR="00ED7168" w:rsidRDefault="003C239E">
            <w:pPr>
              <w:pStyle w:val="TableParagraph"/>
              <w:spacing w:before="15"/>
              <w:ind w:left="110"/>
              <w:jc w:val="left"/>
              <w:rPr>
                <w:sz w:val="20"/>
              </w:rPr>
            </w:pPr>
            <w:r>
              <w:rPr>
                <w:sz w:val="20"/>
              </w:rPr>
              <w:t>Flooding</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1"/>
              <w:rPr>
                <w:sz w:val="20"/>
              </w:rPr>
            </w:pPr>
            <w:r>
              <w:rPr>
                <w:sz w:val="20"/>
              </w:rPr>
              <w:t>2017</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3"/>
              <w:rPr>
                <w:sz w:val="20"/>
              </w:rPr>
            </w:pPr>
            <w:r>
              <w:rPr>
                <w:sz w:val="20"/>
              </w:rPr>
              <w:t>$226.86</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5"/>
              <w:rPr>
                <w:sz w:val="20"/>
              </w:rPr>
            </w:pPr>
            <w:r>
              <w:rPr>
                <w:sz w:val="20"/>
              </w:rPr>
              <w:t>$226.86</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spacing w:before="15"/>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Hail</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1960</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$682.75</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Hail</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1962</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$936.84</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Hail</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1963</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$0.00</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$100,498.86</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Hail</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1965</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$650.87</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$32.54</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8"/>
        </w:trPr>
        <w:tc>
          <w:tcPr>
            <w:tcW w:w="2626" w:type="dxa"/>
            <w:tcBorders>
              <w:top w:val="single" w:sz="4" w:space="0" w:color="000000"/>
              <w:bottom w:val="single" w:sz="4" w:space="0" w:color="000000"/>
              <w:right w:val="single" w:sz="4" w:space="0" w:color="000000"/>
            </w:tcBorders>
          </w:tcPr>
          <w:p w:rsidR="00ED7168" w:rsidRDefault="003C239E">
            <w:pPr>
              <w:pStyle w:val="TableParagraph"/>
              <w:spacing w:before="15"/>
              <w:ind w:left="110"/>
              <w:jc w:val="left"/>
              <w:rPr>
                <w:sz w:val="20"/>
              </w:rPr>
            </w:pPr>
            <w:r>
              <w:rPr>
                <w:sz w:val="20"/>
              </w:rPr>
              <w:t>Hail</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1"/>
              <w:rPr>
                <w:sz w:val="20"/>
              </w:rPr>
            </w:pPr>
            <w:r>
              <w:rPr>
                <w:sz w:val="20"/>
              </w:rPr>
              <w:t>1973</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3"/>
              <w:rPr>
                <w:sz w:val="20"/>
              </w:rPr>
            </w:pPr>
            <w:r>
              <w:rPr>
                <w:sz w:val="20"/>
              </w:rPr>
              <w:t>$399.25</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5"/>
              <w:rPr>
                <w:sz w:val="20"/>
              </w:rPr>
            </w:pPr>
            <w:r>
              <w:rPr>
                <w:sz w:val="20"/>
              </w:rPr>
              <w:t>$452.36</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spacing w:before="15"/>
              <w:ind w:right="82"/>
              <w:rPr>
                <w:sz w:val="20"/>
              </w:rPr>
            </w:pPr>
            <w:r>
              <w:rPr>
                <w:sz w:val="20"/>
              </w:rPr>
              <w:t>0.03667</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Hail</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1974</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$2,829.14</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$2,829.14</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Hail</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1975</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$5,261.46</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$27,548.81</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3"/>
              <w:rPr>
                <w:sz w:val="20"/>
              </w:rPr>
            </w:pPr>
            <w:r>
              <w:rPr>
                <w:sz w:val="20"/>
              </w:rPr>
              <w:t>0.1</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Hail</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1977</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$169.16</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$1,691.57</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0.00667</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Hail</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1982</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$89,407.44</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$89,529.61</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0.05</w:t>
            </w:r>
          </w:p>
        </w:tc>
      </w:tr>
      <w:tr w:rsidR="00ED7168">
        <w:trPr>
          <w:trHeight w:val="258"/>
        </w:trPr>
        <w:tc>
          <w:tcPr>
            <w:tcW w:w="2626" w:type="dxa"/>
            <w:tcBorders>
              <w:top w:val="single" w:sz="4" w:space="0" w:color="000000"/>
              <w:bottom w:val="single" w:sz="4" w:space="0" w:color="000000"/>
              <w:right w:val="single" w:sz="4" w:space="0" w:color="000000"/>
            </w:tcBorders>
          </w:tcPr>
          <w:p w:rsidR="00ED7168" w:rsidRDefault="003C239E">
            <w:pPr>
              <w:pStyle w:val="TableParagraph"/>
              <w:spacing w:before="15"/>
              <w:ind w:left="110"/>
              <w:jc w:val="left"/>
              <w:rPr>
                <w:sz w:val="20"/>
              </w:rPr>
            </w:pPr>
            <w:r>
              <w:rPr>
                <w:sz w:val="20"/>
              </w:rPr>
              <w:t>Hail</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1"/>
              <w:rPr>
                <w:sz w:val="20"/>
              </w:rPr>
            </w:pPr>
            <w:r>
              <w:rPr>
                <w:sz w:val="20"/>
              </w:rPr>
              <w:t>1984</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3"/>
              <w:rPr>
                <w:sz w:val="20"/>
              </w:rPr>
            </w:pPr>
            <w:r>
              <w:rPr>
                <w:sz w:val="20"/>
              </w:rPr>
              <w:t>$983.09</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5"/>
              <w:rPr>
                <w:sz w:val="20"/>
              </w:rPr>
            </w:pPr>
            <w:r>
              <w:rPr>
                <w:sz w:val="20"/>
              </w:rPr>
              <w:t>$317.21</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spacing w:before="15"/>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Hail</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1985</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$3,492.85</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$835.58</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Hail</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1988</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$11.95</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Hail</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1993</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$4,894.89</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Hail</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1999</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$3,396,449.66</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$3,396,449.66</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2</w:t>
            </w:r>
          </w:p>
        </w:tc>
      </w:tr>
      <w:tr w:rsidR="00ED7168">
        <w:trPr>
          <w:trHeight w:val="258"/>
        </w:trPr>
        <w:tc>
          <w:tcPr>
            <w:tcW w:w="2626" w:type="dxa"/>
            <w:tcBorders>
              <w:top w:val="single" w:sz="4" w:space="0" w:color="000000"/>
              <w:bottom w:val="single" w:sz="4" w:space="0" w:color="000000"/>
              <w:right w:val="single" w:sz="4" w:space="0" w:color="000000"/>
            </w:tcBorders>
          </w:tcPr>
          <w:p w:rsidR="00ED7168" w:rsidRDefault="003C239E">
            <w:pPr>
              <w:pStyle w:val="TableParagraph"/>
              <w:spacing w:before="15"/>
              <w:ind w:left="110"/>
              <w:jc w:val="left"/>
              <w:rPr>
                <w:sz w:val="20"/>
              </w:rPr>
            </w:pPr>
            <w:r>
              <w:rPr>
                <w:sz w:val="20"/>
              </w:rPr>
              <w:t>Hail</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1"/>
              <w:rPr>
                <w:sz w:val="20"/>
              </w:rPr>
            </w:pPr>
            <w:r>
              <w:rPr>
                <w:sz w:val="20"/>
              </w:rPr>
              <w:t>2011</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3"/>
              <w:rPr>
                <w:sz w:val="20"/>
              </w:rPr>
            </w:pPr>
            <w:r>
              <w:rPr>
                <w:sz w:val="20"/>
              </w:rPr>
              <w:t>$5,031.13</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5"/>
              <w:rPr>
                <w:sz w:val="20"/>
              </w:rPr>
            </w:pPr>
            <w:r>
              <w:rPr>
                <w:sz w:val="20"/>
              </w:rPr>
              <w:t>$7,546.69</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spacing w:before="15"/>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Hail</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2012</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$12,322.80</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4"/>
              <w:rPr>
                <w:sz w:val="20"/>
              </w:rPr>
            </w:pPr>
            <w:r>
              <w:rPr>
                <w:sz w:val="20"/>
              </w:rPr>
              <w:t>$12,322.80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bl>
    <w:p w:rsidR="00ED7168" w:rsidRDefault="00ED7168">
      <w:pPr>
        <w:rPr>
          <w:sz w:val="20"/>
        </w:rPr>
        <w:sectPr w:rsidR="00ED7168">
          <w:pgSz w:w="12240" w:h="15840"/>
          <w:pgMar w:top="1360" w:right="960" w:bottom="1460" w:left="960" w:header="0" w:footer="1179" w:gutter="0"/>
          <w:cols w:space="720"/>
        </w:sectPr>
      </w:pPr>
    </w:p>
    <w:tbl>
      <w:tblPr>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26"/>
        <w:gridCol w:w="744"/>
        <w:gridCol w:w="1507"/>
        <w:gridCol w:w="1526"/>
        <w:gridCol w:w="1132"/>
        <w:gridCol w:w="1118"/>
      </w:tblGrid>
      <w:tr w:rsidR="00ED7168">
        <w:trPr>
          <w:trHeight w:val="488"/>
        </w:trPr>
        <w:tc>
          <w:tcPr>
            <w:tcW w:w="2626" w:type="dxa"/>
            <w:tcBorders>
              <w:right w:val="single" w:sz="4" w:space="0" w:color="000000"/>
            </w:tcBorders>
          </w:tcPr>
          <w:p w:rsidR="00ED7168" w:rsidRDefault="003C239E">
            <w:pPr>
              <w:pStyle w:val="TableParagraph"/>
              <w:spacing w:before="121" w:line="240" w:lineRule="auto"/>
              <w:ind w:left="737"/>
              <w:jc w:val="left"/>
              <w:rPr>
                <w:b/>
                <w:sz w:val="20"/>
              </w:rPr>
            </w:pPr>
            <w:r>
              <w:rPr>
                <w:b/>
                <w:sz w:val="20"/>
              </w:rPr>
              <w:lastRenderedPageBreak/>
              <w:t>HAZARD TYPE</w:t>
            </w:r>
          </w:p>
        </w:tc>
        <w:tc>
          <w:tcPr>
            <w:tcW w:w="744" w:type="dxa"/>
            <w:tcBorders>
              <w:left w:val="single" w:sz="4" w:space="0" w:color="000000"/>
              <w:right w:val="single" w:sz="4" w:space="0" w:color="000000"/>
            </w:tcBorders>
          </w:tcPr>
          <w:p w:rsidR="00ED7168" w:rsidRDefault="003C239E">
            <w:pPr>
              <w:pStyle w:val="TableParagraph"/>
              <w:spacing w:before="121" w:line="240" w:lineRule="auto"/>
              <w:ind w:right="136"/>
              <w:rPr>
                <w:b/>
                <w:sz w:val="20"/>
              </w:rPr>
            </w:pPr>
            <w:r>
              <w:rPr>
                <w:b/>
                <w:sz w:val="20"/>
              </w:rPr>
              <w:t>YEAR</w:t>
            </w:r>
          </w:p>
        </w:tc>
        <w:tc>
          <w:tcPr>
            <w:tcW w:w="1507" w:type="dxa"/>
            <w:tcBorders>
              <w:left w:val="single" w:sz="4" w:space="0" w:color="000000"/>
              <w:right w:val="single" w:sz="4" w:space="0" w:color="000000"/>
            </w:tcBorders>
          </w:tcPr>
          <w:p w:rsidR="00ED7168" w:rsidRDefault="003C239E">
            <w:pPr>
              <w:pStyle w:val="TableParagraph"/>
              <w:spacing w:before="1" w:line="240" w:lineRule="atLeast"/>
              <w:ind w:left="371" w:right="285" w:hanging="53"/>
              <w:jc w:val="left"/>
              <w:rPr>
                <w:b/>
                <w:sz w:val="20"/>
              </w:rPr>
            </w:pPr>
            <w:r>
              <w:rPr>
                <w:b/>
                <w:sz w:val="20"/>
              </w:rPr>
              <w:t>PROPERTY DAMAGE</w:t>
            </w:r>
          </w:p>
        </w:tc>
        <w:tc>
          <w:tcPr>
            <w:tcW w:w="1526" w:type="dxa"/>
            <w:tcBorders>
              <w:left w:val="single" w:sz="4" w:space="0" w:color="000000"/>
              <w:right w:val="single" w:sz="4" w:space="0" w:color="000000"/>
            </w:tcBorders>
          </w:tcPr>
          <w:p w:rsidR="00ED7168" w:rsidRDefault="003C239E">
            <w:pPr>
              <w:pStyle w:val="TableParagraph"/>
              <w:spacing w:before="121" w:line="240" w:lineRule="auto"/>
              <w:ind w:right="104"/>
              <w:rPr>
                <w:b/>
                <w:sz w:val="20"/>
              </w:rPr>
            </w:pPr>
            <w:r>
              <w:rPr>
                <w:b/>
                <w:sz w:val="20"/>
              </w:rPr>
              <w:t>CROP DAMAGE</w:t>
            </w:r>
          </w:p>
        </w:tc>
        <w:tc>
          <w:tcPr>
            <w:tcW w:w="1132" w:type="dxa"/>
            <w:tcBorders>
              <w:left w:val="single" w:sz="4" w:space="0" w:color="000000"/>
              <w:right w:val="single" w:sz="4" w:space="0" w:color="000000"/>
            </w:tcBorders>
          </w:tcPr>
          <w:p w:rsidR="00ED7168" w:rsidRDefault="003C239E">
            <w:pPr>
              <w:pStyle w:val="TableParagraph"/>
              <w:spacing w:before="121" w:line="240" w:lineRule="auto"/>
              <w:ind w:right="89"/>
              <w:rPr>
                <w:b/>
                <w:sz w:val="20"/>
              </w:rPr>
            </w:pPr>
            <w:r>
              <w:rPr>
                <w:b/>
                <w:sz w:val="20"/>
              </w:rPr>
              <w:t>FATALITIES</w:t>
            </w:r>
          </w:p>
        </w:tc>
        <w:tc>
          <w:tcPr>
            <w:tcW w:w="1118" w:type="dxa"/>
            <w:tcBorders>
              <w:left w:val="single" w:sz="4" w:space="0" w:color="000000"/>
            </w:tcBorders>
          </w:tcPr>
          <w:p w:rsidR="00ED7168" w:rsidRDefault="003C239E">
            <w:pPr>
              <w:pStyle w:val="TableParagraph"/>
              <w:spacing w:before="121" w:line="240" w:lineRule="auto"/>
              <w:ind w:left="197"/>
              <w:jc w:val="left"/>
              <w:rPr>
                <w:b/>
                <w:sz w:val="20"/>
              </w:rPr>
            </w:pPr>
            <w:r>
              <w:rPr>
                <w:b/>
                <w:sz w:val="20"/>
              </w:rPr>
              <w:t>INJURIES</w:t>
            </w:r>
          </w:p>
        </w:tc>
      </w:tr>
      <w:tr w:rsidR="00ED7168">
        <w:trPr>
          <w:trHeight w:val="244"/>
        </w:trPr>
        <w:tc>
          <w:tcPr>
            <w:tcW w:w="2626" w:type="dxa"/>
            <w:tcBorders>
              <w:bottom w:val="single" w:sz="4" w:space="0" w:color="000000"/>
              <w:right w:val="single" w:sz="4" w:space="0" w:color="000000"/>
            </w:tcBorders>
          </w:tcPr>
          <w:p w:rsidR="00ED7168" w:rsidRDefault="003C239E">
            <w:pPr>
              <w:pStyle w:val="TableParagraph"/>
              <w:spacing w:before="0"/>
              <w:ind w:left="110"/>
              <w:jc w:val="left"/>
              <w:rPr>
                <w:sz w:val="20"/>
              </w:rPr>
            </w:pPr>
            <w:r>
              <w:rPr>
                <w:sz w:val="20"/>
              </w:rPr>
              <w:t>Hail</w:t>
            </w:r>
          </w:p>
        </w:tc>
        <w:tc>
          <w:tcPr>
            <w:tcW w:w="744" w:type="dxa"/>
            <w:tcBorders>
              <w:left w:val="single" w:sz="4" w:space="0" w:color="000000"/>
              <w:bottom w:val="single" w:sz="4" w:space="0" w:color="000000"/>
              <w:right w:val="single" w:sz="4" w:space="0" w:color="000000"/>
            </w:tcBorders>
          </w:tcPr>
          <w:p w:rsidR="00ED7168" w:rsidRDefault="003C239E">
            <w:pPr>
              <w:pStyle w:val="TableParagraph"/>
              <w:spacing w:before="0"/>
              <w:ind w:right="91"/>
              <w:rPr>
                <w:sz w:val="20"/>
              </w:rPr>
            </w:pPr>
            <w:r>
              <w:rPr>
                <w:sz w:val="20"/>
              </w:rPr>
              <w:t>2015</w:t>
            </w:r>
          </w:p>
        </w:tc>
        <w:tc>
          <w:tcPr>
            <w:tcW w:w="1507" w:type="dxa"/>
            <w:tcBorders>
              <w:left w:val="single" w:sz="4" w:space="0" w:color="000000"/>
              <w:bottom w:val="single" w:sz="4" w:space="0" w:color="000000"/>
              <w:right w:val="single" w:sz="4" w:space="0" w:color="000000"/>
            </w:tcBorders>
          </w:tcPr>
          <w:p w:rsidR="00ED7168" w:rsidRDefault="003C239E">
            <w:pPr>
              <w:pStyle w:val="TableParagraph"/>
              <w:spacing w:before="0"/>
              <w:ind w:right="93"/>
              <w:rPr>
                <w:sz w:val="20"/>
              </w:rPr>
            </w:pPr>
            <w:r>
              <w:rPr>
                <w:sz w:val="20"/>
              </w:rPr>
              <w:t>$28,648.50</w:t>
            </w:r>
          </w:p>
        </w:tc>
        <w:tc>
          <w:tcPr>
            <w:tcW w:w="1526" w:type="dxa"/>
            <w:tcBorders>
              <w:left w:val="single" w:sz="4" w:space="0" w:color="000000"/>
              <w:bottom w:val="single" w:sz="4" w:space="0" w:color="000000"/>
              <w:right w:val="single" w:sz="4" w:space="0" w:color="000000"/>
            </w:tcBorders>
          </w:tcPr>
          <w:p w:rsidR="00ED7168" w:rsidRDefault="003C239E">
            <w:pPr>
              <w:pStyle w:val="TableParagraph"/>
              <w:spacing w:before="0"/>
              <w:ind w:right="85"/>
              <w:rPr>
                <w:sz w:val="20"/>
              </w:rPr>
            </w:pPr>
            <w:r>
              <w:rPr>
                <w:sz w:val="20"/>
              </w:rPr>
              <w:t>$0.00</w:t>
            </w:r>
          </w:p>
        </w:tc>
        <w:tc>
          <w:tcPr>
            <w:tcW w:w="1132" w:type="dxa"/>
            <w:tcBorders>
              <w:left w:val="single" w:sz="4" w:space="0" w:color="000000"/>
              <w:bottom w:val="single" w:sz="4" w:space="0" w:color="000000"/>
              <w:right w:val="single" w:sz="4" w:space="0" w:color="000000"/>
            </w:tcBorders>
          </w:tcPr>
          <w:p w:rsidR="00ED7168" w:rsidRDefault="003C239E">
            <w:pPr>
              <w:pStyle w:val="TableParagraph"/>
              <w:spacing w:before="0"/>
              <w:ind w:right="87"/>
              <w:rPr>
                <w:sz w:val="20"/>
              </w:rPr>
            </w:pPr>
            <w:r>
              <w:rPr>
                <w:sz w:val="20"/>
              </w:rPr>
              <w:t>0</w:t>
            </w:r>
          </w:p>
        </w:tc>
        <w:tc>
          <w:tcPr>
            <w:tcW w:w="1118" w:type="dxa"/>
            <w:tcBorders>
              <w:left w:val="single" w:sz="4" w:space="0" w:color="000000"/>
              <w:bottom w:val="single" w:sz="4" w:space="0" w:color="000000"/>
            </w:tcBorders>
          </w:tcPr>
          <w:p w:rsidR="00ED7168" w:rsidRDefault="003C239E">
            <w:pPr>
              <w:pStyle w:val="TableParagraph"/>
              <w:spacing w:before="0"/>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Hail</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2017</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$113.43</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$113.43</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8"/>
        </w:trPr>
        <w:tc>
          <w:tcPr>
            <w:tcW w:w="2626" w:type="dxa"/>
            <w:tcBorders>
              <w:top w:val="single" w:sz="4" w:space="0" w:color="000000"/>
              <w:bottom w:val="single" w:sz="4" w:space="0" w:color="000000"/>
              <w:right w:val="single" w:sz="4" w:space="0" w:color="000000"/>
            </w:tcBorders>
          </w:tcPr>
          <w:p w:rsidR="00ED7168" w:rsidRDefault="003C239E">
            <w:pPr>
              <w:pStyle w:val="TableParagraph"/>
              <w:spacing w:before="15"/>
              <w:ind w:left="110"/>
              <w:jc w:val="left"/>
              <w:rPr>
                <w:sz w:val="20"/>
              </w:rPr>
            </w:pPr>
            <w:r>
              <w:rPr>
                <w:sz w:val="20"/>
              </w:rPr>
              <w:t>Hail</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1"/>
              <w:rPr>
                <w:sz w:val="20"/>
              </w:rPr>
            </w:pPr>
            <w:r>
              <w:rPr>
                <w:sz w:val="20"/>
              </w:rPr>
              <w:t>2019</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3"/>
              <w:rPr>
                <w:sz w:val="20"/>
              </w:rPr>
            </w:pPr>
            <w:r>
              <w:rPr>
                <w:sz w:val="20"/>
              </w:rPr>
              <w:t>$120.09</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5"/>
              <w:rPr>
                <w:sz w:val="20"/>
              </w:rPr>
            </w:pPr>
            <w:r>
              <w:rPr>
                <w:sz w:val="20"/>
              </w:rPr>
              <w:t>120.09</w:t>
            </w:r>
          </w:p>
        </w:tc>
        <w:tc>
          <w:tcPr>
            <w:tcW w:w="1132" w:type="dxa"/>
            <w:tcBorders>
              <w:top w:val="single" w:sz="4" w:space="0" w:color="000000"/>
              <w:left w:val="single" w:sz="4" w:space="0" w:color="000000"/>
              <w:bottom w:val="single" w:sz="4" w:space="0" w:color="000000"/>
              <w:right w:val="single" w:sz="4" w:space="0" w:color="000000"/>
            </w:tcBorders>
          </w:tcPr>
          <w:p w:rsidR="00ED7168" w:rsidRDefault="00ED7168">
            <w:pPr>
              <w:pStyle w:val="TableParagraph"/>
              <w:spacing w:before="0" w:line="240" w:lineRule="auto"/>
              <w:jc w:val="left"/>
              <w:rPr>
                <w:rFonts w:ascii="Times New Roman"/>
                <w:sz w:val="18"/>
              </w:rPr>
            </w:pPr>
          </w:p>
        </w:tc>
        <w:tc>
          <w:tcPr>
            <w:tcW w:w="1118" w:type="dxa"/>
            <w:tcBorders>
              <w:top w:val="single" w:sz="4" w:space="0" w:color="000000"/>
              <w:left w:val="single" w:sz="4" w:space="0" w:color="000000"/>
              <w:bottom w:val="single" w:sz="4" w:space="0" w:color="000000"/>
            </w:tcBorders>
          </w:tcPr>
          <w:p w:rsidR="00ED7168" w:rsidRDefault="00ED7168">
            <w:pPr>
              <w:pStyle w:val="TableParagraph"/>
              <w:spacing w:before="0" w:line="240" w:lineRule="auto"/>
              <w:jc w:val="left"/>
              <w:rPr>
                <w:rFonts w:ascii="Times New Roman"/>
                <w:sz w:val="18"/>
              </w:rPr>
            </w:pP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Hail</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2020</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$21.58</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118.73</w:t>
            </w:r>
          </w:p>
        </w:tc>
        <w:tc>
          <w:tcPr>
            <w:tcW w:w="1132" w:type="dxa"/>
            <w:tcBorders>
              <w:top w:val="single" w:sz="4" w:space="0" w:color="000000"/>
              <w:left w:val="single" w:sz="4" w:space="0" w:color="000000"/>
              <w:bottom w:val="single" w:sz="4" w:space="0" w:color="000000"/>
              <w:right w:val="single" w:sz="4" w:space="0" w:color="000000"/>
            </w:tcBorders>
          </w:tcPr>
          <w:p w:rsidR="00ED7168" w:rsidRDefault="00ED7168">
            <w:pPr>
              <w:pStyle w:val="TableParagraph"/>
              <w:spacing w:before="0" w:line="240" w:lineRule="auto"/>
              <w:jc w:val="left"/>
              <w:rPr>
                <w:rFonts w:ascii="Times New Roman"/>
                <w:sz w:val="18"/>
              </w:rPr>
            </w:pPr>
          </w:p>
        </w:tc>
        <w:tc>
          <w:tcPr>
            <w:tcW w:w="1118" w:type="dxa"/>
            <w:tcBorders>
              <w:top w:val="single" w:sz="4" w:space="0" w:color="000000"/>
              <w:left w:val="single" w:sz="4" w:space="0" w:color="000000"/>
              <w:bottom w:val="single" w:sz="4" w:space="0" w:color="000000"/>
            </w:tcBorders>
          </w:tcPr>
          <w:p w:rsidR="00ED7168" w:rsidRDefault="00ED7168">
            <w:pPr>
              <w:pStyle w:val="TableParagraph"/>
              <w:spacing w:before="0" w:line="240" w:lineRule="auto"/>
              <w:jc w:val="left"/>
              <w:rPr>
                <w:rFonts w:ascii="Times New Roman"/>
                <w:sz w:val="18"/>
              </w:rPr>
            </w:pP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Heat</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1976</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$540.49</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$5,404.70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Heat</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1977</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$2,537.36</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$253,734.62</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Heat</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1978</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$235.85</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$2,358.34</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8"/>
        </w:trPr>
        <w:tc>
          <w:tcPr>
            <w:tcW w:w="2626" w:type="dxa"/>
            <w:tcBorders>
              <w:top w:val="single" w:sz="4" w:space="0" w:color="000000"/>
              <w:bottom w:val="single" w:sz="4" w:space="0" w:color="000000"/>
              <w:right w:val="single" w:sz="4" w:space="0" w:color="000000"/>
            </w:tcBorders>
          </w:tcPr>
          <w:p w:rsidR="00ED7168" w:rsidRDefault="003C239E">
            <w:pPr>
              <w:pStyle w:val="TableParagraph"/>
              <w:spacing w:before="15"/>
              <w:ind w:left="110"/>
              <w:jc w:val="left"/>
              <w:rPr>
                <w:sz w:val="20"/>
              </w:rPr>
            </w:pPr>
            <w:r>
              <w:rPr>
                <w:sz w:val="20"/>
              </w:rPr>
              <w:t>Heat</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1"/>
              <w:rPr>
                <w:sz w:val="20"/>
              </w:rPr>
            </w:pPr>
            <w:r>
              <w:rPr>
                <w:sz w:val="20"/>
              </w:rPr>
              <w:t>1985</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3"/>
              <w:rPr>
                <w:sz w:val="20"/>
              </w:rPr>
            </w:pPr>
            <w:r>
              <w:rPr>
                <w:sz w:val="20"/>
              </w:rPr>
              <w:t>$0.00</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5"/>
              <w:rPr>
                <w:sz w:val="20"/>
              </w:rPr>
            </w:pPr>
            <w:r>
              <w:rPr>
                <w:sz w:val="20"/>
              </w:rPr>
              <w:t>$285,805.17</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spacing w:before="15"/>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Heat</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1993</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$5,618,474.77</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$7,746,684.91</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Hurricane/Tropical Storm</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1964</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$10,912.30</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$10,912.30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Hurricane/Tropical Storm</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1968</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$883.73</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$88.37</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Hurricane/Tropical Storm</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1972</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$735.74</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$7,357.11</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8"/>
        </w:trPr>
        <w:tc>
          <w:tcPr>
            <w:tcW w:w="2626" w:type="dxa"/>
            <w:tcBorders>
              <w:top w:val="single" w:sz="4" w:space="0" w:color="000000"/>
              <w:bottom w:val="single" w:sz="4" w:space="0" w:color="000000"/>
              <w:right w:val="single" w:sz="4" w:space="0" w:color="000000"/>
            </w:tcBorders>
          </w:tcPr>
          <w:p w:rsidR="00ED7168" w:rsidRDefault="003C239E">
            <w:pPr>
              <w:pStyle w:val="TableParagraph"/>
              <w:spacing w:before="15"/>
              <w:ind w:left="110"/>
              <w:jc w:val="left"/>
              <w:rPr>
                <w:sz w:val="20"/>
              </w:rPr>
            </w:pPr>
            <w:r>
              <w:rPr>
                <w:sz w:val="20"/>
              </w:rPr>
              <w:t>Hurricane/Tropical Storm</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1"/>
              <w:rPr>
                <w:sz w:val="20"/>
              </w:rPr>
            </w:pPr>
            <w:r>
              <w:rPr>
                <w:sz w:val="20"/>
              </w:rPr>
              <w:t>1979</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3"/>
              <w:rPr>
                <w:sz w:val="20"/>
              </w:rPr>
            </w:pPr>
            <w:r>
              <w:rPr>
                <w:sz w:val="20"/>
              </w:rPr>
              <w:t>$847,180.05</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spacing w:before="15"/>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Hurricane/Tropical Storm</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1995</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$403,577.90</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$4,035.77</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Lightning</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1965</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$1,301.75</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$32.54</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Lightning</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1972</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$0.00</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3"/>
              <w:rPr>
                <w:sz w:val="20"/>
              </w:rPr>
            </w:pPr>
            <w:r>
              <w:rPr>
                <w:sz w:val="20"/>
              </w:rPr>
              <w:t>0.5</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Lightning</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1973</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$511.36</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$463.57</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0.03667</w:t>
            </w:r>
          </w:p>
        </w:tc>
      </w:tr>
      <w:tr w:rsidR="00ED7168">
        <w:trPr>
          <w:trHeight w:val="258"/>
        </w:trPr>
        <w:tc>
          <w:tcPr>
            <w:tcW w:w="2626" w:type="dxa"/>
            <w:tcBorders>
              <w:top w:val="single" w:sz="4" w:space="0" w:color="000000"/>
              <w:bottom w:val="single" w:sz="4" w:space="0" w:color="000000"/>
              <w:right w:val="single" w:sz="4" w:space="0" w:color="000000"/>
            </w:tcBorders>
          </w:tcPr>
          <w:p w:rsidR="00ED7168" w:rsidRDefault="003C239E">
            <w:pPr>
              <w:pStyle w:val="TableParagraph"/>
              <w:spacing w:before="15"/>
              <w:ind w:left="110"/>
              <w:jc w:val="left"/>
              <w:rPr>
                <w:sz w:val="20"/>
              </w:rPr>
            </w:pPr>
            <w:r>
              <w:rPr>
                <w:sz w:val="20"/>
              </w:rPr>
              <w:t>Lightning</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1"/>
              <w:rPr>
                <w:sz w:val="20"/>
              </w:rPr>
            </w:pPr>
            <w:r>
              <w:rPr>
                <w:sz w:val="20"/>
              </w:rPr>
              <w:t>1974</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3"/>
              <w:rPr>
                <w:sz w:val="20"/>
              </w:rPr>
            </w:pPr>
            <w:r>
              <w:rPr>
                <w:sz w:val="20"/>
              </w:rPr>
              <w:t>$10,091.08</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5"/>
              <w:rPr>
                <w:sz w:val="20"/>
              </w:rPr>
            </w:pPr>
            <w:r>
              <w:rPr>
                <w:sz w:val="20"/>
              </w:rPr>
              <w:t>$2,658.44</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spacing w:before="15"/>
              <w:ind w:right="82"/>
              <w:rPr>
                <w:sz w:val="20"/>
              </w:rPr>
            </w:pPr>
            <w:r>
              <w:rPr>
                <w:sz w:val="20"/>
              </w:rPr>
              <w:t>0.075</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Lightning</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1975</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$11,177.29</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$27,600.46</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0.11667</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Lightning</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1976</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$3,453.00</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$34.54</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Lightning</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1977</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$2,706.52</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4"/>
              <w:rPr>
                <w:sz w:val="20"/>
              </w:rPr>
            </w:pPr>
            <w:r>
              <w:rPr>
                <w:sz w:val="20"/>
              </w:rPr>
              <w:t>$1,716.95</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0.00667</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Lightning</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1982</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$89,393.87</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$89,393.87</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0.05</w:t>
            </w:r>
          </w:p>
        </w:tc>
      </w:tr>
      <w:tr w:rsidR="00ED7168">
        <w:trPr>
          <w:trHeight w:val="258"/>
        </w:trPr>
        <w:tc>
          <w:tcPr>
            <w:tcW w:w="2626" w:type="dxa"/>
            <w:tcBorders>
              <w:top w:val="single" w:sz="4" w:space="0" w:color="000000"/>
              <w:bottom w:val="single" w:sz="4" w:space="0" w:color="000000"/>
              <w:right w:val="single" w:sz="4" w:space="0" w:color="000000"/>
            </w:tcBorders>
          </w:tcPr>
          <w:p w:rsidR="00ED7168" w:rsidRDefault="003C239E">
            <w:pPr>
              <w:pStyle w:val="TableParagraph"/>
              <w:spacing w:before="15"/>
              <w:ind w:left="110"/>
              <w:jc w:val="left"/>
              <w:rPr>
                <w:sz w:val="20"/>
              </w:rPr>
            </w:pPr>
            <w:r>
              <w:rPr>
                <w:sz w:val="20"/>
              </w:rPr>
              <w:t>Lightning</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1"/>
              <w:rPr>
                <w:sz w:val="20"/>
              </w:rPr>
            </w:pPr>
            <w:r>
              <w:rPr>
                <w:sz w:val="20"/>
              </w:rPr>
              <w:t>1983</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3"/>
              <w:rPr>
                <w:sz w:val="20"/>
              </w:rPr>
            </w:pPr>
            <w:r>
              <w:rPr>
                <w:sz w:val="20"/>
              </w:rPr>
              <w:t>$3,572.81</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5"/>
              <w:rPr>
                <w:sz w:val="20"/>
              </w:rPr>
            </w:pPr>
            <w:r>
              <w:rPr>
                <w:sz w:val="20"/>
              </w:rPr>
              <w:t>$15.44</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spacing w:before="15"/>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Lightning</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1984</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$2,304.93</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$74.00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Lightning</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1988</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$119,579.14</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Severe Storm/Thunder Storm</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1961</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$675.90</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8"/>
        </w:trPr>
        <w:tc>
          <w:tcPr>
            <w:tcW w:w="2626" w:type="dxa"/>
            <w:tcBorders>
              <w:top w:val="single" w:sz="4" w:space="0" w:color="000000"/>
              <w:bottom w:val="single" w:sz="4" w:space="0" w:color="000000"/>
              <w:right w:val="single" w:sz="4" w:space="0" w:color="000000"/>
            </w:tcBorders>
          </w:tcPr>
          <w:p w:rsidR="00ED7168" w:rsidRDefault="003C239E">
            <w:pPr>
              <w:pStyle w:val="TableParagraph"/>
              <w:spacing w:before="15"/>
              <w:ind w:left="110"/>
              <w:jc w:val="left"/>
              <w:rPr>
                <w:sz w:val="20"/>
              </w:rPr>
            </w:pPr>
            <w:r>
              <w:rPr>
                <w:sz w:val="20"/>
              </w:rPr>
              <w:t>Severe Storm/Thunder Storm</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1"/>
              <w:rPr>
                <w:sz w:val="20"/>
              </w:rPr>
            </w:pPr>
            <w:r>
              <w:rPr>
                <w:sz w:val="20"/>
              </w:rPr>
              <w:t>1964</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3"/>
              <w:rPr>
                <w:sz w:val="20"/>
              </w:rPr>
            </w:pPr>
            <w:r>
              <w:rPr>
                <w:sz w:val="20"/>
              </w:rPr>
              <w:t>$117,455.28</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5"/>
              <w:rPr>
                <w:sz w:val="20"/>
              </w:rPr>
            </w:pPr>
            <w:r>
              <w:rPr>
                <w:sz w:val="20"/>
              </w:rPr>
              <w:t>$127,375.52</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8"/>
              <w:rPr>
                <w:sz w:val="20"/>
              </w:rPr>
            </w:pPr>
            <w:r>
              <w:rPr>
                <w:sz w:val="20"/>
              </w:rPr>
              <w:t>0.02</w:t>
            </w:r>
          </w:p>
        </w:tc>
        <w:tc>
          <w:tcPr>
            <w:tcW w:w="1118" w:type="dxa"/>
            <w:tcBorders>
              <w:top w:val="single" w:sz="4" w:space="0" w:color="000000"/>
              <w:left w:val="single" w:sz="4" w:space="0" w:color="000000"/>
              <w:bottom w:val="single" w:sz="4" w:space="0" w:color="000000"/>
            </w:tcBorders>
          </w:tcPr>
          <w:p w:rsidR="00ED7168" w:rsidRDefault="003C239E">
            <w:pPr>
              <w:pStyle w:val="TableParagraph"/>
              <w:spacing w:before="15"/>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Severe Storm/Thunder Storm</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1965</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$325.44</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$97,627.46</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Severe Storm/Thunder Storm</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1966</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$474.60</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Severe Storm/Thunder Storm</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1967</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$92,073.80</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$920.77</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Severe Storm/Thunder Storm</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1968</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$63,515.69</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$6.34</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8"/>
        </w:trPr>
        <w:tc>
          <w:tcPr>
            <w:tcW w:w="2626" w:type="dxa"/>
            <w:tcBorders>
              <w:top w:val="single" w:sz="4" w:space="0" w:color="000000"/>
              <w:bottom w:val="single" w:sz="4" w:space="0" w:color="000000"/>
              <w:right w:val="single" w:sz="4" w:space="0" w:color="000000"/>
            </w:tcBorders>
          </w:tcPr>
          <w:p w:rsidR="00ED7168" w:rsidRDefault="003C239E">
            <w:pPr>
              <w:pStyle w:val="TableParagraph"/>
              <w:spacing w:before="15"/>
              <w:ind w:left="110"/>
              <w:jc w:val="left"/>
              <w:rPr>
                <w:sz w:val="20"/>
              </w:rPr>
            </w:pPr>
            <w:r>
              <w:rPr>
                <w:sz w:val="20"/>
              </w:rPr>
              <w:t>Severe Storm/Thunder Storm</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1"/>
              <w:rPr>
                <w:sz w:val="20"/>
              </w:rPr>
            </w:pPr>
            <w:r>
              <w:rPr>
                <w:sz w:val="20"/>
              </w:rPr>
              <w:t>1971</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3"/>
              <w:rPr>
                <w:sz w:val="20"/>
              </w:rPr>
            </w:pPr>
            <w:r>
              <w:rPr>
                <w:sz w:val="20"/>
              </w:rPr>
              <w:t>$25,690.50</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5"/>
              <w:rPr>
                <w:sz w:val="20"/>
              </w:rPr>
            </w:pPr>
            <w:r>
              <w:rPr>
                <w:sz w:val="20"/>
              </w:rPr>
              <w:t>$25,310.82</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spacing w:before="15"/>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Severe Storm/Thunder Storm</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1972</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$0.00</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3"/>
              <w:rPr>
                <w:sz w:val="20"/>
              </w:rPr>
            </w:pPr>
            <w:r>
              <w:rPr>
                <w:sz w:val="20"/>
              </w:rPr>
              <w:t>0.5</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Severe Storm/Thunder Storm</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1973</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$6,154.68</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$549,390.96</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Severe Storm/Thunder Storm</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1974</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$220.72</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Severe Storm/Thunder Storm</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1975</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$6,140.07</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$36,832.31</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0.01667</w:t>
            </w:r>
          </w:p>
        </w:tc>
      </w:tr>
      <w:tr w:rsidR="00ED7168">
        <w:trPr>
          <w:trHeight w:val="258"/>
        </w:trPr>
        <w:tc>
          <w:tcPr>
            <w:tcW w:w="2626" w:type="dxa"/>
            <w:tcBorders>
              <w:top w:val="single" w:sz="4" w:space="0" w:color="000000"/>
              <w:bottom w:val="single" w:sz="4" w:space="0" w:color="000000"/>
              <w:right w:val="single" w:sz="4" w:space="0" w:color="000000"/>
            </w:tcBorders>
          </w:tcPr>
          <w:p w:rsidR="00ED7168" w:rsidRDefault="003C239E">
            <w:pPr>
              <w:pStyle w:val="TableParagraph"/>
              <w:spacing w:before="15"/>
              <w:ind w:left="110"/>
              <w:jc w:val="left"/>
              <w:rPr>
                <w:sz w:val="20"/>
              </w:rPr>
            </w:pPr>
            <w:r>
              <w:rPr>
                <w:sz w:val="20"/>
              </w:rPr>
              <w:t>Severe Storm/Thunder Storm</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1"/>
              <w:rPr>
                <w:sz w:val="20"/>
              </w:rPr>
            </w:pPr>
            <w:r>
              <w:rPr>
                <w:sz w:val="20"/>
              </w:rPr>
              <w:t>1977</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3"/>
              <w:rPr>
                <w:sz w:val="20"/>
              </w:rPr>
            </w:pPr>
            <w:r>
              <w:rPr>
                <w:sz w:val="20"/>
              </w:rPr>
              <w:t>$329.87</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5"/>
              <w:rPr>
                <w:sz w:val="20"/>
              </w:rPr>
            </w:pPr>
            <w:r>
              <w:rPr>
                <w:sz w:val="20"/>
              </w:rPr>
              <w:t>$22.38</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spacing w:before="15"/>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Severe Storm/Thunder Storm</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1982</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$89,407.44</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$89,529.61</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0.05</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Severe Storm/Thunder Storm</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1983</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$14,888.86</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$1,045.05</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Severe Storm/Thunder Storm</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1984</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$4,278.16</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$93.73</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0.02333</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Severe Storm/Thunder Storm</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1985</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$714.52</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$0.72</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8"/>
        </w:trPr>
        <w:tc>
          <w:tcPr>
            <w:tcW w:w="2626" w:type="dxa"/>
            <w:tcBorders>
              <w:top w:val="single" w:sz="4" w:space="0" w:color="000000"/>
              <w:bottom w:val="single" w:sz="4" w:space="0" w:color="000000"/>
              <w:right w:val="single" w:sz="4" w:space="0" w:color="000000"/>
            </w:tcBorders>
          </w:tcPr>
          <w:p w:rsidR="00ED7168" w:rsidRDefault="003C239E">
            <w:pPr>
              <w:pStyle w:val="TableParagraph"/>
              <w:spacing w:before="15"/>
              <w:ind w:left="110"/>
              <w:jc w:val="left"/>
              <w:rPr>
                <w:sz w:val="20"/>
              </w:rPr>
            </w:pPr>
            <w:r>
              <w:rPr>
                <w:sz w:val="20"/>
              </w:rPr>
              <w:t>Severe Storm/Thunder Storm</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1"/>
              <w:rPr>
                <w:sz w:val="20"/>
              </w:rPr>
            </w:pPr>
            <w:r>
              <w:rPr>
                <w:sz w:val="20"/>
              </w:rPr>
              <w:t>1988</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3"/>
              <w:rPr>
                <w:sz w:val="20"/>
              </w:rPr>
            </w:pPr>
            <w:r>
              <w:rPr>
                <w:sz w:val="20"/>
              </w:rPr>
              <w:t>$597.90</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spacing w:before="15"/>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Severe Storm/Thunder Storm</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1989</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$11,978.65</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Severe Storm/Thunder Storm</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1995</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$46,411.46</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Severe Storm/Thunder Storm</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2002</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$4,718.03</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8"/>
        </w:trPr>
        <w:tc>
          <w:tcPr>
            <w:tcW w:w="2626" w:type="dxa"/>
            <w:tcBorders>
              <w:top w:val="single" w:sz="4" w:space="0" w:color="000000"/>
              <w:bottom w:val="single" w:sz="4" w:space="0" w:color="000000"/>
              <w:right w:val="single" w:sz="4" w:space="0" w:color="000000"/>
            </w:tcBorders>
          </w:tcPr>
          <w:p w:rsidR="00ED7168" w:rsidRDefault="003C239E">
            <w:pPr>
              <w:pStyle w:val="TableParagraph"/>
              <w:spacing w:line="228" w:lineRule="exact"/>
              <w:ind w:left="110"/>
              <w:jc w:val="left"/>
              <w:rPr>
                <w:sz w:val="20"/>
              </w:rPr>
            </w:pPr>
            <w:r>
              <w:rPr>
                <w:sz w:val="20"/>
              </w:rPr>
              <w:t>Severe Storm/Thunder Storm</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line="228" w:lineRule="exact"/>
              <w:ind w:right="91"/>
              <w:rPr>
                <w:sz w:val="20"/>
              </w:rPr>
            </w:pPr>
            <w:r>
              <w:rPr>
                <w:sz w:val="20"/>
              </w:rPr>
              <w:t>2003</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line="228" w:lineRule="exact"/>
              <w:ind w:right="93"/>
              <w:rPr>
                <w:sz w:val="20"/>
              </w:rPr>
            </w:pPr>
            <w:r>
              <w:rPr>
                <w:sz w:val="20"/>
              </w:rPr>
              <w:t>$1,537.63</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line="228" w:lineRule="exact"/>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line="228" w:lineRule="exact"/>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spacing w:line="228" w:lineRule="exact"/>
              <w:ind w:right="82"/>
              <w:rPr>
                <w:sz w:val="20"/>
              </w:rPr>
            </w:pPr>
            <w:r>
              <w:rPr>
                <w:sz w:val="20"/>
              </w:rPr>
              <w:t>0</w:t>
            </w:r>
          </w:p>
        </w:tc>
      </w:tr>
    </w:tbl>
    <w:p w:rsidR="00ED7168" w:rsidRDefault="003C239E">
      <w:pPr>
        <w:rPr>
          <w:sz w:val="2"/>
          <w:szCs w:val="2"/>
        </w:rPr>
      </w:pPr>
      <w:r>
        <w:pict>
          <v:shape id="_x0000_s1075" style="position:absolute;margin-left:83.8pt;margin-top:170.55pt;width:422.35pt;height:445pt;z-index:-259053568;mso-position-horizontal-relative:page;mso-position-vertical-relative:page" coordorigin="1676,3411" coordsize="8447,8900" o:spt="100" adj="0,,0" path="m2792,8991r-320,l2396,9011r-73,40l2251,9091r-71,40l2111,9171r-67,80l1697,9591r-12,20l1678,9631r-2,20l1678,9671r8,40l1704,9731r27,40l1768,9811r2417,2420l4224,12271r36,20l4293,12311r99,l4407,12291r325,-320l4794,11911r27,-40l4234,11871,2124,9771r208,-220l2396,9491r66,-40l2529,9411r140,-40l3616,9371r-39,-40l3519,9291r-144,-80l3235,9131r-69,-20l3098,9071r-134,-40l2792,8991xm3616,9371r-724,l3051,9411r69,40l3189,9471r141,80l3403,9611r73,40l3539,9691r63,60l3664,9791r252,240l3976,10091r57,60l4088,10211r52,60l4190,10331r47,60l4281,10431r41,60l4361,10551r53,60l4462,10691r42,80l4540,10851r31,60l4596,10971r22,80l4632,11131r7,80l4637,11271r-11,80l4608,11411r-28,60l4543,11531r-45,80l4444,11651r-210,220l4821,11871r27,-40l4894,11771r38,-80l4963,11631r22,-80l5000,11471r8,-80l5009,11311r-7,-80l4988,11131r-21,-80l4946,10991r-25,-80l4891,10851r-34,-80l4819,10691r-42,-60l4730,10551r-50,-80l4640,10411r-42,-60l4554,10291r-47,-60l4458,10171r-51,-60l4353,10051r-56,-60l4239,9931r-60,-60l4116,9811,3874,9571r-60,-40l3754,9471r-118,-80l3616,9371xm5836,10851r-36,l5812,10871r12,l5836,10851xm5893,10831r-119,l5783,10851r97,l5893,10831xm4067,7551r-130,l3875,7571r-62,l3753,7591r-59,40l3675,7631r-19,20l3635,7671r-21,20l3591,7711r-25,20l3540,7751r-28,20l3186,8091r-12,20l3167,8131r-2,20l3167,8191r8,20l3193,8251r27,40l3256,8331r2510,2500l5906,10831r14,-20l5935,10791r14,l5961,10771r10,-20l5979,10751r6,-20l5991,10711r3,l5997,10691r3,l5999,10671r-5,l5990,10651r-6,l5978,10631r-8,l4816,9471r136,-140l4988,9311r38,-20l5066,9271r42,-20l5907,9251r-32,-20l5814,9191r-1290,l3611,8271r172,-180l3812,8071r27,-20l3864,8031r23,-20l3931,7971r22,l3975,7951r781,l4700,7911r-56,-60l4476,7731,4269,7611r-202,-60xm6681,10031r-90,l6603,10051r66,l6681,10031xm5907,9251r-660,l5297,9271r53,20l5404,9311r56,20l5518,9371r60,20l5640,9431r64,40l5770,9511r780,500l6564,10011r14,20l6705,10031r13,-20l6732,9991r15,l6763,9971r15,-20l6790,9931r10,l6807,9911r6,-20l6818,9891r2,-20l6823,9871r-2,-20l6815,9851r-5,-20l6804,9831r-7,-20l6789,9811r-10,-20l6768,9791r-15,-20l6737,9771r-21,-20l6688,9731r-36,-20l6610,9691,5907,9251xm7030,9691r-102,l6941,9711r75,l7030,9691xm5120,6291r-152,l4954,6311r-16,20l4921,6331r-18,20l4886,6371r-15,20l4858,6411r-11,l4838,6431r-8,20l4825,6451r-4,20l4818,6491r-1,l4818,6511r3,l4825,6531r6,l4838,6551r8,20l6850,9591r17,40l6884,9651r16,20l6914,9691r131,l7061,9671r16,-20l7093,9631r14,l7118,9611r9,-20l7135,9591r5,-20l7144,9571r2,-20l7146,9531r-1,l7143,9511r-8,l7130,9491r-6,-20l7117,9471,6591,8691r339,-340l6355,8351,5268,6731r519,l5120,6291xm4756,7951r-562,l4268,7991r61,20l4452,8091r62,60l4578,8211r47,60l4668,8311r39,60l4742,8411r30,60l4796,8511r20,60l4830,8611r8,60l4841,8711r-4,60l4828,8811r-15,40l4790,8891r-30,60l4724,8991r-200,200l5814,9191r-60,-40l5698,9111r-54,-20l5592,9051r-50,-20l5495,9011r-46,-20l5405,8971r-42,l5322,8951r-39,l5246,8931r-106,l5151,8891r7,-60l5161,8771r-1,-60l5154,8651r-10,-60l5129,8531r-19,-60l5085,8411r-30,-60l5020,8291r-41,-60l4932,8151r-52,-60l4821,8031r-65,-80xm2628,8971r-79,20l2709,8991r-81,-20xm8118,8591r-66,l8062,8611r46,l8118,8591xm7788,8051r-559,l8020,8591r122,l8155,8571r15,l8186,8551r18,-20l8221,8511r15,-20l8248,8471r10,l8265,8451r5,-20l8272,8431r-1,-20l8267,8411r-7,-20l8250,8371r-13,l8220,8351r-19,-20l8178,8311r-26,-20l7788,8051xm5787,6731r-518,l6888,7811r-533,540l6930,8351r299,-300l7788,8051,5787,6731xm8565,8131r-47,l8530,8151r25,l8565,8131xm8613,8111r-121,l8500,8131r100,l8613,8111xm6660,4691r-60,l5905,5391r-12,l5886,5411r-2,20l5886,5471r8,20l5912,5531r27,40l5975,5611,8485,8111r141,l8640,8091r14,-20l8668,8071r12,-20l8690,8031r8,l8705,8011r5,-20l8714,7991r3,-20l8720,7971r-2,-20l8712,7951r-5,-20l8702,7931r-6,-20l8689,7911,7560,6771r289,-280l7260,6491,6338,5551r568,-560l6908,4991r,-20l6907,4971r-2,-20l6901,4951r-6,-20l6889,4931r-9,-20l6869,4891r-12,-20l6842,4871r-16,-20l6809,4831r-19,-20l6770,4791r-18,-20l6734,4751r-17,-20l6701,4731r-14,-20l6673,4711r-13,-20xm9958,6731r-25,l9945,6751r13,-20xm10002,6711r-106,l9904,6731r86,l10002,6711xm7940,4351r-403,l9887,6711r142,l10042,6691r14,-20l10070,6671r12,-20l10092,6631r8,l10107,6611r5,-20l10116,6591r3,-20l10122,6571r-1,-20l10116,6551r-5,-20l10106,6531r-7,-20l10091,6511,7940,4351xm7864,5951r-67,l7260,6491r589,l8096,6251r2,-20l8097,6231r-1,-20l8093,6211r-4,-20l8084,6191r-7,-20l8068,6151r-10,l8046,6131r-14,-20l8017,6091r-18,-20l7980,6051r-21,-20l7940,6011r-18,l7906,5991r-15,-20l7877,5971r-13,-20xm5093,6271r-98,l4982,6291r124,l5093,6271xm7921,3411r-48,l6800,4491r-7,l6790,4511r2,l6795,4531r4,l6806,4551r8,20l6823,4571r11,20l6847,4611r15,20l6878,4651r17,20l6914,4691r20,l6952,4711r18,20l6986,4751r16,l7016,4771r13,l7041,4791r31,l7080,4811r11,l7099,4791r438,-440l7940,4351,7741,4151r438,-440l8182,3711r-1,-20l8178,3691r-4,-20l8168,3651r-7,l8152,3631r-11,l8129,3611r-15,-20l8098,3571r-17,-20l8062,3531r-20,-20l8024,3491r-18,l7989,3471r-16,-20l7959,3451r-14,-20l7932,3431r-11,-20xe" fillcolor="red" stroked="f">
            <v:fill opacity="33423f"/>
            <v:stroke joinstyle="round"/>
            <v:formulas/>
            <v:path arrowok="t" o:connecttype="segments"/>
            <w10:wrap anchorx="page" anchory="page"/>
          </v:shape>
        </w:pict>
      </w:r>
    </w:p>
    <w:p w:rsidR="00ED7168" w:rsidRDefault="00ED7168">
      <w:pPr>
        <w:rPr>
          <w:sz w:val="2"/>
          <w:szCs w:val="2"/>
        </w:rPr>
        <w:sectPr w:rsidR="00ED7168">
          <w:pgSz w:w="12240" w:h="15840"/>
          <w:pgMar w:top="1440" w:right="960" w:bottom="1360" w:left="960" w:header="0" w:footer="1179" w:gutter="0"/>
          <w:cols w:space="720"/>
        </w:sectPr>
      </w:pPr>
    </w:p>
    <w:tbl>
      <w:tblPr>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26"/>
        <w:gridCol w:w="744"/>
        <w:gridCol w:w="1507"/>
        <w:gridCol w:w="1526"/>
        <w:gridCol w:w="1132"/>
        <w:gridCol w:w="1118"/>
      </w:tblGrid>
      <w:tr w:rsidR="00ED7168">
        <w:trPr>
          <w:trHeight w:val="488"/>
        </w:trPr>
        <w:tc>
          <w:tcPr>
            <w:tcW w:w="2626" w:type="dxa"/>
            <w:tcBorders>
              <w:right w:val="single" w:sz="4" w:space="0" w:color="000000"/>
            </w:tcBorders>
          </w:tcPr>
          <w:p w:rsidR="00ED7168" w:rsidRDefault="003C239E">
            <w:pPr>
              <w:pStyle w:val="TableParagraph"/>
              <w:spacing w:before="121" w:line="240" w:lineRule="auto"/>
              <w:ind w:left="737"/>
              <w:jc w:val="left"/>
              <w:rPr>
                <w:b/>
                <w:sz w:val="20"/>
              </w:rPr>
            </w:pPr>
            <w:r>
              <w:rPr>
                <w:b/>
                <w:sz w:val="20"/>
              </w:rPr>
              <w:lastRenderedPageBreak/>
              <w:t>HAZARD TYPE</w:t>
            </w:r>
          </w:p>
        </w:tc>
        <w:tc>
          <w:tcPr>
            <w:tcW w:w="744" w:type="dxa"/>
            <w:tcBorders>
              <w:left w:val="single" w:sz="4" w:space="0" w:color="000000"/>
              <w:right w:val="single" w:sz="4" w:space="0" w:color="000000"/>
            </w:tcBorders>
          </w:tcPr>
          <w:p w:rsidR="00ED7168" w:rsidRDefault="003C239E">
            <w:pPr>
              <w:pStyle w:val="TableParagraph"/>
              <w:spacing w:before="121" w:line="240" w:lineRule="auto"/>
              <w:ind w:right="136"/>
              <w:rPr>
                <w:b/>
                <w:sz w:val="20"/>
              </w:rPr>
            </w:pPr>
            <w:r>
              <w:rPr>
                <w:b/>
                <w:sz w:val="20"/>
              </w:rPr>
              <w:t>YEAR</w:t>
            </w:r>
          </w:p>
        </w:tc>
        <w:tc>
          <w:tcPr>
            <w:tcW w:w="1507" w:type="dxa"/>
            <w:tcBorders>
              <w:left w:val="single" w:sz="4" w:space="0" w:color="000000"/>
              <w:right w:val="single" w:sz="4" w:space="0" w:color="000000"/>
            </w:tcBorders>
          </w:tcPr>
          <w:p w:rsidR="00ED7168" w:rsidRDefault="003C239E">
            <w:pPr>
              <w:pStyle w:val="TableParagraph"/>
              <w:spacing w:before="1" w:line="240" w:lineRule="atLeast"/>
              <w:ind w:left="371" w:right="285" w:hanging="53"/>
              <w:jc w:val="left"/>
              <w:rPr>
                <w:b/>
                <w:sz w:val="20"/>
              </w:rPr>
            </w:pPr>
            <w:r>
              <w:rPr>
                <w:b/>
                <w:sz w:val="20"/>
              </w:rPr>
              <w:t>PROPERTY DAMAGE</w:t>
            </w:r>
          </w:p>
        </w:tc>
        <w:tc>
          <w:tcPr>
            <w:tcW w:w="1526" w:type="dxa"/>
            <w:tcBorders>
              <w:left w:val="single" w:sz="4" w:space="0" w:color="000000"/>
              <w:right w:val="single" w:sz="4" w:space="0" w:color="000000"/>
            </w:tcBorders>
          </w:tcPr>
          <w:p w:rsidR="00ED7168" w:rsidRDefault="003C239E">
            <w:pPr>
              <w:pStyle w:val="TableParagraph"/>
              <w:spacing w:before="121" w:line="240" w:lineRule="auto"/>
              <w:ind w:right="104"/>
              <w:rPr>
                <w:b/>
                <w:sz w:val="20"/>
              </w:rPr>
            </w:pPr>
            <w:r>
              <w:rPr>
                <w:b/>
                <w:sz w:val="20"/>
              </w:rPr>
              <w:t>CROP DAMAGE</w:t>
            </w:r>
          </w:p>
        </w:tc>
        <w:tc>
          <w:tcPr>
            <w:tcW w:w="1132" w:type="dxa"/>
            <w:tcBorders>
              <w:left w:val="single" w:sz="4" w:space="0" w:color="000000"/>
              <w:right w:val="single" w:sz="4" w:space="0" w:color="000000"/>
            </w:tcBorders>
          </w:tcPr>
          <w:p w:rsidR="00ED7168" w:rsidRDefault="003C239E">
            <w:pPr>
              <w:pStyle w:val="TableParagraph"/>
              <w:spacing w:before="121" w:line="240" w:lineRule="auto"/>
              <w:ind w:right="89"/>
              <w:rPr>
                <w:b/>
                <w:sz w:val="20"/>
              </w:rPr>
            </w:pPr>
            <w:r>
              <w:rPr>
                <w:b/>
                <w:sz w:val="20"/>
              </w:rPr>
              <w:t>FATALITIES</w:t>
            </w:r>
          </w:p>
        </w:tc>
        <w:tc>
          <w:tcPr>
            <w:tcW w:w="1118" w:type="dxa"/>
            <w:tcBorders>
              <w:left w:val="single" w:sz="4" w:space="0" w:color="000000"/>
            </w:tcBorders>
          </w:tcPr>
          <w:p w:rsidR="00ED7168" w:rsidRDefault="003C239E">
            <w:pPr>
              <w:pStyle w:val="TableParagraph"/>
              <w:spacing w:before="121" w:line="240" w:lineRule="auto"/>
              <w:ind w:left="197"/>
              <w:jc w:val="left"/>
              <w:rPr>
                <w:b/>
                <w:sz w:val="20"/>
              </w:rPr>
            </w:pPr>
            <w:r>
              <w:rPr>
                <w:b/>
                <w:sz w:val="20"/>
              </w:rPr>
              <w:t>INJURIES</w:t>
            </w:r>
          </w:p>
        </w:tc>
      </w:tr>
      <w:tr w:rsidR="00ED7168">
        <w:trPr>
          <w:trHeight w:val="244"/>
        </w:trPr>
        <w:tc>
          <w:tcPr>
            <w:tcW w:w="2626" w:type="dxa"/>
            <w:tcBorders>
              <w:bottom w:val="single" w:sz="4" w:space="0" w:color="000000"/>
              <w:right w:val="single" w:sz="4" w:space="0" w:color="000000"/>
            </w:tcBorders>
          </w:tcPr>
          <w:p w:rsidR="00ED7168" w:rsidRDefault="003C239E">
            <w:pPr>
              <w:pStyle w:val="TableParagraph"/>
              <w:spacing w:before="0"/>
              <w:ind w:left="110"/>
              <w:jc w:val="left"/>
              <w:rPr>
                <w:sz w:val="20"/>
              </w:rPr>
            </w:pPr>
            <w:r>
              <w:rPr>
                <w:sz w:val="20"/>
              </w:rPr>
              <w:t>Severe Storm/Thunder Storm</w:t>
            </w:r>
          </w:p>
        </w:tc>
        <w:tc>
          <w:tcPr>
            <w:tcW w:w="744" w:type="dxa"/>
            <w:tcBorders>
              <w:left w:val="single" w:sz="4" w:space="0" w:color="000000"/>
              <w:bottom w:val="single" w:sz="4" w:space="0" w:color="000000"/>
              <w:right w:val="single" w:sz="4" w:space="0" w:color="000000"/>
            </w:tcBorders>
          </w:tcPr>
          <w:p w:rsidR="00ED7168" w:rsidRDefault="003C239E">
            <w:pPr>
              <w:pStyle w:val="TableParagraph"/>
              <w:spacing w:before="0"/>
              <w:ind w:right="91"/>
              <w:rPr>
                <w:sz w:val="20"/>
              </w:rPr>
            </w:pPr>
            <w:r>
              <w:rPr>
                <w:sz w:val="20"/>
              </w:rPr>
              <w:t>2006</w:t>
            </w:r>
          </w:p>
        </w:tc>
        <w:tc>
          <w:tcPr>
            <w:tcW w:w="1507" w:type="dxa"/>
            <w:tcBorders>
              <w:left w:val="single" w:sz="4" w:space="0" w:color="000000"/>
              <w:bottom w:val="single" w:sz="4" w:space="0" w:color="000000"/>
              <w:right w:val="single" w:sz="4" w:space="0" w:color="000000"/>
            </w:tcBorders>
          </w:tcPr>
          <w:p w:rsidR="00ED7168" w:rsidRDefault="003C239E">
            <w:pPr>
              <w:pStyle w:val="TableParagraph"/>
              <w:spacing w:before="0"/>
              <w:ind w:right="93"/>
              <w:rPr>
                <w:sz w:val="20"/>
              </w:rPr>
            </w:pPr>
            <w:r>
              <w:rPr>
                <w:sz w:val="20"/>
              </w:rPr>
              <w:t>$7,367.82</w:t>
            </w:r>
          </w:p>
        </w:tc>
        <w:tc>
          <w:tcPr>
            <w:tcW w:w="1526" w:type="dxa"/>
            <w:tcBorders>
              <w:left w:val="single" w:sz="4" w:space="0" w:color="000000"/>
              <w:bottom w:val="single" w:sz="4" w:space="0" w:color="000000"/>
              <w:right w:val="single" w:sz="4" w:space="0" w:color="000000"/>
            </w:tcBorders>
          </w:tcPr>
          <w:p w:rsidR="00ED7168" w:rsidRDefault="003C239E">
            <w:pPr>
              <w:pStyle w:val="TableParagraph"/>
              <w:spacing w:before="0"/>
              <w:ind w:right="85"/>
              <w:rPr>
                <w:sz w:val="20"/>
              </w:rPr>
            </w:pPr>
            <w:r>
              <w:rPr>
                <w:sz w:val="20"/>
              </w:rPr>
              <w:t>$0.00</w:t>
            </w:r>
          </w:p>
        </w:tc>
        <w:tc>
          <w:tcPr>
            <w:tcW w:w="1132" w:type="dxa"/>
            <w:tcBorders>
              <w:left w:val="single" w:sz="4" w:space="0" w:color="000000"/>
              <w:bottom w:val="single" w:sz="4" w:space="0" w:color="000000"/>
              <w:right w:val="single" w:sz="4" w:space="0" w:color="000000"/>
            </w:tcBorders>
          </w:tcPr>
          <w:p w:rsidR="00ED7168" w:rsidRDefault="003C239E">
            <w:pPr>
              <w:pStyle w:val="TableParagraph"/>
              <w:spacing w:before="0"/>
              <w:ind w:right="87"/>
              <w:rPr>
                <w:sz w:val="20"/>
              </w:rPr>
            </w:pPr>
            <w:r>
              <w:rPr>
                <w:sz w:val="20"/>
              </w:rPr>
              <w:t>0</w:t>
            </w:r>
          </w:p>
        </w:tc>
        <w:tc>
          <w:tcPr>
            <w:tcW w:w="1118" w:type="dxa"/>
            <w:tcBorders>
              <w:left w:val="single" w:sz="4" w:space="0" w:color="000000"/>
              <w:bottom w:val="single" w:sz="4" w:space="0" w:color="000000"/>
            </w:tcBorders>
          </w:tcPr>
          <w:p w:rsidR="00ED7168" w:rsidRDefault="003C239E">
            <w:pPr>
              <w:pStyle w:val="TableParagraph"/>
              <w:spacing w:before="0"/>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Severe Storm/Thunder Storm</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2007</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$3,411.33</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8"/>
        </w:trPr>
        <w:tc>
          <w:tcPr>
            <w:tcW w:w="2626" w:type="dxa"/>
            <w:tcBorders>
              <w:top w:val="single" w:sz="4" w:space="0" w:color="000000"/>
              <w:bottom w:val="single" w:sz="4" w:space="0" w:color="000000"/>
              <w:right w:val="single" w:sz="4" w:space="0" w:color="000000"/>
            </w:tcBorders>
          </w:tcPr>
          <w:p w:rsidR="00ED7168" w:rsidRDefault="003C239E">
            <w:pPr>
              <w:pStyle w:val="TableParagraph"/>
              <w:spacing w:before="15"/>
              <w:ind w:left="110"/>
              <w:jc w:val="left"/>
              <w:rPr>
                <w:sz w:val="20"/>
              </w:rPr>
            </w:pPr>
            <w:r>
              <w:rPr>
                <w:sz w:val="20"/>
              </w:rPr>
              <w:t>Severe Storm/Thunder Storm</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1"/>
              <w:rPr>
                <w:sz w:val="20"/>
              </w:rPr>
            </w:pPr>
            <w:r>
              <w:rPr>
                <w:sz w:val="20"/>
              </w:rPr>
              <w:t>2008</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3"/>
              <w:rPr>
                <w:sz w:val="20"/>
              </w:rPr>
            </w:pPr>
            <w:r>
              <w:rPr>
                <w:sz w:val="20"/>
              </w:rPr>
              <w:t>$0.00</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5"/>
              <w:rPr>
                <w:sz w:val="20"/>
              </w:rPr>
            </w:pPr>
            <w:r>
              <w:rPr>
                <w:sz w:val="20"/>
              </w:rPr>
              <w:t>$131.41</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spacing w:before="15"/>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Severe Storm/Thunder Storm</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2009</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$659.39</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$13,187.67</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Severe Storm/Thunder Storm</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2010</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$55,791.83</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$1,297.49</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Severe Storm/Thunder Storm</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2011</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$194,327.35</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Severe Storm/Thunder Storm</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2012</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$40,049.12</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8"/>
        </w:trPr>
        <w:tc>
          <w:tcPr>
            <w:tcW w:w="2626" w:type="dxa"/>
            <w:tcBorders>
              <w:top w:val="single" w:sz="4" w:space="0" w:color="000000"/>
              <w:bottom w:val="single" w:sz="4" w:space="0" w:color="000000"/>
              <w:right w:val="single" w:sz="4" w:space="0" w:color="000000"/>
            </w:tcBorders>
          </w:tcPr>
          <w:p w:rsidR="00ED7168" w:rsidRDefault="003C239E">
            <w:pPr>
              <w:pStyle w:val="TableParagraph"/>
              <w:spacing w:before="15"/>
              <w:ind w:left="110"/>
              <w:jc w:val="left"/>
              <w:rPr>
                <w:sz w:val="20"/>
              </w:rPr>
            </w:pPr>
            <w:r>
              <w:rPr>
                <w:sz w:val="20"/>
              </w:rPr>
              <w:t>Severe Storm/Thunder Storm</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1"/>
              <w:rPr>
                <w:sz w:val="20"/>
              </w:rPr>
            </w:pPr>
            <w:r>
              <w:rPr>
                <w:sz w:val="20"/>
              </w:rPr>
              <w:t>2013</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3"/>
              <w:rPr>
                <w:sz w:val="20"/>
              </w:rPr>
            </w:pPr>
            <w:r>
              <w:rPr>
                <w:sz w:val="20"/>
              </w:rPr>
              <w:t>$7,894.20</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spacing w:before="15"/>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Severe Storm/Thunder Storm</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2014</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$8,365.74</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Severe Storm/Thunder Storm</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2015</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$18,203.74</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Tornado</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1992</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$756,212.37</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$756,212.37</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2.25</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Tornado</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1998</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$86,786.58</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8"/>
        </w:trPr>
        <w:tc>
          <w:tcPr>
            <w:tcW w:w="2626" w:type="dxa"/>
            <w:tcBorders>
              <w:top w:val="single" w:sz="4" w:space="0" w:color="000000"/>
              <w:bottom w:val="single" w:sz="4" w:space="0" w:color="000000"/>
              <w:right w:val="single" w:sz="4" w:space="0" w:color="000000"/>
            </w:tcBorders>
          </w:tcPr>
          <w:p w:rsidR="00ED7168" w:rsidRDefault="003C239E">
            <w:pPr>
              <w:pStyle w:val="TableParagraph"/>
              <w:spacing w:before="15"/>
              <w:ind w:left="110"/>
              <w:jc w:val="left"/>
              <w:rPr>
                <w:sz w:val="20"/>
              </w:rPr>
            </w:pPr>
            <w:r>
              <w:rPr>
                <w:sz w:val="20"/>
              </w:rPr>
              <w:t>Tornado</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1"/>
              <w:rPr>
                <w:sz w:val="20"/>
              </w:rPr>
            </w:pPr>
            <w:r>
              <w:rPr>
                <w:sz w:val="20"/>
              </w:rPr>
              <w:t>2004</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3"/>
              <w:rPr>
                <w:sz w:val="20"/>
              </w:rPr>
            </w:pPr>
            <w:r>
              <w:rPr>
                <w:sz w:val="20"/>
              </w:rPr>
              <w:t>$0.00</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spacing w:before="15"/>
              <w:ind w:right="82"/>
              <w:rPr>
                <w:sz w:val="20"/>
              </w:rPr>
            </w:pPr>
            <w:r>
              <w:rPr>
                <w:sz w:val="20"/>
              </w:rPr>
              <w:t>1</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Wildfire</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1966</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$94,915.59</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Wildfire</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1985</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$28,866.35</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$314,385.78</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1960</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$682.75</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1961</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$2,733.02</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8"/>
        </w:trPr>
        <w:tc>
          <w:tcPr>
            <w:tcW w:w="2626" w:type="dxa"/>
            <w:tcBorders>
              <w:top w:val="single" w:sz="4" w:space="0" w:color="000000"/>
              <w:bottom w:val="single" w:sz="4" w:space="0" w:color="000000"/>
              <w:right w:val="single" w:sz="4" w:space="0" w:color="000000"/>
            </w:tcBorders>
          </w:tcPr>
          <w:p w:rsidR="00ED7168" w:rsidRDefault="003C239E">
            <w:pPr>
              <w:pStyle w:val="TableParagraph"/>
              <w:spacing w:before="15"/>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1"/>
              <w:rPr>
                <w:sz w:val="20"/>
              </w:rPr>
            </w:pPr>
            <w:r>
              <w:rPr>
                <w:sz w:val="20"/>
              </w:rPr>
              <w:t>1962</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3"/>
              <w:rPr>
                <w:sz w:val="20"/>
              </w:rPr>
            </w:pPr>
            <w:r>
              <w:rPr>
                <w:sz w:val="20"/>
              </w:rPr>
              <w:t>$936.84</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spacing w:before="15"/>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1964</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$992.06</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0.02</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1965</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$650.87</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$32.54</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1966</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$474.60</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1969</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$7,709.11</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$7.71</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8"/>
              <w:rPr>
                <w:sz w:val="20"/>
              </w:rPr>
            </w:pPr>
            <w:r>
              <w:rPr>
                <w:sz w:val="20"/>
              </w:rPr>
              <w:t>0.02</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0.04</w:t>
            </w:r>
          </w:p>
        </w:tc>
      </w:tr>
      <w:tr w:rsidR="00ED7168">
        <w:trPr>
          <w:trHeight w:val="258"/>
        </w:trPr>
        <w:tc>
          <w:tcPr>
            <w:tcW w:w="2626" w:type="dxa"/>
            <w:tcBorders>
              <w:top w:val="single" w:sz="4" w:space="0" w:color="000000"/>
              <w:bottom w:val="single" w:sz="4" w:space="0" w:color="000000"/>
              <w:right w:val="single" w:sz="4" w:space="0" w:color="000000"/>
            </w:tcBorders>
          </w:tcPr>
          <w:p w:rsidR="00ED7168" w:rsidRDefault="003C239E">
            <w:pPr>
              <w:pStyle w:val="TableParagraph"/>
              <w:spacing w:before="15"/>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1"/>
              <w:rPr>
                <w:sz w:val="20"/>
              </w:rPr>
            </w:pPr>
            <w:r>
              <w:rPr>
                <w:sz w:val="20"/>
              </w:rPr>
              <w:t>1971</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3"/>
              <w:rPr>
                <w:sz w:val="20"/>
              </w:rPr>
            </w:pPr>
            <w:r>
              <w:rPr>
                <w:sz w:val="20"/>
              </w:rPr>
              <w:t>$25,690.50</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5"/>
              <w:rPr>
                <w:sz w:val="20"/>
              </w:rPr>
            </w:pPr>
            <w:r>
              <w:rPr>
                <w:sz w:val="20"/>
              </w:rPr>
              <w:t>$25,310.82</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spacing w:before="15"/>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1973</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$1,442.55</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$404.57</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0.03667</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1974</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$12,296.26</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$3,210.25</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0.075</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1975</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$11,036.33</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$27,604.33</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0.11667</w:t>
            </w:r>
          </w:p>
        </w:tc>
      </w:tr>
      <w:tr w:rsidR="00ED7168">
        <w:trPr>
          <w:trHeight w:val="258"/>
        </w:trPr>
        <w:tc>
          <w:tcPr>
            <w:tcW w:w="2626" w:type="dxa"/>
            <w:tcBorders>
              <w:top w:val="single" w:sz="4" w:space="0" w:color="000000"/>
              <w:bottom w:val="single" w:sz="4" w:space="0" w:color="000000"/>
              <w:right w:val="single" w:sz="4" w:space="0" w:color="000000"/>
            </w:tcBorders>
          </w:tcPr>
          <w:p w:rsidR="00ED7168" w:rsidRDefault="003C239E">
            <w:pPr>
              <w:pStyle w:val="TableParagraph"/>
              <w:spacing w:before="15"/>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1"/>
              <w:rPr>
                <w:sz w:val="20"/>
              </w:rPr>
            </w:pPr>
            <w:r>
              <w:rPr>
                <w:sz w:val="20"/>
              </w:rPr>
              <w:t>1976</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3"/>
              <w:rPr>
                <w:sz w:val="20"/>
              </w:rPr>
            </w:pPr>
            <w:r>
              <w:rPr>
                <w:sz w:val="20"/>
              </w:rPr>
              <w:t>$3,453</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5"/>
              <w:rPr>
                <w:sz w:val="20"/>
              </w:rPr>
            </w:pPr>
            <w:r>
              <w:rPr>
                <w:sz w:val="20"/>
              </w:rPr>
              <w:t>$34.54</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spacing w:before="15"/>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1977</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$3,543.88</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$1,843.82</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0.00667</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1978</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$23,583.32</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$2.37</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1980</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$5,598.34</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$186.62</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8"/>
              <w:rPr>
                <w:sz w:val="20"/>
              </w:rPr>
            </w:pPr>
            <w:r>
              <w:rPr>
                <w:sz w:val="20"/>
              </w:rPr>
              <w:t>0.04</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1981</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$3,383.14</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$3.39</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8"/>
        </w:trPr>
        <w:tc>
          <w:tcPr>
            <w:tcW w:w="2626" w:type="dxa"/>
            <w:tcBorders>
              <w:top w:val="single" w:sz="4" w:space="0" w:color="000000"/>
              <w:bottom w:val="single" w:sz="4" w:space="0" w:color="000000"/>
              <w:right w:val="single" w:sz="4" w:space="0" w:color="000000"/>
            </w:tcBorders>
          </w:tcPr>
          <w:p w:rsidR="00ED7168" w:rsidRDefault="003C239E">
            <w:pPr>
              <w:pStyle w:val="TableParagraph"/>
              <w:spacing w:before="15"/>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1"/>
              <w:rPr>
                <w:sz w:val="20"/>
              </w:rPr>
            </w:pPr>
            <w:r>
              <w:rPr>
                <w:sz w:val="20"/>
              </w:rPr>
              <w:t>1982</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3"/>
              <w:rPr>
                <w:sz w:val="20"/>
              </w:rPr>
            </w:pPr>
            <w:r>
              <w:rPr>
                <w:sz w:val="20"/>
              </w:rPr>
              <w:t>$89,407.44</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5"/>
              <w:rPr>
                <w:sz w:val="20"/>
              </w:rPr>
            </w:pPr>
            <w:r>
              <w:rPr>
                <w:sz w:val="20"/>
              </w:rPr>
              <w:t>$89,529.61</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spacing w:before="15"/>
              <w:ind w:right="82"/>
              <w:rPr>
                <w:sz w:val="20"/>
              </w:rPr>
            </w:pPr>
            <w:r>
              <w:rPr>
                <w:sz w:val="20"/>
              </w:rPr>
              <w:t>0.05</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1983</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$20,436.96</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$1,080.25</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1984</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$3,252.30</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$366.46</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0.02333</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1985</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$2,800.90</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$143.63</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1986</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$12,907.13</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8"/>
        </w:trPr>
        <w:tc>
          <w:tcPr>
            <w:tcW w:w="2626" w:type="dxa"/>
            <w:tcBorders>
              <w:top w:val="single" w:sz="4" w:space="0" w:color="000000"/>
              <w:bottom w:val="single" w:sz="4" w:space="0" w:color="000000"/>
              <w:right w:val="single" w:sz="4" w:space="0" w:color="000000"/>
            </w:tcBorders>
          </w:tcPr>
          <w:p w:rsidR="00ED7168" w:rsidRDefault="003C239E">
            <w:pPr>
              <w:pStyle w:val="TableParagraph"/>
              <w:spacing w:before="15"/>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1"/>
              <w:rPr>
                <w:sz w:val="20"/>
              </w:rPr>
            </w:pPr>
            <w:r>
              <w:rPr>
                <w:sz w:val="20"/>
              </w:rPr>
              <w:t>1988</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3"/>
              <w:rPr>
                <w:sz w:val="20"/>
              </w:rPr>
            </w:pPr>
            <w:r>
              <w:rPr>
                <w:sz w:val="20"/>
              </w:rPr>
              <w:t>$1,009.64</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spacing w:before="15"/>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1989</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$14,458.71</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$2.49</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1993</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$5,547.53</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1995</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$55,693.75</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2002</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$4,718.03</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8"/>
        </w:trPr>
        <w:tc>
          <w:tcPr>
            <w:tcW w:w="2626" w:type="dxa"/>
            <w:tcBorders>
              <w:top w:val="single" w:sz="4" w:space="0" w:color="000000"/>
              <w:bottom w:val="single" w:sz="4" w:space="0" w:color="000000"/>
              <w:right w:val="single" w:sz="4" w:space="0" w:color="000000"/>
            </w:tcBorders>
          </w:tcPr>
          <w:p w:rsidR="00ED7168" w:rsidRDefault="003C239E">
            <w:pPr>
              <w:pStyle w:val="TableParagraph"/>
              <w:spacing w:before="15"/>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1"/>
              <w:rPr>
                <w:sz w:val="20"/>
              </w:rPr>
            </w:pPr>
            <w:r>
              <w:rPr>
                <w:sz w:val="20"/>
              </w:rPr>
              <w:t>2003</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3"/>
              <w:rPr>
                <w:sz w:val="20"/>
              </w:rPr>
            </w:pPr>
            <w:r>
              <w:rPr>
                <w:sz w:val="20"/>
              </w:rPr>
              <w:t>$1,537.63</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spacing w:before="15"/>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2006</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$7,367.82</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2007</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$3,411.33</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2008</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$19,711.12</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$6,701.78</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8"/>
        </w:trPr>
        <w:tc>
          <w:tcPr>
            <w:tcW w:w="2626" w:type="dxa"/>
            <w:tcBorders>
              <w:top w:val="single" w:sz="4" w:space="0" w:color="000000"/>
              <w:bottom w:val="single" w:sz="4" w:space="0" w:color="000000"/>
              <w:right w:val="single" w:sz="4" w:space="0" w:color="000000"/>
            </w:tcBorders>
          </w:tcPr>
          <w:p w:rsidR="00ED7168" w:rsidRDefault="003C239E">
            <w:pPr>
              <w:pStyle w:val="TableParagraph"/>
              <w:spacing w:line="228" w:lineRule="exact"/>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line="228" w:lineRule="exact"/>
              <w:ind w:right="91"/>
              <w:rPr>
                <w:sz w:val="20"/>
              </w:rPr>
            </w:pPr>
            <w:r>
              <w:rPr>
                <w:sz w:val="20"/>
              </w:rPr>
              <w:t>2009</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line="228" w:lineRule="exact"/>
              <w:ind w:right="93"/>
              <w:rPr>
                <w:sz w:val="20"/>
              </w:rPr>
            </w:pPr>
            <w:r>
              <w:rPr>
                <w:sz w:val="20"/>
              </w:rPr>
              <w:t>$19,122.13</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line="228" w:lineRule="exact"/>
              <w:ind w:right="85"/>
              <w:rPr>
                <w:sz w:val="20"/>
              </w:rPr>
            </w:pPr>
            <w:r>
              <w:rPr>
                <w:sz w:val="20"/>
              </w:rPr>
              <w:t>$13,187.67</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line="228" w:lineRule="exact"/>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spacing w:line="228" w:lineRule="exact"/>
              <w:ind w:right="82"/>
              <w:rPr>
                <w:sz w:val="20"/>
              </w:rPr>
            </w:pPr>
            <w:r>
              <w:rPr>
                <w:sz w:val="20"/>
              </w:rPr>
              <w:t>0</w:t>
            </w:r>
          </w:p>
        </w:tc>
      </w:tr>
    </w:tbl>
    <w:p w:rsidR="00ED7168" w:rsidRDefault="003C239E">
      <w:pPr>
        <w:rPr>
          <w:sz w:val="2"/>
          <w:szCs w:val="2"/>
        </w:rPr>
      </w:pPr>
      <w:r>
        <w:pict>
          <v:shape id="_x0000_s1074" style="position:absolute;margin-left:83.8pt;margin-top:170.55pt;width:422.35pt;height:445pt;z-index:-259052544;mso-position-horizontal-relative:page;mso-position-vertical-relative:page" coordorigin="1676,3411" coordsize="8447,8900" o:spt="100" adj="0,,0" path="m2792,8991r-320,l2396,9011r-73,40l2251,9091r-71,40l2111,9171r-67,80l1697,9591r-12,20l1678,9631r-2,20l1678,9671r8,40l1704,9731r27,40l1768,9811r2417,2420l4224,12271r36,20l4293,12311r99,l4407,12291r325,-320l4794,11911r27,-40l4234,11871,2124,9771r208,-220l2396,9491r66,-40l2529,9411r140,-40l3616,9371r-39,-40l3519,9291r-144,-80l3235,9131r-69,-20l3098,9071r-134,-40l2792,8991xm3616,9371r-724,l3051,9411r69,40l3189,9471r141,80l3403,9611r73,40l3539,9691r63,60l3664,9791r252,240l3976,10091r57,60l4088,10211r52,60l4190,10331r47,60l4281,10431r41,60l4361,10551r53,60l4462,10691r42,80l4540,10851r31,60l4596,10971r22,80l4632,11131r7,80l4637,11271r-11,80l4608,11411r-28,60l4543,11531r-45,80l4444,11651r-210,220l4821,11871r27,-40l4894,11771r38,-80l4963,11631r22,-80l5000,11471r8,-80l5009,11311r-7,-80l4988,11131r-21,-80l4946,10991r-25,-80l4891,10851r-34,-80l4819,10691r-42,-60l4730,10551r-50,-80l4640,10411r-42,-60l4554,10291r-47,-60l4458,10171r-51,-60l4353,10051r-56,-60l4239,9931r-60,-60l4116,9811,3874,9571r-60,-40l3754,9471r-118,-80l3616,9371xm5836,10851r-36,l5812,10871r12,l5836,10851xm5893,10831r-119,l5783,10851r97,l5893,10831xm4067,7551r-130,l3875,7571r-62,l3753,7591r-59,40l3675,7631r-19,20l3635,7671r-21,20l3591,7711r-25,20l3540,7751r-28,20l3186,8091r-12,20l3167,8131r-2,20l3167,8191r8,20l3193,8251r27,40l3256,8331r2510,2500l5906,10831r14,-20l5935,10791r14,l5961,10771r10,-20l5979,10751r6,-20l5991,10711r3,l5997,10691r3,l5999,10671r-5,l5990,10651r-6,l5978,10631r-8,l4816,9471r136,-140l4988,9311r38,-20l5066,9271r42,-20l5907,9251r-32,-20l5814,9191r-1290,l3611,8271r172,-180l3812,8071r27,-20l3864,8031r23,-20l3931,7971r22,l3975,7951r781,l4700,7911r-56,-60l4476,7731,4269,7611r-202,-60xm6681,10031r-90,l6603,10051r66,l6681,10031xm5907,9251r-660,l5297,9271r53,20l5404,9311r56,20l5518,9371r60,20l5640,9431r64,40l5770,9511r780,500l6564,10011r14,20l6705,10031r13,-20l6732,9991r15,l6763,9971r15,-20l6790,9931r10,l6807,9911r6,-20l6818,9891r2,-20l6823,9871r-2,-20l6815,9851r-5,-20l6804,9831r-7,-20l6789,9811r-10,-20l6768,9791r-15,-20l6737,9771r-21,-20l6688,9731r-36,-20l6610,9691,5907,9251xm7030,9691r-102,l6941,9711r75,l7030,9691xm5120,6291r-152,l4954,6311r-16,20l4921,6331r-18,20l4886,6371r-15,20l4858,6411r-11,l4838,6431r-8,20l4825,6451r-4,20l4818,6491r-1,l4818,6511r3,l4825,6531r6,l4838,6551r8,20l6850,9591r17,40l6884,9651r16,20l6914,9691r131,l7061,9671r16,-20l7093,9631r14,l7118,9611r9,-20l7135,9591r5,-20l7144,9571r2,-20l7146,9531r-1,l7143,9511r-8,l7130,9491r-6,-20l7117,9471,6591,8691r339,-340l6355,8351,5268,6731r519,l5120,6291xm4756,7951r-562,l4268,7991r61,20l4452,8091r62,60l4578,8211r47,60l4668,8311r39,60l4742,8411r30,60l4796,8511r20,60l4830,8611r8,60l4841,8711r-4,60l4828,8811r-15,40l4790,8891r-30,60l4724,8991r-200,200l5814,9191r-60,-40l5698,9111r-54,-20l5592,9051r-50,-20l5495,9011r-46,-20l5405,8971r-42,l5322,8951r-39,l5246,8931r-106,l5151,8891r7,-60l5161,8771r-1,-60l5154,8651r-10,-60l5129,8531r-19,-60l5085,8411r-30,-60l5020,8291r-41,-60l4932,8151r-52,-60l4821,8031r-65,-80xm2628,8971r-79,20l2709,8991r-81,-20xm8118,8591r-66,l8062,8611r46,l8118,8591xm7788,8051r-559,l8020,8591r122,l8155,8571r15,l8186,8551r18,-20l8221,8511r15,-20l8248,8471r10,l8265,8451r5,-20l8272,8431r-1,-20l8267,8411r-7,-20l8250,8371r-13,l8220,8351r-19,-20l8178,8311r-26,-20l7788,8051xm5787,6731r-518,l6888,7811r-533,540l6930,8351r299,-300l7788,8051,5787,6731xm8565,8131r-47,l8530,8151r25,l8565,8131xm8613,8111r-121,l8500,8131r100,l8613,8111xm6660,4691r-60,l5905,5391r-12,l5886,5411r-2,20l5886,5471r8,20l5912,5531r27,40l5975,5611,8485,8111r141,l8640,8091r14,-20l8668,8071r12,-20l8690,8031r8,l8705,8011r5,-20l8714,7991r3,-20l8720,7971r-2,-20l8712,7951r-5,-20l8702,7931r-6,-20l8689,7911,7560,6771r289,-280l7260,6491,6338,5551r568,-560l6908,4991r,-20l6907,4971r-2,-20l6901,4951r-6,-20l6889,4931r-9,-20l6869,4891r-12,-20l6842,4871r-16,-20l6809,4831r-19,-20l6770,4791r-18,-20l6734,4751r-17,-20l6701,4731r-14,-20l6673,4711r-13,-20xm9958,6731r-25,l9945,6751r13,-20xm10002,6711r-106,l9904,6731r86,l10002,6711xm7940,4351r-403,l9887,6711r142,l10042,6691r14,-20l10070,6671r12,-20l10092,6631r8,l10107,6611r5,-20l10116,6591r3,-20l10122,6571r-1,-20l10116,6551r-5,-20l10106,6531r-7,-20l10091,6511,7940,4351xm7864,5951r-67,l7260,6491r589,l8096,6251r2,-20l8097,6231r-1,-20l8093,6211r-4,-20l8084,6191r-7,-20l8068,6151r-10,l8046,6131r-14,-20l8017,6091r-18,-20l7980,6051r-21,-20l7940,6011r-18,l7906,5991r-15,-20l7877,5971r-13,-20xm5093,6271r-98,l4982,6291r124,l5093,6271xm7921,3411r-48,l6800,4491r-7,l6790,4511r2,l6795,4531r4,l6806,4551r8,20l6823,4571r11,20l6847,4611r15,20l6878,4651r17,20l6914,4691r20,l6952,4711r18,20l6986,4751r16,l7016,4771r13,l7041,4791r31,l7080,4811r11,l7099,4791r438,-440l7940,4351,7741,4151r438,-440l8182,3711r-1,-20l8178,3691r-4,-20l8168,3651r-7,l8152,3631r-11,l8129,3611r-15,-20l8098,3571r-17,-20l8062,3531r-20,-20l8024,3491r-18,l7989,3471r-16,-20l7959,3451r-14,-20l7932,3431r-11,-20xe" fillcolor="red" stroked="f">
            <v:fill opacity="33423f"/>
            <v:stroke joinstyle="round"/>
            <v:formulas/>
            <v:path arrowok="t" o:connecttype="segments"/>
            <w10:wrap anchorx="page" anchory="page"/>
          </v:shape>
        </w:pict>
      </w:r>
    </w:p>
    <w:p w:rsidR="00ED7168" w:rsidRDefault="00ED7168">
      <w:pPr>
        <w:rPr>
          <w:sz w:val="2"/>
          <w:szCs w:val="2"/>
        </w:rPr>
        <w:sectPr w:rsidR="00ED7168">
          <w:pgSz w:w="12240" w:h="15840"/>
          <w:pgMar w:top="1440" w:right="960" w:bottom="1360" w:left="960" w:header="0" w:footer="1179" w:gutter="0"/>
          <w:cols w:space="720"/>
        </w:sectPr>
      </w:pPr>
    </w:p>
    <w:tbl>
      <w:tblPr>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26"/>
        <w:gridCol w:w="744"/>
        <w:gridCol w:w="1507"/>
        <w:gridCol w:w="1526"/>
        <w:gridCol w:w="1132"/>
        <w:gridCol w:w="1118"/>
      </w:tblGrid>
      <w:tr w:rsidR="00ED7168">
        <w:trPr>
          <w:trHeight w:val="488"/>
        </w:trPr>
        <w:tc>
          <w:tcPr>
            <w:tcW w:w="2626" w:type="dxa"/>
            <w:tcBorders>
              <w:right w:val="single" w:sz="4" w:space="0" w:color="000000"/>
            </w:tcBorders>
          </w:tcPr>
          <w:p w:rsidR="00ED7168" w:rsidRDefault="003C239E">
            <w:pPr>
              <w:pStyle w:val="TableParagraph"/>
              <w:spacing w:before="121" w:line="240" w:lineRule="auto"/>
              <w:ind w:left="737"/>
              <w:jc w:val="left"/>
              <w:rPr>
                <w:b/>
                <w:sz w:val="20"/>
              </w:rPr>
            </w:pPr>
            <w:r>
              <w:rPr>
                <w:b/>
                <w:sz w:val="20"/>
              </w:rPr>
              <w:lastRenderedPageBreak/>
              <w:t>HAZARD TYPE</w:t>
            </w:r>
          </w:p>
        </w:tc>
        <w:tc>
          <w:tcPr>
            <w:tcW w:w="744" w:type="dxa"/>
            <w:tcBorders>
              <w:left w:val="single" w:sz="4" w:space="0" w:color="000000"/>
              <w:right w:val="single" w:sz="4" w:space="0" w:color="000000"/>
            </w:tcBorders>
          </w:tcPr>
          <w:p w:rsidR="00ED7168" w:rsidRDefault="003C239E">
            <w:pPr>
              <w:pStyle w:val="TableParagraph"/>
              <w:spacing w:before="121" w:line="240" w:lineRule="auto"/>
              <w:ind w:right="136"/>
              <w:rPr>
                <w:b/>
                <w:sz w:val="20"/>
              </w:rPr>
            </w:pPr>
            <w:r>
              <w:rPr>
                <w:b/>
                <w:sz w:val="20"/>
              </w:rPr>
              <w:t>YEAR</w:t>
            </w:r>
          </w:p>
        </w:tc>
        <w:tc>
          <w:tcPr>
            <w:tcW w:w="1507" w:type="dxa"/>
            <w:tcBorders>
              <w:left w:val="single" w:sz="4" w:space="0" w:color="000000"/>
              <w:right w:val="single" w:sz="4" w:space="0" w:color="000000"/>
            </w:tcBorders>
          </w:tcPr>
          <w:p w:rsidR="00ED7168" w:rsidRDefault="003C239E">
            <w:pPr>
              <w:pStyle w:val="TableParagraph"/>
              <w:spacing w:before="1" w:line="240" w:lineRule="atLeast"/>
              <w:ind w:left="371" w:right="285" w:hanging="53"/>
              <w:jc w:val="left"/>
              <w:rPr>
                <w:b/>
                <w:sz w:val="20"/>
              </w:rPr>
            </w:pPr>
            <w:r>
              <w:rPr>
                <w:b/>
                <w:sz w:val="20"/>
              </w:rPr>
              <w:t>PROPERTY DAMAGE</w:t>
            </w:r>
          </w:p>
        </w:tc>
        <w:tc>
          <w:tcPr>
            <w:tcW w:w="1526" w:type="dxa"/>
            <w:tcBorders>
              <w:left w:val="single" w:sz="4" w:space="0" w:color="000000"/>
              <w:right w:val="single" w:sz="4" w:space="0" w:color="000000"/>
            </w:tcBorders>
          </w:tcPr>
          <w:p w:rsidR="00ED7168" w:rsidRDefault="003C239E">
            <w:pPr>
              <w:pStyle w:val="TableParagraph"/>
              <w:spacing w:before="121" w:line="240" w:lineRule="auto"/>
              <w:ind w:right="104"/>
              <w:rPr>
                <w:b/>
                <w:sz w:val="20"/>
              </w:rPr>
            </w:pPr>
            <w:r>
              <w:rPr>
                <w:b/>
                <w:sz w:val="20"/>
              </w:rPr>
              <w:t>CROP DAMAGE</w:t>
            </w:r>
          </w:p>
        </w:tc>
        <w:tc>
          <w:tcPr>
            <w:tcW w:w="1132" w:type="dxa"/>
            <w:tcBorders>
              <w:left w:val="single" w:sz="4" w:space="0" w:color="000000"/>
              <w:right w:val="single" w:sz="4" w:space="0" w:color="000000"/>
            </w:tcBorders>
          </w:tcPr>
          <w:p w:rsidR="00ED7168" w:rsidRDefault="003C239E">
            <w:pPr>
              <w:pStyle w:val="TableParagraph"/>
              <w:spacing w:before="121" w:line="240" w:lineRule="auto"/>
              <w:ind w:right="89"/>
              <w:rPr>
                <w:b/>
                <w:sz w:val="20"/>
              </w:rPr>
            </w:pPr>
            <w:r>
              <w:rPr>
                <w:b/>
                <w:sz w:val="20"/>
              </w:rPr>
              <w:t>FATALITIES</w:t>
            </w:r>
          </w:p>
        </w:tc>
        <w:tc>
          <w:tcPr>
            <w:tcW w:w="1118" w:type="dxa"/>
            <w:tcBorders>
              <w:left w:val="single" w:sz="4" w:space="0" w:color="000000"/>
            </w:tcBorders>
          </w:tcPr>
          <w:p w:rsidR="00ED7168" w:rsidRDefault="003C239E">
            <w:pPr>
              <w:pStyle w:val="TableParagraph"/>
              <w:spacing w:before="121" w:line="240" w:lineRule="auto"/>
              <w:ind w:left="197"/>
              <w:jc w:val="left"/>
              <w:rPr>
                <w:b/>
                <w:sz w:val="20"/>
              </w:rPr>
            </w:pPr>
            <w:r>
              <w:rPr>
                <w:b/>
                <w:sz w:val="20"/>
              </w:rPr>
              <w:t>INJURIES</w:t>
            </w:r>
          </w:p>
        </w:tc>
      </w:tr>
      <w:tr w:rsidR="00ED7168">
        <w:trPr>
          <w:trHeight w:val="244"/>
        </w:trPr>
        <w:tc>
          <w:tcPr>
            <w:tcW w:w="2626" w:type="dxa"/>
            <w:tcBorders>
              <w:bottom w:val="single" w:sz="4" w:space="0" w:color="000000"/>
              <w:right w:val="single" w:sz="4" w:space="0" w:color="000000"/>
            </w:tcBorders>
          </w:tcPr>
          <w:p w:rsidR="00ED7168" w:rsidRDefault="003C239E">
            <w:pPr>
              <w:pStyle w:val="TableParagraph"/>
              <w:spacing w:before="0"/>
              <w:ind w:left="110"/>
              <w:jc w:val="left"/>
              <w:rPr>
                <w:sz w:val="20"/>
              </w:rPr>
            </w:pPr>
            <w:r>
              <w:rPr>
                <w:sz w:val="20"/>
              </w:rPr>
              <w:t>Wind</w:t>
            </w:r>
          </w:p>
        </w:tc>
        <w:tc>
          <w:tcPr>
            <w:tcW w:w="744" w:type="dxa"/>
            <w:tcBorders>
              <w:left w:val="single" w:sz="4" w:space="0" w:color="000000"/>
              <w:bottom w:val="single" w:sz="4" w:space="0" w:color="000000"/>
              <w:right w:val="single" w:sz="4" w:space="0" w:color="000000"/>
            </w:tcBorders>
          </w:tcPr>
          <w:p w:rsidR="00ED7168" w:rsidRDefault="003C239E">
            <w:pPr>
              <w:pStyle w:val="TableParagraph"/>
              <w:spacing w:before="0"/>
              <w:ind w:right="91"/>
              <w:rPr>
                <w:sz w:val="20"/>
              </w:rPr>
            </w:pPr>
            <w:r>
              <w:rPr>
                <w:sz w:val="20"/>
              </w:rPr>
              <w:t>2010</w:t>
            </w:r>
          </w:p>
        </w:tc>
        <w:tc>
          <w:tcPr>
            <w:tcW w:w="1507" w:type="dxa"/>
            <w:tcBorders>
              <w:left w:val="single" w:sz="4" w:space="0" w:color="000000"/>
              <w:bottom w:val="single" w:sz="4" w:space="0" w:color="000000"/>
              <w:right w:val="single" w:sz="4" w:space="0" w:color="000000"/>
            </w:tcBorders>
          </w:tcPr>
          <w:p w:rsidR="00ED7168" w:rsidRDefault="003C239E">
            <w:pPr>
              <w:pStyle w:val="TableParagraph"/>
              <w:spacing w:before="0"/>
              <w:ind w:right="93"/>
              <w:rPr>
                <w:sz w:val="20"/>
              </w:rPr>
            </w:pPr>
            <w:r>
              <w:rPr>
                <w:sz w:val="20"/>
              </w:rPr>
              <w:t>$55,791.83</w:t>
            </w:r>
          </w:p>
        </w:tc>
        <w:tc>
          <w:tcPr>
            <w:tcW w:w="1526" w:type="dxa"/>
            <w:tcBorders>
              <w:left w:val="single" w:sz="4" w:space="0" w:color="000000"/>
              <w:bottom w:val="single" w:sz="4" w:space="0" w:color="000000"/>
              <w:right w:val="single" w:sz="4" w:space="0" w:color="000000"/>
            </w:tcBorders>
          </w:tcPr>
          <w:p w:rsidR="00ED7168" w:rsidRDefault="003C239E">
            <w:pPr>
              <w:pStyle w:val="TableParagraph"/>
              <w:spacing w:before="0"/>
              <w:ind w:right="85"/>
              <w:rPr>
                <w:sz w:val="20"/>
              </w:rPr>
            </w:pPr>
            <w:r>
              <w:rPr>
                <w:sz w:val="20"/>
              </w:rPr>
              <w:t>$1,297.49</w:t>
            </w:r>
          </w:p>
        </w:tc>
        <w:tc>
          <w:tcPr>
            <w:tcW w:w="1132" w:type="dxa"/>
            <w:tcBorders>
              <w:left w:val="single" w:sz="4" w:space="0" w:color="000000"/>
              <w:bottom w:val="single" w:sz="4" w:space="0" w:color="000000"/>
              <w:right w:val="single" w:sz="4" w:space="0" w:color="000000"/>
            </w:tcBorders>
          </w:tcPr>
          <w:p w:rsidR="00ED7168" w:rsidRDefault="003C239E">
            <w:pPr>
              <w:pStyle w:val="TableParagraph"/>
              <w:spacing w:before="0"/>
              <w:ind w:right="87"/>
              <w:rPr>
                <w:sz w:val="20"/>
              </w:rPr>
            </w:pPr>
            <w:r>
              <w:rPr>
                <w:sz w:val="20"/>
              </w:rPr>
              <w:t>0</w:t>
            </w:r>
          </w:p>
        </w:tc>
        <w:tc>
          <w:tcPr>
            <w:tcW w:w="1118" w:type="dxa"/>
            <w:tcBorders>
              <w:left w:val="single" w:sz="4" w:space="0" w:color="000000"/>
              <w:bottom w:val="single" w:sz="4" w:space="0" w:color="000000"/>
            </w:tcBorders>
          </w:tcPr>
          <w:p w:rsidR="00ED7168" w:rsidRDefault="003C239E">
            <w:pPr>
              <w:pStyle w:val="TableParagraph"/>
              <w:spacing w:before="0"/>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2011</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$194,327.35</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8"/>
        </w:trPr>
        <w:tc>
          <w:tcPr>
            <w:tcW w:w="2626" w:type="dxa"/>
            <w:tcBorders>
              <w:top w:val="single" w:sz="4" w:space="0" w:color="000000"/>
              <w:bottom w:val="single" w:sz="4" w:space="0" w:color="000000"/>
              <w:right w:val="single" w:sz="4" w:space="0" w:color="000000"/>
            </w:tcBorders>
          </w:tcPr>
          <w:p w:rsidR="00ED7168" w:rsidRDefault="003C239E">
            <w:pPr>
              <w:pStyle w:val="TableParagraph"/>
              <w:spacing w:before="15"/>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1"/>
              <w:rPr>
                <w:sz w:val="20"/>
              </w:rPr>
            </w:pPr>
            <w:r>
              <w:rPr>
                <w:sz w:val="20"/>
              </w:rPr>
              <w:t>2012</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3"/>
              <w:rPr>
                <w:sz w:val="20"/>
              </w:rPr>
            </w:pPr>
            <w:r>
              <w:rPr>
                <w:sz w:val="20"/>
              </w:rPr>
              <w:t>$40,049.12</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spacing w:before="15"/>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2013</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$7,894.20</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2014</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$14,341.26</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2015</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$18,203.74</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Wind</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2016</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$1,157.75</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8"/>
        </w:trPr>
        <w:tc>
          <w:tcPr>
            <w:tcW w:w="2626" w:type="dxa"/>
            <w:tcBorders>
              <w:top w:val="single" w:sz="4" w:space="0" w:color="000000"/>
              <w:bottom w:val="single" w:sz="4" w:space="0" w:color="000000"/>
              <w:right w:val="single" w:sz="4" w:space="0" w:color="000000"/>
            </w:tcBorders>
          </w:tcPr>
          <w:p w:rsidR="00ED7168" w:rsidRDefault="003C239E">
            <w:pPr>
              <w:pStyle w:val="TableParagraph"/>
              <w:spacing w:before="15"/>
              <w:ind w:left="110"/>
              <w:jc w:val="left"/>
              <w:rPr>
                <w:sz w:val="20"/>
              </w:rPr>
            </w:pPr>
            <w:r>
              <w:rPr>
                <w:sz w:val="20"/>
              </w:rPr>
              <w:t>Winter Weather</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1"/>
              <w:rPr>
                <w:sz w:val="20"/>
              </w:rPr>
            </w:pPr>
            <w:r>
              <w:rPr>
                <w:sz w:val="20"/>
              </w:rPr>
              <w:t>1960</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3"/>
              <w:rPr>
                <w:sz w:val="20"/>
              </w:rPr>
            </w:pPr>
            <w:r>
              <w:rPr>
                <w:sz w:val="20"/>
              </w:rPr>
              <w:t>$13,654.63</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spacing w:before="15"/>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Winter Weather</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1961</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$11,313.76</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$1,028.56</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Winter Weather</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1963</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$100,498.86</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$10,049.91</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0.57</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Winter Weather</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1964</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$0.00</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$992,020.52</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Winter Weather</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1966</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$143,729.19</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$94,915.59</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8"/>
              <w:rPr>
                <w:sz w:val="20"/>
              </w:rPr>
            </w:pPr>
            <w:r>
              <w:rPr>
                <w:sz w:val="20"/>
              </w:rPr>
              <w:t>0.18</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8"/>
        </w:trPr>
        <w:tc>
          <w:tcPr>
            <w:tcW w:w="2626" w:type="dxa"/>
            <w:tcBorders>
              <w:top w:val="single" w:sz="4" w:space="0" w:color="000000"/>
              <w:bottom w:val="single" w:sz="4" w:space="0" w:color="000000"/>
              <w:right w:val="single" w:sz="4" w:space="0" w:color="000000"/>
            </w:tcBorders>
          </w:tcPr>
          <w:p w:rsidR="00ED7168" w:rsidRDefault="003C239E">
            <w:pPr>
              <w:pStyle w:val="TableParagraph"/>
              <w:spacing w:before="15"/>
              <w:ind w:left="110"/>
              <w:jc w:val="left"/>
              <w:rPr>
                <w:sz w:val="20"/>
              </w:rPr>
            </w:pPr>
            <w:r>
              <w:rPr>
                <w:sz w:val="20"/>
              </w:rPr>
              <w:t>Winter Weather</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1"/>
              <w:rPr>
                <w:sz w:val="20"/>
              </w:rPr>
            </w:pPr>
            <w:r>
              <w:rPr>
                <w:sz w:val="20"/>
              </w:rPr>
              <w:t>1968</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3"/>
              <w:rPr>
                <w:sz w:val="20"/>
              </w:rPr>
            </w:pPr>
            <w:r>
              <w:rPr>
                <w:sz w:val="20"/>
              </w:rPr>
              <w:t>$63,515.69</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5"/>
              <w:rPr>
                <w:sz w:val="20"/>
              </w:rPr>
            </w:pPr>
            <w:r>
              <w:rPr>
                <w:sz w:val="20"/>
              </w:rPr>
              <w:t>$6.34</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spacing w:before="15"/>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Winter Weather</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1969</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$89,720.91</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$8,201,186.26</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8"/>
              <w:rPr>
                <w:sz w:val="20"/>
              </w:rPr>
            </w:pPr>
            <w:r>
              <w:rPr>
                <w:sz w:val="20"/>
              </w:rPr>
              <w:t>0.02</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0.04</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Winter Weather</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1970</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$800.58</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$15.90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Winter Weather</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1971</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$25,310.82</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$25,310.82</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Winter Weather</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1972</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$0.00</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$384,575.15</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8"/>
        </w:trPr>
        <w:tc>
          <w:tcPr>
            <w:tcW w:w="2626" w:type="dxa"/>
            <w:tcBorders>
              <w:top w:val="single" w:sz="4" w:space="0" w:color="000000"/>
              <w:bottom w:val="single" w:sz="4" w:space="0" w:color="000000"/>
              <w:right w:val="single" w:sz="4" w:space="0" w:color="000000"/>
            </w:tcBorders>
          </w:tcPr>
          <w:p w:rsidR="00ED7168" w:rsidRDefault="003C239E">
            <w:pPr>
              <w:pStyle w:val="TableParagraph"/>
              <w:spacing w:before="15"/>
              <w:ind w:left="110"/>
              <w:jc w:val="left"/>
              <w:rPr>
                <w:sz w:val="20"/>
              </w:rPr>
            </w:pPr>
            <w:r>
              <w:rPr>
                <w:sz w:val="20"/>
              </w:rPr>
              <w:t>Winter Weather</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1"/>
              <w:rPr>
                <w:sz w:val="20"/>
              </w:rPr>
            </w:pPr>
            <w:r>
              <w:rPr>
                <w:sz w:val="20"/>
              </w:rPr>
              <w:t>1973</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93"/>
              <w:rPr>
                <w:sz w:val="20"/>
              </w:rPr>
            </w:pPr>
            <w:r>
              <w:rPr>
                <w:sz w:val="20"/>
              </w:rPr>
              <w:t>$761,889.67</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5"/>
              <w:rPr>
                <w:sz w:val="20"/>
              </w:rPr>
            </w:pPr>
            <w:r>
              <w:rPr>
                <w:sz w:val="20"/>
              </w:rPr>
              <w:t>$693,319.59</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spacing w:before="15"/>
              <w:ind w:right="87"/>
              <w:rPr>
                <w:sz w:val="20"/>
              </w:rPr>
            </w:pPr>
            <w:r>
              <w:rPr>
                <w:sz w:val="20"/>
              </w:rPr>
              <w:t>0.2</w:t>
            </w:r>
          </w:p>
        </w:tc>
        <w:tc>
          <w:tcPr>
            <w:tcW w:w="1118" w:type="dxa"/>
            <w:tcBorders>
              <w:top w:val="single" w:sz="4" w:space="0" w:color="000000"/>
              <w:left w:val="single" w:sz="4" w:space="0" w:color="000000"/>
              <w:bottom w:val="single" w:sz="4" w:space="0" w:color="000000"/>
            </w:tcBorders>
          </w:tcPr>
          <w:p w:rsidR="00ED7168" w:rsidRDefault="003C239E">
            <w:pPr>
              <w:pStyle w:val="TableParagraph"/>
              <w:spacing w:before="15"/>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Winter Weather</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1974</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$7,357.47</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$0.00</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Winter Weather</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1975</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$0.00</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$5,716.12</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4"/>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Winter Weather</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1977</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$1,014.98</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$1,014.98</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53"/>
        </w:trPr>
        <w:tc>
          <w:tcPr>
            <w:tcW w:w="2626" w:type="dxa"/>
            <w:tcBorders>
              <w:top w:val="single" w:sz="4" w:space="0" w:color="000000"/>
              <w:bottom w:val="single" w:sz="4" w:space="0" w:color="000000"/>
              <w:right w:val="single" w:sz="4" w:space="0" w:color="000000"/>
            </w:tcBorders>
          </w:tcPr>
          <w:p w:rsidR="00ED7168" w:rsidRDefault="003C239E">
            <w:pPr>
              <w:pStyle w:val="TableParagraph"/>
              <w:ind w:left="110"/>
              <w:jc w:val="left"/>
              <w:rPr>
                <w:sz w:val="20"/>
              </w:rPr>
            </w:pPr>
            <w:r>
              <w:rPr>
                <w:sz w:val="20"/>
              </w:rPr>
              <w:t>Winter Weather</w:t>
            </w:r>
          </w:p>
        </w:tc>
        <w:tc>
          <w:tcPr>
            <w:tcW w:w="744"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1"/>
              <w:rPr>
                <w:sz w:val="20"/>
              </w:rPr>
            </w:pPr>
            <w:r>
              <w:rPr>
                <w:sz w:val="20"/>
              </w:rPr>
              <w:t>1979</w:t>
            </w:r>
          </w:p>
        </w:tc>
        <w:tc>
          <w:tcPr>
            <w:tcW w:w="1507"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93"/>
              <w:rPr>
                <w:sz w:val="20"/>
              </w:rPr>
            </w:pPr>
            <w:r>
              <w:rPr>
                <w:sz w:val="20"/>
              </w:rPr>
              <w:t>$691,863.87</w:t>
            </w:r>
          </w:p>
        </w:tc>
        <w:tc>
          <w:tcPr>
            <w:tcW w:w="1526"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5"/>
              <w:rPr>
                <w:sz w:val="20"/>
              </w:rPr>
            </w:pPr>
            <w:r>
              <w:rPr>
                <w:sz w:val="20"/>
              </w:rPr>
              <w:t>$1,073.13</w:t>
            </w:r>
          </w:p>
        </w:tc>
        <w:tc>
          <w:tcPr>
            <w:tcW w:w="1132" w:type="dxa"/>
            <w:tcBorders>
              <w:top w:val="single" w:sz="4" w:space="0" w:color="000000"/>
              <w:left w:val="single" w:sz="4" w:space="0" w:color="000000"/>
              <w:bottom w:val="single" w:sz="4" w:space="0" w:color="000000"/>
              <w:right w:val="single" w:sz="4" w:space="0" w:color="000000"/>
            </w:tcBorders>
          </w:tcPr>
          <w:p w:rsidR="00ED7168" w:rsidRDefault="003C239E">
            <w:pPr>
              <w:pStyle w:val="TableParagraph"/>
              <w:ind w:right="87"/>
              <w:rPr>
                <w:sz w:val="20"/>
              </w:rPr>
            </w:pPr>
            <w:r>
              <w:rPr>
                <w:sz w:val="20"/>
              </w:rPr>
              <w:t>0</w:t>
            </w:r>
          </w:p>
        </w:tc>
        <w:tc>
          <w:tcPr>
            <w:tcW w:w="1118" w:type="dxa"/>
            <w:tcBorders>
              <w:top w:val="single" w:sz="4" w:space="0" w:color="000000"/>
              <w:left w:val="single" w:sz="4" w:space="0" w:color="000000"/>
              <w:bottom w:val="single" w:sz="4" w:space="0" w:color="000000"/>
            </w:tcBorders>
          </w:tcPr>
          <w:p w:rsidR="00ED7168" w:rsidRDefault="003C239E">
            <w:pPr>
              <w:pStyle w:val="TableParagraph"/>
              <w:ind w:right="82"/>
              <w:rPr>
                <w:sz w:val="20"/>
              </w:rPr>
            </w:pPr>
            <w:r>
              <w:rPr>
                <w:sz w:val="20"/>
              </w:rPr>
              <w:t>0</w:t>
            </w:r>
          </w:p>
        </w:tc>
      </w:tr>
      <w:tr w:rsidR="00ED7168">
        <w:trPr>
          <w:trHeight w:val="273"/>
        </w:trPr>
        <w:tc>
          <w:tcPr>
            <w:tcW w:w="2626" w:type="dxa"/>
            <w:tcBorders>
              <w:top w:val="single" w:sz="4" w:space="0" w:color="000000"/>
              <w:right w:val="single" w:sz="4" w:space="0" w:color="000000"/>
            </w:tcBorders>
          </w:tcPr>
          <w:p w:rsidR="00ED7168" w:rsidRDefault="003C239E">
            <w:pPr>
              <w:pStyle w:val="TableParagraph"/>
              <w:spacing w:before="30"/>
              <w:ind w:left="110"/>
              <w:jc w:val="left"/>
              <w:rPr>
                <w:sz w:val="20"/>
              </w:rPr>
            </w:pPr>
            <w:r>
              <w:rPr>
                <w:sz w:val="20"/>
              </w:rPr>
              <w:t>Winter Weather</w:t>
            </w:r>
          </w:p>
        </w:tc>
        <w:tc>
          <w:tcPr>
            <w:tcW w:w="744" w:type="dxa"/>
            <w:tcBorders>
              <w:top w:val="single" w:sz="4" w:space="0" w:color="000000"/>
              <w:left w:val="single" w:sz="4" w:space="0" w:color="000000"/>
              <w:right w:val="single" w:sz="4" w:space="0" w:color="000000"/>
            </w:tcBorders>
          </w:tcPr>
          <w:p w:rsidR="00ED7168" w:rsidRDefault="003C239E">
            <w:pPr>
              <w:pStyle w:val="TableParagraph"/>
              <w:spacing w:before="30"/>
              <w:ind w:right="91"/>
              <w:rPr>
                <w:sz w:val="20"/>
              </w:rPr>
            </w:pPr>
            <w:r>
              <w:rPr>
                <w:sz w:val="20"/>
              </w:rPr>
              <w:t>1980</w:t>
            </w:r>
          </w:p>
        </w:tc>
        <w:tc>
          <w:tcPr>
            <w:tcW w:w="1507" w:type="dxa"/>
            <w:tcBorders>
              <w:top w:val="single" w:sz="4" w:space="0" w:color="000000"/>
              <w:left w:val="single" w:sz="4" w:space="0" w:color="000000"/>
              <w:right w:val="single" w:sz="4" w:space="0" w:color="000000"/>
            </w:tcBorders>
          </w:tcPr>
          <w:p w:rsidR="00ED7168" w:rsidRDefault="003C239E">
            <w:pPr>
              <w:pStyle w:val="TableParagraph"/>
              <w:spacing w:before="30"/>
              <w:ind w:right="93"/>
              <w:rPr>
                <w:sz w:val="20"/>
              </w:rPr>
            </w:pPr>
            <w:r>
              <w:rPr>
                <w:sz w:val="20"/>
              </w:rPr>
              <w:t>$41,131.35</w:t>
            </w:r>
          </w:p>
        </w:tc>
        <w:tc>
          <w:tcPr>
            <w:tcW w:w="1526" w:type="dxa"/>
            <w:tcBorders>
              <w:top w:val="single" w:sz="4" w:space="0" w:color="000000"/>
              <w:left w:val="single" w:sz="4" w:space="0" w:color="000000"/>
              <w:right w:val="single" w:sz="4" w:space="0" w:color="000000"/>
            </w:tcBorders>
          </w:tcPr>
          <w:p w:rsidR="00ED7168" w:rsidRDefault="003C239E">
            <w:pPr>
              <w:pStyle w:val="TableParagraph"/>
              <w:spacing w:before="30"/>
              <w:ind w:right="85"/>
              <w:rPr>
                <w:sz w:val="20"/>
              </w:rPr>
            </w:pPr>
            <w:r>
              <w:rPr>
                <w:sz w:val="20"/>
              </w:rPr>
              <w:t>$4,105.36</w:t>
            </w:r>
          </w:p>
        </w:tc>
        <w:tc>
          <w:tcPr>
            <w:tcW w:w="1132" w:type="dxa"/>
            <w:tcBorders>
              <w:top w:val="single" w:sz="4" w:space="0" w:color="000000"/>
              <w:left w:val="single" w:sz="4" w:space="0" w:color="000000"/>
              <w:right w:val="single" w:sz="4" w:space="0" w:color="000000"/>
            </w:tcBorders>
          </w:tcPr>
          <w:p w:rsidR="00ED7168" w:rsidRDefault="003C239E">
            <w:pPr>
              <w:pStyle w:val="TableParagraph"/>
              <w:spacing w:before="30"/>
              <w:ind w:right="87"/>
              <w:rPr>
                <w:sz w:val="20"/>
              </w:rPr>
            </w:pPr>
            <w:r>
              <w:rPr>
                <w:sz w:val="20"/>
              </w:rPr>
              <w:t>0</w:t>
            </w:r>
          </w:p>
        </w:tc>
        <w:tc>
          <w:tcPr>
            <w:tcW w:w="1118" w:type="dxa"/>
            <w:tcBorders>
              <w:top w:val="single" w:sz="4" w:space="0" w:color="000000"/>
              <w:left w:val="single" w:sz="4" w:space="0" w:color="000000"/>
            </w:tcBorders>
          </w:tcPr>
          <w:p w:rsidR="00ED7168" w:rsidRDefault="003C239E">
            <w:pPr>
              <w:pStyle w:val="TableParagraph"/>
              <w:spacing w:before="30"/>
              <w:ind w:right="82"/>
              <w:rPr>
                <w:sz w:val="20"/>
              </w:rPr>
            </w:pPr>
            <w:r>
              <w:rPr>
                <w:sz w:val="20"/>
              </w:rPr>
              <w:t>0</w:t>
            </w:r>
          </w:p>
        </w:tc>
      </w:tr>
      <w:tr w:rsidR="00ED7168">
        <w:trPr>
          <w:trHeight w:val="268"/>
        </w:trPr>
        <w:tc>
          <w:tcPr>
            <w:tcW w:w="2626" w:type="dxa"/>
            <w:tcBorders>
              <w:right w:val="single" w:sz="4" w:space="0" w:color="000000"/>
            </w:tcBorders>
          </w:tcPr>
          <w:p w:rsidR="00ED7168" w:rsidRDefault="003C239E">
            <w:pPr>
              <w:pStyle w:val="TableParagraph"/>
              <w:spacing w:before="25"/>
              <w:ind w:left="110"/>
              <w:jc w:val="left"/>
              <w:rPr>
                <w:sz w:val="20"/>
              </w:rPr>
            </w:pPr>
            <w:r>
              <w:rPr>
                <w:sz w:val="20"/>
              </w:rPr>
              <w:t>Winter Weather</w:t>
            </w:r>
          </w:p>
        </w:tc>
        <w:tc>
          <w:tcPr>
            <w:tcW w:w="744" w:type="dxa"/>
            <w:tcBorders>
              <w:left w:val="single" w:sz="4" w:space="0" w:color="000000"/>
              <w:right w:val="single" w:sz="4" w:space="0" w:color="000000"/>
            </w:tcBorders>
          </w:tcPr>
          <w:p w:rsidR="00ED7168" w:rsidRDefault="003C239E">
            <w:pPr>
              <w:pStyle w:val="TableParagraph"/>
              <w:spacing w:before="25"/>
              <w:ind w:right="91"/>
              <w:rPr>
                <w:sz w:val="20"/>
              </w:rPr>
            </w:pPr>
            <w:r>
              <w:rPr>
                <w:sz w:val="20"/>
              </w:rPr>
              <w:t>1982</w:t>
            </w:r>
          </w:p>
        </w:tc>
        <w:tc>
          <w:tcPr>
            <w:tcW w:w="1507" w:type="dxa"/>
            <w:tcBorders>
              <w:left w:val="single" w:sz="4" w:space="0" w:color="000000"/>
              <w:right w:val="single" w:sz="4" w:space="0" w:color="000000"/>
            </w:tcBorders>
          </w:tcPr>
          <w:p w:rsidR="00ED7168" w:rsidRDefault="003C239E">
            <w:pPr>
              <w:pStyle w:val="TableParagraph"/>
              <w:spacing w:before="25"/>
              <w:ind w:right="93"/>
              <w:rPr>
                <w:sz w:val="20"/>
              </w:rPr>
            </w:pPr>
            <w:r>
              <w:rPr>
                <w:sz w:val="20"/>
              </w:rPr>
              <w:t>$8,741.92</w:t>
            </w:r>
          </w:p>
        </w:tc>
        <w:tc>
          <w:tcPr>
            <w:tcW w:w="1526" w:type="dxa"/>
            <w:tcBorders>
              <w:left w:val="single" w:sz="4" w:space="0" w:color="000000"/>
              <w:right w:val="single" w:sz="4" w:space="0" w:color="000000"/>
            </w:tcBorders>
          </w:tcPr>
          <w:p w:rsidR="00ED7168" w:rsidRDefault="003C239E">
            <w:pPr>
              <w:pStyle w:val="TableParagraph"/>
              <w:spacing w:before="25"/>
              <w:ind w:right="85"/>
              <w:rPr>
                <w:sz w:val="20"/>
              </w:rPr>
            </w:pPr>
            <w:r>
              <w:rPr>
                <w:sz w:val="20"/>
              </w:rPr>
              <w:t>$3,984,369.73</w:t>
            </w:r>
          </w:p>
        </w:tc>
        <w:tc>
          <w:tcPr>
            <w:tcW w:w="1132" w:type="dxa"/>
            <w:tcBorders>
              <w:left w:val="single" w:sz="4" w:space="0" w:color="000000"/>
              <w:right w:val="single" w:sz="4" w:space="0" w:color="000000"/>
            </w:tcBorders>
          </w:tcPr>
          <w:p w:rsidR="00ED7168" w:rsidRDefault="003C239E">
            <w:pPr>
              <w:pStyle w:val="TableParagraph"/>
              <w:spacing w:before="25"/>
              <w:ind w:right="87"/>
              <w:rPr>
                <w:sz w:val="20"/>
              </w:rPr>
            </w:pPr>
            <w:r>
              <w:rPr>
                <w:sz w:val="20"/>
              </w:rPr>
              <w:t>0</w:t>
            </w:r>
          </w:p>
        </w:tc>
        <w:tc>
          <w:tcPr>
            <w:tcW w:w="1118" w:type="dxa"/>
            <w:tcBorders>
              <w:left w:val="single" w:sz="4" w:space="0" w:color="000000"/>
            </w:tcBorders>
          </w:tcPr>
          <w:p w:rsidR="00ED7168" w:rsidRDefault="003C239E">
            <w:pPr>
              <w:pStyle w:val="TableParagraph"/>
              <w:spacing w:before="25"/>
              <w:ind w:right="82"/>
              <w:rPr>
                <w:sz w:val="20"/>
              </w:rPr>
            </w:pPr>
            <w:r>
              <w:rPr>
                <w:sz w:val="20"/>
              </w:rPr>
              <w:t>0.09</w:t>
            </w:r>
          </w:p>
        </w:tc>
      </w:tr>
      <w:tr w:rsidR="00ED7168">
        <w:trPr>
          <w:trHeight w:val="272"/>
        </w:trPr>
        <w:tc>
          <w:tcPr>
            <w:tcW w:w="2626" w:type="dxa"/>
            <w:tcBorders>
              <w:right w:val="single" w:sz="4" w:space="0" w:color="000000"/>
            </w:tcBorders>
          </w:tcPr>
          <w:p w:rsidR="00ED7168" w:rsidRDefault="003C239E">
            <w:pPr>
              <w:pStyle w:val="TableParagraph"/>
              <w:spacing w:before="30"/>
              <w:ind w:left="110"/>
              <w:jc w:val="left"/>
              <w:rPr>
                <w:sz w:val="20"/>
              </w:rPr>
            </w:pPr>
            <w:r>
              <w:rPr>
                <w:sz w:val="20"/>
              </w:rPr>
              <w:t>Winter Weather</w:t>
            </w:r>
          </w:p>
        </w:tc>
        <w:tc>
          <w:tcPr>
            <w:tcW w:w="744" w:type="dxa"/>
            <w:tcBorders>
              <w:left w:val="single" w:sz="4" w:space="0" w:color="000000"/>
              <w:right w:val="single" w:sz="4" w:space="0" w:color="000000"/>
            </w:tcBorders>
          </w:tcPr>
          <w:p w:rsidR="00ED7168" w:rsidRDefault="003C239E">
            <w:pPr>
              <w:pStyle w:val="TableParagraph"/>
              <w:spacing w:before="30"/>
              <w:ind w:right="91"/>
              <w:rPr>
                <w:sz w:val="20"/>
              </w:rPr>
            </w:pPr>
            <w:r>
              <w:rPr>
                <w:sz w:val="20"/>
              </w:rPr>
              <w:t>1983</w:t>
            </w:r>
          </w:p>
        </w:tc>
        <w:tc>
          <w:tcPr>
            <w:tcW w:w="1507" w:type="dxa"/>
            <w:tcBorders>
              <w:left w:val="single" w:sz="4" w:space="0" w:color="000000"/>
              <w:right w:val="single" w:sz="4" w:space="0" w:color="000000"/>
            </w:tcBorders>
          </w:tcPr>
          <w:p w:rsidR="00ED7168" w:rsidRDefault="003C239E">
            <w:pPr>
              <w:pStyle w:val="TableParagraph"/>
              <w:spacing w:before="30"/>
              <w:ind w:right="93"/>
              <w:rPr>
                <w:sz w:val="20"/>
              </w:rPr>
            </w:pPr>
            <w:r>
              <w:rPr>
                <w:sz w:val="20"/>
              </w:rPr>
              <w:t>$37,205.78</w:t>
            </w:r>
          </w:p>
        </w:tc>
        <w:tc>
          <w:tcPr>
            <w:tcW w:w="1526" w:type="dxa"/>
            <w:tcBorders>
              <w:left w:val="single" w:sz="4" w:space="0" w:color="000000"/>
              <w:right w:val="single" w:sz="4" w:space="0" w:color="000000"/>
            </w:tcBorders>
          </w:tcPr>
          <w:p w:rsidR="00ED7168" w:rsidRDefault="003C239E">
            <w:pPr>
              <w:pStyle w:val="TableParagraph"/>
              <w:spacing w:before="30"/>
              <w:ind w:right="85"/>
              <w:rPr>
                <w:sz w:val="20"/>
              </w:rPr>
            </w:pPr>
            <w:r>
              <w:rPr>
                <w:sz w:val="20"/>
              </w:rPr>
              <w:t>$3,118,831.46</w:t>
            </w:r>
          </w:p>
        </w:tc>
        <w:tc>
          <w:tcPr>
            <w:tcW w:w="1132" w:type="dxa"/>
            <w:tcBorders>
              <w:left w:val="single" w:sz="4" w:space="0" w:color="000000"/>
              <w:right w:val="single" w:sz="4" w:space="0" w:color="000000"/>
            </w:tcBorders>
          </w:tcPr>
          <w:p w:rsidR="00ED7168" w:rsidRDefault="003C239E">
            <w:pPr>
              <w:pStyle w:val="TableParagraph"/>
              <w:spacing w:before="30"/>
              <w:ind w:right="88"/>
              <w:rPr>
                <w:sz w:val="20"/>
              </w:rPr>
            </w:pPr>
            <w:r>
              <w:rPr>
                <w:sz w:val="20"/>
              </w:rPr>
              <w:t>0.63</w:t>
            </w:r>
          </w:p>
        </w:tc>
        <w:tc>
          <w:tcPr>
            <w:tcW w:w="1118" w:type="dxa"/>
            <w:tcBorders>
              <w:left w:val="single" w:sz="4" w:space="0" w:color="000000"/>
            </w:tcBorders>
          </w:tcPr>
          <w:p w:rsidR="00ED7168" w:rsidRDefault="003C239E">
            <w:pPr>
              <w:pStyle w:val="TableParagraph"/>
              <w:spacing w:before="30"/>
              <w:ind w:right="82"/>
              <w:rPr>
                <w:sz w:val="20"/>
              </w:rPr>
            </w:pPr>
            <w:r>
              <w:rPr>
                <w:sz w:val="20"/>
              </w:rPr>
              <w:t>0</w:t>
            </w:r>
          </w:p>
        </w:tc>
      </w:tr>
      <w:tr w:rsidR="00ED7168">
        <w:trPr>
          <w:trHeight w:val="267"/>
        </w:trPr>
        <w:tc>
          <w:tcPr>
            <w:tcW w:w="2626" w:type="dxa"/>
            <w:tcBorders>
              <w:right w:val="single" w:sz="4" w:space="0" w:color="000000"/>
            </w:tcBorders>
          </w:tcPr>
          <w:p w:rsidR="00ED7168" w:rsidRDefault="003C239E">
            <w:pPr>
              <w:pStyle w:val="TableParagraph"/>
              <w:spacing w:before="25"/>
              <w:ind w:left="110"/>
              <w:jc w:val="left"/>
              <w:rPr>
                <w:sz w:val="20"/>
              </w:rPr>
            </w:pPr>
            <w:r>
              <w:rPr>
                <w:sz w:val="20"/>
              </w:rPr>
              <w:t>Winter Weather</w:t>
            </w:r>
          </w:p>
        </w:tc>
        <w:tc>
          <w:tcPr>
            <w:tcW w:w="744" w:type="dxa"/>
            <w:tcBorders>
              <w:left w:val="single" w:sz="4" w:space="0" w:color="000000"/>
              <w:right w:val="single" w:sz="4" w:space="0" w:color="000000"/>
            </w:tcBorders>
          </w:tcPr>
          <w:p w:rsidR="00ED7168" w:rsidRDefault="003C239E">
            <w:pPr>
              <w:pStyle w:val="TableParagraph"/>
              <w:spacing w:before="25"/>
              <w:ind w:right="91"/>
              <w:rPr>
                <w:sz w:val="20"/>
              </w:rPr>
            </w:pPr>
            <w:r>
              <w:rPr>
                <w:sz w:val="20"/>
              </w:rPr>
              <w:t>1984</w:t>
            </w:r>
          </w:p>
        </w:tc>
        <w:tc>
          <w:tcPr>
            <w:tcW w:w="1507" w:type="dxa"/>
            <w:tcBorders>
              <w:left w:val="single" w:sz="4" w:space="0" w:color="000000"/>
              <w:right w:val="single" w:sz="4" w:space="0" w:color="000000"/>
            </w:tcBorders>
          </w:tcPr>
          <w:p w:rsidR="00ED7168" w:rsidRDefault="003C239E">
            <w:pPr>
              <w:pStyle w:val="TableParagraph"/>
              <w:spacing w:before="25"/>
              <w:ind w:right="93"/>
              <w:rPr>
                <w:sz w:val="20"/>
              </w:rPr>
            </w:pPr>
            <w:r>
              <w:rPr>
                <w:sz w:val="20"/>
              </w:rPr>
              <w:t>$4,862.57</w:t>
            </w:r>
          </w:p>
        </w:tc>
        <w:tc>
          <w:tcPr>
            <w:tcW w:w="1526" w:type="dxa"/>
            <w:tcBorders>
              <w:left w:val="single" w:sz="4" w:space="0" w:color="000000"/>
              <w:right w:val="single" w:sz="4" w:space="0" w:color="000000"/>
            </w:tcBorders>
          </w:tcPr>
          <w:p w:rsidR="00ED7168" w:rsidRDefault="003C239E">
            <w:pPr>
              <w:pStyle w:val="TableParagraph"/>
              <w:spacing w:before="25"/>
              <w:ind w:right="85"/>
              <w:rPr>
                <w:sz w:val="20"/>
              </w:rPr>
            </w:pPr>
            <w:r>
              <w:rPr>
                <w:sz w:val="20"/>
              </w:rPr>
              <w:t>$486.25</w:t>
            </w:r>
          </w:p>
        </w:tc>
        <w:tc>
          <w:tcPr>
            <w:tcW w:w="1132" w:type="dxa"/>
            <w:tcBorders>
              <w:left w:val="single" w:sz="4" w:space="0" w:color="000000"/>
              <w:right w:val="single" w:sz="4" w:space="0" w:color="000000"/>
            </w:tcBorders>
          </w:tcPr>
          <w:p w:rsidR="00ED7168" w:rsidRDefault="003C239E">
            <w:pPr>
              <w:pStyle w:val="TableParagraph"/>
              <w:spacing w:before="25"/>
              <w:ind w:right="87"/>
              <w:rPr>
                <w:sz w:val="20"/>
              </w:rPr>
            </w:pPr>
            <w:r>
              <w:rPr>
                <w:sz w:val="20"/>
              </w:rPr>
              <w:t>0</w:t>
            </w:r>
          </w:p>
        </w:tc>
        <w:tc>
          <w:tcPr>
            <w:tcW w:w="1118" w:type="dxa"/>
            <w:tcBorders>
              <w:left w:val="single" w:sz="4" w:space="0" w:color="000000"/>
            </w:tcBorders>
          </w:tcPr>
          <w:p w:rsidR="00ED7168" w:rsidRDefault="003C239E">
            <w:pPr>
              <w:pStyle w:val="TableParagraph"/>
              <w:spacing w:before="25"/>
              <w:ind w:right="82"/>
              <w:rPr>
                <w:sz w:val="20"/>
              </w:rPr>
            </w:pPr>
            <w:r>
              <w:rPr>
                <w:sz w:val="20"/>
              </w:rPr>
              <w:t>0</w:t>
            </w:r>
          </w:p>
        </w:tc>
      </w:tr>
      <w:tr w:rsidR="00ED7168">
        <w:trPr>
          <w:trHeight w:val="267"/>
        </w:trPr>
        <w:tc>
          <w:tcPr>
            <w:tcW w:w="2626" w:type="dxa"/>
            <w:tcBorders>
              <w:right w:val="single" w:sz="4" w:space="0" w:color="000000"/>
            </w:tcBorders>
          </w:tcPr>
          <w:p w:rsidR="00ED7168" w:rsidRDefault="003C239E">
            <w:pPr>
              <w:pStyle w:val="TableParagraph"/>
              <w:spacing w:before="25"/>
              <w:ind w:left="110"/>
              <w:jc w:val="left"/>
              <w:rPr>
                <w:sz w:val="20"/>
              </w:rPr>
            </w:pPr>
            <w:r>
              <w:rPr>
                <w:sz w:val="20"/>
              </w:rPr>
              <w:t>Winter Weather</w:t>
            </w:r>
          </w:p>
        </w:tc>
        <w:tc>
          <w:tcPr>
            <w:tcW w:w="744" w:type="dxa"/>
            <w:tcBorders>
              <w:left w:val="single" w:sz="4" w:space="0" w:color="000000"/>
              <w:right w:val="single" w:sz="4" w:space="0" w:color="000000"/>
            </w:tcBorders>
          </w:tcPr>
          <w:p w:rsidR="00ED7168" w:rsidRDefault="003C239E">
            <w:pPr>
              <w:pStyle w:val="TableParagraph"/>
              <w:spacing w:before="25"/>
              <w:ind w:right="91"/>
              <w:rPr>
                <w:sz w:val="20"/>
              </w:rPr>
            </w:pPr>
            <w:r>
              <w:rPr>
                <w:sz w:val="20"/>
              </w:rPr>
              <w:t>1985</w:t>
            </w:r>
          </w:p>
        </w:tc>
        <w:tc>
          <w:tcPr>
            <w:tcW w:w="1507" w:type="dxa"/>
            <w:tcBorders>
              <w:left w:val="single" w:sz="4" w:space="0" w:color="000000"/>
              <w:right w:val="single" w:sz="4" w:space="0" w:color="000000"/>
            </w:tcBorders>
          </w:tcPr>
          <w:p w:rsidR="00ED7168" w:rsidRDefault="003C239E">
            <w:pPr>
              <w:pStyle w:val="TableParagraph"/>
              <w:spacing w:before="25"/>
              <w:ind w:right="93"/>
              <w:rPr>
                <w:sz w:val="20"/>
              </w:rPr>
            </w:pPr>
            <w:r>
              <w:rPr>
                <w:sz w:val="20"/>
              </w:rPr>
              <w:t>$29,580.87</w:t>
            </w:r>
          </w:p>
        </w:tc>
        <w:tc>
          <w:tcPr>
            <w:tcW w:w="1526" w:type="dxa"/>
            <w:tcBorders>
              <w:left w:val="single" w:sz="4" w:space="0" w:color="000000"/>
              <w:right w:val="single" w:sz="4" w:space="0" w:color="000000"/>
            </w:tcBorders>
          </w:tcPr>
          <w:p w:rsidR="00ED7168" w:rsidRDefault="003C239E">
            <w:pPr>
              <w:pStyle w:val="TableParagraph"/>
              <w:spacing w:before="25"/>
              <w:ind w:right="85"/>
              <w:rPr>
                <w:sz w:val="20"/>
              </w:rPr>
            </w:pPr>
            <w:r>
              <w:rPr>
                <w:sz w:val="20"/>
              </w:rPr>
              <w:t>$5,745.42</w:t>
            </w:r>
          </w:p>
        </w:tc>
        <w:tc>
          <w:tcPr>
            <w:tcW w:w="1132" w:type="dxa"/>
            <w:tcBorders>
              <w:left w:val="single" w:sz="4" w:space="0" w:color="000000"/>
              <w:right w:val="single" w:sz="4" w:space="0" w:color="000000"/>
            </w:tcBorders>
          </w:tcPr>
          <w:p w:rsidR="00ED7168" w:rsidRDefault="003C239E">
            <w:pPr>
              <w:pStyle w:val="TableParagraph"/>
              <w:spacing w:before="25"/>
              <w:ind w:right="88"/>
              <w:rPr>
                <w:sz w:val="20"/>
              </w:rPr>
            </w:pPr>
            <w:r>
              <w:rPr>
                <w:sz w:val="20"/>
              </w:rPr>
              <w:t>0.33</w:t>
            </w:r>
          </w:p>
        </w:tc>
        <w:tc>
          <w:tcPr>
            <w:tcW w:w="1118" w:type="dxa"/>
            <w:tcBorders>
              <w:left w:val="single" w:sz="4" w:space="0" w:color="000000"/>
            </w:tcBorders>
          </w:tcPr>
          <w:p w:rsidR="00ED7168" w:rsidRDefault="003C239E">
            <w:pPr>
              <w:pStyle w:val="TableParagraph"/>
              <w:spacing w:before="25"/>
              <w:ind w:right="82"/>
              <w:rPr>
                <w:sz w:val="20"/>
              </w:rPr>
            </w:pPr>
            <w:r>
              <w:rPr>
                <w:sz w:val="20"/>
              </w:rPr>
              <w:t>0</w:t>
            </w:r>
          </w:p>
        </w:tc>
      </w:tr>
      <w:tr w:rsidR="00ED7168">
        <w:trPr>
          <w:trHeight w:val="272"/>
        </w:trPr>
        <w:tc>
          <w:tcPr>
            <w:tcW w:w="2626" w:type="dxa"/>
            <w:tcBorders>
              <w:right w:val="single" w:sz="4" w:space="0" w:color="000000"/>
            </w:tcBorders>
          </w:tcPr>
          <w:p w:rsidR="00ED7168" w:rsidRDefault="003C239E">
            <w:pPr>
              <w:pStyle w:val="TableParagraph"/>
              <w:spacing w:before="30"/>
              <w:ind w:left="110"/>
              <w:jc w:val="left"/>
              <w:rPr>
                <w:sz w:val="20"/>
              </w:rPr>
            </w:pPr>
            <w:r>
              <w:rPr>
                <w:sz w:val="20"/>
              </w:rPr>
              <w:t>Winter Weather</w:t>
            </w:r>
          </w:p>
        </w:tc>
        <w:tc>
          <w:tcPr>
            <w:tcW w:w="744" w:type="dxa"/>
            <w:tcBorders>
              <w:left w:val="single" w:sz="4" w:space="0" w:color="000000"/>
              <w:right w:val="single" w:sz="4" w:space="0" w:color="000000"/>
            </w:tcBorders>
          </w:tcPr>
          <w:p w:rsidR="00ED7168" w:rsidRDefault="003C239E">
            <w:pPr>
              <w:pStyle w:val="TableParagraph"/>
              <w:spacing w:before="30"/>
              <w:ind w:right="91"/>
              <w:rPr>
                <w:sz w:val="20"/>
              </w:rPr>
            </w:pPr>
            <w:r>
              <w:rPr>
                <w:sz w:val="20"/>
              </w:rPr>
              <w:t>1986</w:t>
            </w:r>
          </w:p>
        </w:tc>
        <w:tc>
          <w:tcPr>
            <w:tcW w:w="1507" w:type="dxa"/>
            <w:tcBorders>
              <w:left w:val="single" w:sz="4" w:space="0" w:color="000000"/>
              <w:right w:val="single" w:sz="4" w:space="0" w:color="000000"/>
            </w:tcBorders>
          </w:tcPr>
          <w:p w:rsidR="00ED7168" w:rsidRDefault="003C239E">
            <w:pPr>
              <w:pStyle w:val="TableParagraph"/>
              <w:spacing w:before="30"/>
              <w:ind w:right="93"/>
              <w:rPr>
                <w:sz w:val="20"/>
              </w:rPr>
            </w:pPr>
            <w:r>
              <w:rPr>
                <w:sz w:val="20"/>
              </w:rPr>
              <w:t>$2,805.91</w:t>
            </w:r>
          </w:p>
        </w:tc>
        <w:tc>
          <w:tcPr>
            <w:tcW w:w="1526" w:type="dxa"/>
            <w:tcBorders>
              <w:left w:val="single" w:sz="4" w:space="0" w:color="000000"/>
              <w:right w:val="single" w:sz="4" w:space="0" w:color="000000"/>
            </w:tcBorders>
          </w:tcPr>
          <w:p w:rsidR="00ED7168" w:rsidRDefault="003C239E">
            <w:pPr>
              <w:pStyle w:val="TableParagraph"/>
              <w:spacing w:before="30"/>
              <w:ind w:right="85"/>
              <w:rPr>
                <w:sz w:val="20"/>
              </w:rPr>
            </w:pPr>
            <w:r>
              <w:rPr>
                <w:sz w:val="20"/>
              </w:rPr>
              <w:t>$5,639.88</w:t>
            </w:r>
          </w:p>
        </w:tc>
        <w:tc>
          <w:tcPr>
            <w:tcW w:w="1132" w:type="dxa"/>
            <w:tcBorders>
              <w:left w:val="single" w:sz="4" w:space="0" w:color="000000"/>
              <w:right w:val="single" w:sz="4" w:space="0" w:color="000000"/>
            </w:tcBorders>
          </w:tcPr>
          <w:p w:rsidR="00ED7168" w:rsidRDefault="003C239E">
            <w:pPr>
              <w:pStyle w:val="TableParagraph"/>
              <w:spacing w:before="30"/>
              <w:ind w:right="87"/>
              <w:rPr>
                <w:sz w:val="20"/>
              </w:rPr>
            </w:pPr>
            <w:r>
              <w:rPr>
                <w:sz w:val="20"/>
              </w:rPr>
              <w:t>0</w:t>
            </w:r>
          </w:p>
        </w:tc>
        <w:tc>
          <w:tcPr>
            <w:tcW w:w="1118" w:type="dxa"/>
            <w:tcBorders>
              <w:left w:val="single" w:sz="4" w:space="0" w:color="000000"/>
            </w:tcBorders>
          </w:tcPr>
          <w:p w:rsidR="00ED7168" w:rsidRDefault="003C239E">
            <w:pPr>
              <w:pStyle w:val="TableParagraph"/>
              <w:spacing w:before="30"/>
              <w:ind w:right="82"/>
              <w:rPr>
                <w:sz w:val="20"/>
              </w:rPr>
            </w:pPr>
            <w:r>
              <w:rPr>
                <w:sz w:val="20"/>
              </w:rPr>
              <w:t>0</w:t>
            </w:r>
          </w:p>
        </w:tc>
      </w:tr>
      <w:tr w:rsidR="00ED7168">
        <w:trPr>
          <w:trHeight w:val="268"/>
        </w:trPr>
        <w:tc>
          <w:tcPr>
            <w:tcW w:w="2626" w:type="dxa"/>
            <w:tcBorders>
              <w:right w:val="single" w:sz="4" w:space="0" w:color="000000"/>
            </w:tcBorders>
          </w:tcPr>
          <w:p w:rsidR="00ED7168" w:rsidRDefault="003C239E">
            <w:pPr>
              <w:pStyle w:val="TableParagraph"/>
              <w:spacing w:before="25"/>
              <w:ind w:left="110"/>
              <w:jc w:val="left"/>
              <w:rPr>
                <w:sz w:val="20"/>
              </w:rPr>
            </w:pPr>
            <w:r>
              <w:rPr>
                <w:sz w:val="20"/>
              </w:rPr>
              <w:t>Winter Weather</w:t>
            </w:r>
          </w:p>
        </w:tc>
        <w:tc>
          <w:tcPr>
            <w:tcW w:w="744" w:type="dxa"/>
            <w:tcBorders>
              <w:left w:val="single" w:sz="4" w:space="0" w:color="000000"/>
              <w:right w:val="single" w:sz="4" w:space="0" w:color="000000"/>
            </w:tcBorders>
          </w:tcPr>
          <w:p w:rsidR="00ED7168" w:rsidRDefault="003C239E">
            <w:pPr>
              <w:pStyle w:val="TableParagraph"/>
              <w:spacing w:before="25"/>
              <w:ind w:right="91"/>
              <w:rPr>
                <w:sz w:val="20"/>
              </w:rPr>
            </w:pPr>
            <w:r>
              <w:rPr>
                <w:sz w:val="20"/>
              </w:rPr>
              <w:t>1987</w:t>
            </w:r>
          </w:p>
        </w:tc>
        <w:tc>
          <w:tcPr>
            <w:tcW w:w="1507" w:type="dxa"/>
            <w:tcBorders>
              <w:left w:val="single" w:sz="4" w:space="0" w:color="000000"/>
              <w:right w:val="single" w:sz="4" w:space="0" w:color="000000"/>
            </w:tcBorders>
          </w:tcPr>
          <w:p w:rsidR="00ED7168" w:rsidRDefault="003C239E">
            <w:pPr>
              <w:pStyle w:val="TableParagraph"/>
              <w:spacing w:before="25"/>
              <w:ind w:right="93"/>
              <w:rPr>
                <w:sz w:val="20"/>
              </w:rPr>
            </w:pPr>
            <w:r>
              <w:rPr>
                <w:sz w:val="20"/>
              </w:rPr>
              <w:t>$6,315.71</w:t>
            </w:r>
          </w:p>
        </w:tc>
        <w:tc>
          <w:tcPr>
            <w:tcW w:w="1526" w:type="dxa"/>
            <w:tcBorders>
              <w:left w:val="single" w:sz="4" w:space="0" w:color="000000"/>
              <w:right w:val="single" w:sz="4" w:space="0" w:color="000000"/>
            </w:tcBorders>
          </w:tcPr>
          <w:p w:rsidR="00ED7168" w:rsidRDefault="003C239E">
            <w:pPr>
              <w:pStyle w:val="TableParagraph"/>
              <w:spacing w:before="25"/>
              <w:ind w:right="85"/>
              <w:rPr>
                <w:sz w:val="20"/>
              </w:rPr>
            </w:pPr>
            <w:r>
              <w:rPr>
                <w:sz w:val="20"/>
              </w:rPr>
              <w:t>$4,095.27</w:t>
            </w:r>
          </w:p>
        </w:tc>
        <w:tc>
          <w:tcPr>
            <w:tcW w:w="1132" w:type="dxa"/>
            <w:tcBorders>
              <w:left w:val="single" w:sz="4" w:space="0" w:color="000000"/>
              <w:right w:val="single" w:sz="4" w:space="0" w:color="000000"/>
            </w:tcBorders>
          </w:tcPr>
          <w:p w:rsidR="00ED7168" w:rsidRDefault="003C239E">
            <w:pPr>
              <w:pStyle w:val="TableParagraph"/>
              <w:spacing w:before="25"/>
              <w:ind w:right="87"/>
              <w:rPr>
                <w:sz w:val="20"/>
              </w:rPr>
            </w:pPr>
            <w:r>
              <w:rPr>
                <w:sz w:val="20"/>
              </w:rPr>
              <w:t>0</w:t>
            </w:r>
          </w:p>
        </w:tc>
        <w:tc>
          <w:tcPr>
            <w:tcW w:w="1118" w:type="dxa"/>
            <w:tcBorders>
              <w:left w:val="single" w:sz="4" w:space="0" w:color="000000"/>
            </w:tcBorders>
          </w:tcPr>
          <w:p w:rsidR="00ED7168" w:rsidRDefault="003C239E">
            <w:pPr>
              <w:pStyle w:val="TableParagraph"/>
              <w:spacing w:before="25"/>
              <w:ind w:right="82"/>
              <w:rPr>
                <w:sz w:val="20"/>
              </w:rPr>
            </w:pPr>
            <w:r>
              <w:rPr>
                <w:sz w:val="20"/>
              </w:rPr>
              <w:t>0</w:t>
            </w:r>
          </w:p>
        </w:tc>
      </w:tr>
      <w:tr w:rsidR="00ED7168">
        <w:trPr>
          <w:trHeight w:val="272"/>
        </w:trPr>
        <w:tc>
          <w:tcPr>
            <w:tcW w:w="2626" w:type="dxa"/>
            <w:tcBorders>
              <w:right w:val="single" w:sz="4" w:space="0" w:color="000000"/>
            </w:tcBorders>
          </w:tcPr>
          <w:p w:rsidR="00ED7168" w:rsidRDefault="003C239E">
            <w:pPr>
              <w:pStyle w:val="TableParagraph"/>
              <w:spacing w:before="30"/>
              <w:ind w:left="110"/>
              <w:jc w:val="left"/>
              <w:rPr>
                <w:sz w:val="20"/>
              </w:rPr>
            </w:pPr>
            <w:r>
              <w:rPr>
                <w:sz w:val="20"/>
              </w:rPr>
              <w:t>Winter Weather</w:t>
            </w:r>
          </w:p>
        </w:tc>
        <w:tc>
          <w:tcPr>
            <w:tcW w:w="744" w:type="dxa"/>
            <w:tcBorders>
              <w:left w:val="single" w:sz="4" w:space="0" w:color="000000"/>
              <w:right w:val="single" w:sz="4" w:space="0" w:color="000000"/>
            </w:tcBorders>
          </w:tcPr>
          <w:p w:rsidR="00ED7168" w:rsidRDefault="003C239E">
            <w:pPr>
              <w:pStyle w:val="TableParagraph"/>
              <w:spacing w:before="30"/>
              <w:ind w:right="91"/>
              <w:rPr>
                <w:sz w:val="20"/>
              </w:rPr>
            </w:pPr>
            <w:r>
              <w:rPr>
                <w:sz w:val="20"/>
              </w:rPr>
              <w:t>1988</w:t>
            </w:r>
          </w:p>
        </w:tc>
        <w:tc>
          <w:tcPr>
            <w:tcW w:w="1507" w:type="dxa"/>
            <w:tcBorders>
              <w:left w:val="single" w:sz="4" w:space="0" w:color="000000"/>
              <w:right w:val="single" w:sz="4" w:space="0" w:color="000000"/>
            </w:tcBorders>
          </w:tcPr>
          <w:p w:rsidR="00ED7168" w:rsidRDefault="003C239E">
            <w:pPr>
              <w:pStyle w:val="TableParagraph"/>
              <w:spacing w:before="30"/>
              <w:ind w:right="93"/>
              <w:rPr>
                <w:sz w:val="20"/>
              </w:rPr>
            </w:pPr>
            <w:r>
              <w:rPr>
                <w:sz w:val="20"/>
              </w:rPr>
              <w:t>$26,255.45</w:t>
            </w:r>
          </w:p>
        </w:tc>
        <w:tc>
          <w:tcPr>
            <w:tcW w:w="1526" w:type="dxa"/>
            <w:tcBorders>
              <w:left w:val="single" w:sz="4" w:space="0" w:color="000000"/>
              <w:right w:val="single" w:sz="4" w:space="0" w:color="000000"/>
            </w:tcBorders>
          </w:tcPr>
          <w:p w:rsidR="00ED7168" w:rsidRDefault="003C239E">
            <w:pPr>
              <w:pStyle w:val="TableParagraph"/>
              <w:spacing w:before="30"/>
              <w:ind w:right="85"/>
              <w:rPr>
                <w:sz w:val="20"/>
              </w:rPr>
            </w:pPr>
            <w:r>
              <w:rPr>
                <w:sz w:val="20"/>
              </w:rPr>
              <w:t>$62.95</w:t>
            </w:r>
          </w:p>
        </w:tc>
        <w:tc>
          <w:tcPr>
            <w:tcW w:w="1132" w:type="dxa"/>
            <w:tcBorders>
              <w:left w:val="single" w:sz="4" w:space="0" w:color="000000"/>
              <w:right w:val="single" w:sz="4" w:space="0" w:color="000000"/>
            </w:tcBorders>
          </w:tcPr>
          <w:p w:rsidR="00ED7168" w:rsidRDefault="003C239E">
            <w:pPr>
              <w:pStyle w:val="TableParagraph"/>
              <w:spacing w:before="30"/>
              <w:ind w:right="87"/>
              <w:rPr>
                <w:sz w:val="20"/>
              </w:rPr>
            </w:pPr>
            <w:r>
              <w:rPr>
                <w:sz w:val="20"/>
              </w:rPr>
              <w:t>0</w:t>
            </w:r>
          </w:p>
        </w:tc>
        <w:tc>
          <w:tcPr>
            <w:tcW w:w="1118" w:type="dxa"/>
            <w:tcBorders>
              <w:left w:val="single" w:sz="4" w:space="0" w:color="000000"/>
            </w:tcBorders>
          </w:tcPr>
          <w:p w:rsidR="00ED7168" w:rsidRDefault="003C239E">
            <w:pPr>
              <w:pStyle w:val="TableParagraph"/>
              <w:spacing w:before="30"/>
              <w:ind w:right="82"/>
              <w:rPr>
                <w:sz w:val="20"/>
              </w:rPr>
            </w:pPr>
            <w:r>
              <w:rPr>
                <w:sz w:val="20"/>
              </w:rPr>
              <w:t>0</w:t>
            </w:r>
          </w:p>
        </w:tc>
      </w:tr>
      <w:tr w:rsidR="00ED7168">
        <w:trPr>
          <w:trHeight w:val="267"/>
        </w:trPr>
        <w:tc>
          <w:tcPr>
            <w:tcW w:w="2626" w:type="dxa"/>
            <w:tcBorders>
              <w:right w:val="single" w:sz="4" w:space="0" w:color="000000"/>
            </w:tcBorders>
          </w:tcPr>
          <w:p w:rsidR="00ED7168" w:rsidRDefault="003C239E">
            <w:pPr>
              <w:pStyle w:val="TableParagraph"/>
              <w:spacing w:before="25"/>
              <w:ind w:left="110"/>
              <w:jc w:val="left"/>
              <w:rPr>
                <w:sz w:val="20"/>
              </w:rPr>
            </w:pPr>
            <w:r>
              <w:rPr>
                <w:sz w:val="20"/>
              </w:rPr>
              <w:t>Winter Weather</w:t>
            </w:r>
          </w:p>
        </w:tc>
        <w:tc>
          <w:tcPr>
            <w:tcW w:w="744" w:type="dxa"/>
            <w:tcBorders>
              <w:left w:val="single" w:sz="4" w:space="0" w:color="000000"/>
              <w:right w:val="single" w:sz="4" w:space="0" w:color="000000"/>
            </w:tcBorders>
          </w:tcPr>
          <w:p w:rsidR="00ED7168" w:rsidRDefault="003C239E">
            <w:pPr>
              <w:pStyle w:val="TableParagraph"/>
              <w:spacing w:before="25"/>
              <w:ind w:right="91"/>
              <w:rPr>
                <w:sz w:val="20"/>
              </w:rPr>
            </w:pPr>
            <w:r>
              <w:rPr>
                <w:sz w:val="20"/>
              </w:rPr>
              <w:t>1989</w:t>
            </w:r>
          </w:p>
        </w:tc>
        <w:tc>
          <w:tcPr>
            <w:tcW w:w="1507" w:type="dxa"/>
            <w:tcBorders>
              <w:left w:val="single" w:sz="4" w:space="0" w:color="000000"/>
              <w:right w:val="single" w:sz="4" w:space="0" w:color="000000"/>
            </w:tcBorders>
          </w:tcPr>
          <w:p w:rsidR="00ED7168" w:rsidRDefault="003C239E">
            <w:pPr>
              <w:pStyle w:val="TableParagraph"/>
              <w:spacing w:before="25"/>
              <w:ind w:right="93"/>
              <w:rPr>
                <w:sz w:val="20"/>
              </w:rPr>
            </w:pPr>
            <w:r>
              <w:rPr>
                <w:sz w:val="20"/>
              </w:rPr>
              <w:t>$40,173.95</w:t>
            </w:r>
          </w:p>
        </w:tc>
        <w:tc>
          <w:tcPr>
            <w:tcW w:w="1526" w:type="dxa"/>
            <w:tcBorders>
              <w:left w:val="single" w:sz="4" w:space="0" w:color="000000"/>
              <w:right w:val="single" w:sz="4" w:space="0" w:color="000000"/>
            </w:tcBorders>
          </w:tcPr>
          <w:p w:rsidR="00ED7168" w:rsidRDefault="003C239E">
            <w:pPr>
              <w:pStyle w:val="TableParagraph"/>
              <w:spacing w:before="25"/>
              <w:ind w:right="85"/>
              <w:rPr>
                <w:sz w:val="20"/>
              </w:rPr>
            </w:pPr>
            <w:r>
              <w:rPr>
                <w:sz w:val="20"/>
              </w:rPr>
              <w:t>$0.00</w:t>
            </w:r>
          </w:p>
        </w:tc>
        <w:tc>
          <w:tcPr>
            <w:tcW w:w="1132" w:type="dxa"/>
            <w:tcBorders>
              <w:left w:val="single" w:sz="4" w:space="0" w:color="000000"/>
              <w:right w:val="single" w:sz="4" w:space="0" w:color="000000"/>
            </w:tcBorders>
          </w:tcPr>
          <w:p w:rsidR="00ED7168" w:rsidRDefault="003C239E">
            <w:pPr>
              <w:pStyle w:val="TableParagraph"/>
              <w:spacing w:before="25"/>
              <w:ind w:right="87"/>
              <w:rPr>
                <w:sz w:val="20"/>
              </w:rPr>
            </w:pPr>
            <w:r>
              <w:rPr>
                <w:sz w:val="20"/>
              </w:rPr>
              <w:t>0</w:t>
            </w:r>
          </w:p>
        </w:tc>
        <w:tc>
          <w:tcPr>
            <w:tcW w:w="1118" w:type="dxa"/>
            <w:tcBorders>
              <w:left w:val="single" w:sz="4" w:space="0" w:color="000000"/>
            </w:tcBorders>
          </w:tcPr>
          <w:p w:rsidR="00ED7168" w:rsidRDefault="003C239E">
            <w:pPr>
              <w:pStyle w:val="TableParagraph"/>
              <w:spacing w:before="25"/>
              <w:ind w:right="82"/>
              <w:rPr>
                <w:sz w:val="20"/>
              </w:rPr>
            </w:pPr>
            <w:r>
              <w:rPr>
                <w:sz w:val="20"/>
              </w:rPr>
              <w:t>0</w:t>
            </w:r>
          </w:p>
        </w:tc>
      </w:tr>
      <w:tr w:rsidR="00ED7168">
        <w:trPr>
          <w:trHeight w:val="272"/>
        </w:trPr>
        <w:tc>
          <w:tcPr>
            <w:tcW w:w="2626" w:type="dxa"/>
            <w:tcBorders>
              <w:right w:val="single" w:sz="4" w:space="0" w:color="000000"/>
            </w:tcBorders>
          </w:tcPr>
          <w:p w:rsidR="00ED7168" w:rsidRDefault="003C239E">
            <w:pPr>
              <w:pStyle w:val="TableParagraph"/>
              <w:spacing w:before="30"/>
              <w:ind w:left="110"/>
              <w:jc w:val="left"/>
              <w:rPr>
                <w:sz w:val="20"/>
              </w:rPr>
            </w:pPr>
            <w:r>
              <w:rPr>
                <w:sz w:val="20"/>
              </w:rPr>
              <w:t>Winter Weather</w:t>
            </w:r>
          </w:p>
        </w:tc>
        <w:tc>
          <w:tcPr>
            <w:tcW w:w="744" w:type="dxa"/>
            <w:tcBorders>
              <w:left w:val="single" w:sz="4" w:space="0" w:color="000000"/>
              <w:right w:val="single" w:sz="4" w:space="0" w:color="000000"/>
            </w:tcBorders>
          </w:tcPr>
          <w:p w:rsidR="00ED7168" w:rsidRDefault="003C239E">
            <w:pPr>
              <w:pStyle w:val="TableParagraph"/>
              <w:spacing w:before="30"/>
              <w:ind w:right="91"/>
              <w:rPr>
                <w:sz w:val="20"/>
              </w:rPr>
            </w:pPr>
            <w:r>
              <w:rPr>
                <w:sz w:val="20"/>
              </w:rPr>
              <w:t>1990</w:t>
            </w:r>
          </w:p>
        </w:tc>
        <w:tc>
          <w:tcPr>
            <w:tcW w:w="1507" w:type="dxa"/>
            <w:tcBorders>
              <w:left w:val="single" w:sz="4" w:space="0" w:color="000000"/>
              <w:right w:val="single" w:sz="4" w:space="0" w:color="000000"/>
            </w:tcBorders>
          </w:tcPr>
          <w:p w:rsidR="00ED7168" w:rsidRDefault="003C239E">
            <w:pPr>
              <w:pStyle w:val="TableParagraph"/>
              <w:spacing w:before="30"/>
              <w:ind w:right="93"/>
              <w:rPr>
                <w:sz w:val="20"/>
              </w:rPr>
            </w:pPr>
            <w:r>
              <w:rPr>
                <w:sz w:val="20"/>
              </w:rPr>
              <w:t>$0.00</w:t>
            </w:r>
          </w:p>
        </w:tc>
        <w:tc>
          <w:tcPr>
            <w:tcW w:w="1526" w:type="dxa"/>
            <w:tcBorders>
              <w:left w:val="single" w:sz="4" w:space="0" w:color="000000"/>
              <w:right w:val="single" w:sz="4" w:space="0" w:color="000000"/>
            </w:tcBorders>
          </w:tcPr>
          <w:p w:rsidR="00ED7168" w:rsidRDefault="003C239E">
            <w:pPr>
              <w:pStyle w:val="TableParagraph"/>
              <w:spacing w:before="30"/>
              <w:ind w:right="85"/>
              <w:rPr>
                <w:sz w:val="20"/>
              </w:rPr>
            </w:pPr>
            <w:r>
              <w:rPr>
                <w:sz w:val="20"/>
              </w:rPr>
              <w:t>$235,291.78</w:t>
            </w:r>
          </w:p>
        </w:tc>
        <w:tc>
          <w:tcPr>
            <w:tcW w:w="1132" w:type="dxa"/>
            <w:tcBorders>
              <w:left w:val="single" w:sz="4" w:space="0" w:color="000000"/>
              <w:right w:val="single" w:sz="4" w:space="0" w:color="000000"/>
            </w:tcBorders>
          </w:tcPr>
          <w:p w:rsidR="00ED7168" w:rsidRDefault="003C239E">
            <w:pPr>
              <w:pStyle w:val="TableParagraph"/>
              <w:spacing w:before="30"/>
              <w:ind w:right="87"/>
              <w:rPr>
                <w:sz w:val="20"/>
              </w:rPr>
            </w:pPr>
            <w:r>
              <w:rPr>
                <w:sz w:val="20"/>
              </w:rPr>
              <w:t>0</w:t>
            </w:r>
          </w:p>
        </w:tc>
        <w:tc>
          <w:tcPr>
            <w:tcW w:w="1118" w:type="dxa"/>
            <w:tcBorders>
              <w:left w:val="single" w:sz="4" w:space="0" w:color="000000"/>
            </w:tcBorders>
          </w:tcPr>
          <w:p w:rsidR="00ED7168" w:rsidRDefault="003C239E">
            <w:pPr>
              <w:pStyle w:val="TableParagraph"/>
              <w:spacing w:before="30"/>
              <w:ind w:right="82"/>
              <w:rPr>
                <w:sz w:val="20"/>
              </w:rPr>
            </w:pPr>
            <w:r>
              <w:rPr>
                <w:sz w:val="20"/>
              </w:rPr>
              <w:t>0</w:t>
            </w:r>
          </w:p>
        </w:tc>
      </w:tr>
      <w:tr w:rsidR="00ED7168">
        <w:trPr>
          <w:trHeight w:val="267"/>
        </w:trPr>
        <w:tc>
          <w:tcPr>
            <w:tcW w:w="2626" w:type="dxa"/>
            <w:tcBorders>
              <w:right w:val="single" w:sz="4" w:space="0" w:color="000000"/>
            </w:tcBorders>
          </w:tcPr>
          <w:p w:rsidR="00ED7168" w:rsidRDefault="003C239E">
            <w:pPr>
              <w:pStyle w:val="TableParagraph"/>
              <w:spacing w:before="25"/>
              <w:ind w:left="110"/>
              <w:jc w:val="left"/>
              <w:rPr>
                <w:sz w:val="20"/>
              </w:rPr>
            </w:pPr>
            <w:r>
              <w:rPr>
                <w:sz w:val="20"/>
              </w:rPr>
              <w:t>Winter Weather</w:t>
            </w:r>
          </w:p>
        </w:tc>
        <w:tc>
          <w:tcPr>
            <w:tcW w:w="744" w:type="dxa"/>
            <w:tcBorders>
              <w:left w:val="single" w:sz="4" w:space="0" w:color="000000"/>
              <w:right w:val="single" w:sz="4" w:space="0" w:color="000000"/>
            </w:tcBorders>
          </w:tcPr>
          <w:p w:rsidR="00ED7168" w:rsidRDefault="003C239E">
            <w:pPr>
              <w:pStyle w:val="TableParagraph"/>
              <w:spacing w:before="25"/>
              <w:ind w:right="91"/>
              <w:rPr>
                <w:sz w:val="20"/>
              </w:rPr>
            </w:pPr>
            <w:r>
              <w:rPr>
                <w:sz w:val="20"/>
              </w:rPr>
              <w:t>1992</w:t>
            </w:r>
          </w:p>
        </w:tc>
        <w:tc>
          <w:tcPr>
            <w:tcW w:w="1507" w:type="dxa"/>
            <w:tcBorders>
              <w:left w:val="single" w:sz="4" w:space="0" w:color="000000"/>
              <w:right w:val="single" w:sz="4" w:space="0" w:color="000000"/>
            </w:tcBorders>
          </w:tcPr>
          <w:p w:rsidR="00ED7168" w:rsidRDefault="003C239E">
            <w:pPr>
              <w:pStyle w:val="TableParagraph"/>
              <w:spacing w:before="25"/>
              <w:ind w:right="93"/>
              <w:rPr>
                <w:sz w:val="20"/>
              </w:rPr>
            </w:pPr>
            <w:r>
              <w:rPr>
                <w:sz w:val="20"/>
              </w:rPr>
              <w:t>$36,010.11</w:t>
            </w:r>
          </w:p>
        </w:tc>
        <w:tc>
          <w:tcPr>
            <w:tcW w:w="1526" w:type="dxa"/>
            <w:tcBorders>
              <w:left w:val="single" w:sz="4" w:space="0" w:color="000000"/>
              <w:right w:val="single" w:sz="4" w:space="0" w:color="000000"/>
            </w:tcBorders>
          </w:tcPr>
          <w:p w:rsidR="00ED7168" w:rsidRDefault="003C239E">
            <w:pPr>
              <w:pStyle w:val="TableParagraph"/>
              <w:spacing w:before="25"/>
              <w:ind w:right="85"/>
              <w:rPr>
                <w:sz w:val="20"/>
              </w:rPr>
            </w:pPr>
            <w:r>
              <w:rPr>
                <w:sz w:val="20"/>
              </w:rPr>
              <w:t>$889,172.79</w:t>
            </w:r>
          </w:p>
        </w:tc>
        <w:tc>
          <w:tcPr>
            <w:tcW w:w="1132" w:type="dxa"/>
            <w:tcBorders>
              <w:left w:val="single" w:sz="4" w:space="0" w:color="000000"/>
              <w:right w:val="single" w:sz="4" w:space="0" w:color="000000"/>
            </w:tcBorders>
          </w:tcPr>
          <w:p w:rsidR="00ED7168" w:rsidRDefault="003C239E">
            <w:pPr>
              <w:pStyle w:val="TableParagraph"/>
              <w:spacing w:before="25"/>
              <w:ind w:right="87"/>
              <w:rPr>
                <w:sz w:val="20"/>
              </w:rPr>
            </w:pPr>
            <w:r>
              <w:rPr>
                <w:sz w:val="20"/>
              </w:rPr>
              <w:t>0</w:t>
            </w:r>
          </w:p>
        </w:tc>
        <w:tc>
          <w:tcPr>
            <w:tcW w:w="1118" w:type="dxa"/>
            <w:tcBorders>
              <w:left w:val="single" w:sz="4" w:space="0" w:color="000000"/>
            </w:tcBorders>
          </w:tcPr>
          <w:p w:rsidR="00ED7168" w:rsidRDefault="003C239E">
            <w:pPr>
              <w:pStyle w:val="TableParagraph"/>
              <w:spacing w:before="25"/>
              <w:ind w:right="82"/>
              <w:rPr>
                <w:sz w:val="20"/>
              </w:rPr>
            </w:pPr>
            <w:r>
              <w:rPr>
                <w:sz w:val="20"/>
              </w:rPr>
              <w:t>0</w:t>
            </w:r>
          </w:p>
        </w:tc>
      </w:tr>
      <w:tr w:rsidR="00ED7168">
        <w:trPr>
          <w:trHeight w:val="268"/>
        </w:trPr>
        <w:tc>
          <w:tcPr>
            <w:tcW w:w="2626" w:type="dxa"/>
            <w:tcBorders>
              <w:right w:val="single" w:sz="4" w:space="0" w:color="000000"/>
            </w:tcBorders>
          </w:tcPr>
          <w:p w:rsidR="00ED7168" w:rsidRDefault="003C239E">
            <w:pPr>
              <w:pStyle w:val="TableParagraph"/>
              <w:spacing w:before="25"/>
              <w:ind w:left="110"/>
              <w:jc w:val="left"/>
              <w:rPr>
                <w:sz w:val="20"/>
              </w:rPr>
            </w:pPr>
            <w:r>
              <w:rPr>
                <w:sz w:val="20"/>
              </w:rPr>
              <w:t>Winter Weather</w:t>
            </w:r>
          </w:p>
        </w:tc>
        <w:tc>
          <w:tcPr>
            <w:tcW w:w="744" w:type="dxa"/>
            <w:tcBorders>
              <w:left w:val="single" w:sz="4" w:space="0" w:color="000000"/>
              <w:right w:val="single" w:sz="4" w:space="0" w:color="000000"/>
            </w:tcBorders>
          </w:tcPr>
          <w:p w:rsidR="00ED7168" w:rsidRDefault="003C239E">
            <w:pPr>
              <w:pStyle w:val="TableParagraph"/>
              <w:spacing w:before="25"/>
              <w:ind w:right="91"/>
              <w:rPr>
                <w:sz w:val="20"/>
              </w:rPr>
            </w:pPr>
            <w:r>
              <w:rPr>
                <w:sz w:val="20"/>
              </w:rPr>
              <w:t>1993</w:t>
            </w:r>
          </w:p>
        </w:tc>
        <w:tc>
          <w:tcPr>
            <w:tcW w:w="1507" w:type="dxa"/>
            <w:tcBorders>
              <w:left w:val="single" w:sz="4" w:space="0" w:color="000000"/>
              <w:right w:val="single" w:sz="4" w:space="0" w:color="000000"/>
            </w:tcBorders>
          </w:tcPr>
          <w:p w:rsidR="00ED7168" w:rsidRDefault="003C239E">
            <w:pPr>
              <w:pStyle w:val="TableParagraph"/>
              <w:spacing w:before="25"/>
              <w:ind w:right="93"/>
              <w:rPr>
                <w:sz w:val="20"/>
              </w:rPr>
            </w:pPr>
            <w:r>
              <w:rPr>
                <w:sz w:val="20"/>
              </w:rPr>
              <w:t>$69,926.91</w:t>
            </w:r>
          </w:p>
        </w:tc>
        <w:tc>
          <w:tcPr>
            <w:tcW w:w="1526" w:type="dxa"/>
            <w:tcBorders>
              <w:left w:val="single" w:sz="4" w:space="0" w:color="000000"/>
              <w:right w:val="single" w:sz="4" w:space="0" w:color="000000"/>
            </w:tcBorders>
          </w:tcPr>
          <w:p w:rsidR="00ED7168" w:rsidRDefault="003C239E">
            <w:pPr>
              <w:pStyle w:val="TableParagraph"/>
              <w:spacing w:before="25"/>
              <w:ind w:right="85"/>
              <w:rPr>
                <w:sz w:val="20"/>
              </w:rPr>
            </w:pPr>
            <w:r>
              <w:rPr>
                <w:sz w:val="20"/>
              </w:rPr>
              <w:t>$69,926.91</w:t>
            </w:r>
          </w:p>
        </w:tc>
        <w:tc>
          <w:tcPr>
            <w:tcW w:w="1132" w:type="dxa"/>
            <w:tcBorders>
              <w:left w:val="single" w:sz="4" w:space="0" w:color="000000"/>
              <w:right w:val="single" w:sz="4" w:space="0" w:color="000000"/>
            </w:tcBorders>
          </w:tcPr>
          <w:p w:rsidR="00ED7168" w:rsidRDefault="003C239E">
            <w:pPr>
              <w:pStyle w:val="TableParagraph"/>
              <w:spacing w:before="25"/>
              <w:ind w:right="87"/>
              <w:rPr>
                <w:sz w:val="20"/>
              </w:rPr>
            </w:pPr>
            <w:r>
              <w:rPr>
                <w:sz w:val="20"/>
              </w:rPr>
              <w:t>0</w:t>
            </w:r>
          </w:p>
        </w:tc>
        <w:tc>
          <w:tcPr>
            <w:tcW w:w="1118" w:type="dxa"/>
            <w:tcBorders>
              <w:left w:val="single" w:sz="4" w:space="0" w:color="000000"/>
            </w:tcBorders>
          </w:tcPr>
          <w:p w:rsidR="00ED7168" w:rsidRDefault="003C239E">
            <w:pPr>
              <w:pStyle w:val="TableParagraph"/>
              <w:spacing w:before="25"/>
              <w:ind w:right="82"/>
              <w:rPr>
                <w:sz w:val="20"/>
              </w:rPr>
            </w:pPr>
            <w:r>
              <w:rPr>
                <w:sz w:val="20"/>
              </w:rPr>
              <w:t>0</w:t>
            </w:r>
          </w:p>
        </w:tc>
      </w:tr>
      <w:tr w:rsidR="00ED7168">
        <w:trPr>
          <w:trHeight w:val="272"/>
        </w:trPr>
        <w:tc>
          <w:tcPr>
            <w:tcW w:w="2626" w:type="dxa"/>
            <w:tcBorders>
              <w:right w:val="single" w:sz="4" w:space="0" w:color="000000"/>
            </w:tcBorders>
          </w:tcPr>
          <w:p w:rsidR="00ED7168" w:rsidRDefault="003C239E">
            <w:pPr>
              <w:pStyle w:val="TableParagraph"/>
              <w:spacing w:before="30"/>
              <w:ind w:left="110"/>
              <w:jc w:val="left"/>
              <w:rPr>
                <w:sz w:val="20"/>
              </w:rPr>
            </w:pPr>
            <w:r>
              <w:rPr>
                <w:sz w:val="20"/>
              </w:rPr>
              <w:t>Winter Weather</w:t>
            </w:r>
          </w:p>
        </w:tc>
        <w:tc>
          <w:tcPr>
            <w:tcW w:w="744" w:type="dxa"/>
            <w:tcBorders>
              <w:left w:val="single" w:sz="4" w:space="0" w:color="000000"/>
              <w:right w:val="single" w:sz="4" w:space="0" w:color="000000"/>
            </w:tcBorders>
          </w:tcPr>
          <w:p w:rsidR="00ED7168" w:rsidRDefault="003C239E">
            <w:pPr>
              <w:pStyle w:val="TableParagraph"/>
              <w:spacing w:before="30"/>
              <w:ind w:right="91"/>
              <w:rPr>
                <w:sz w:val="20"/>
              </w:rPr>
            </w:pPr>
            <w:r>
              <w:rPr>
                <w:sz w:val="20"/>
              </w:rPr>
              <w:t>2014</w:t>
            </w:r>
          </w:p>
        </w:tc>
        <w:tc>
          <w:tcPr>
            <w:tcW w:w="1507" w:type="dxa"/>
            <w:tcBorders>
              <w:left w:val="single" w:sz="4" w:space="0" w:color="000000"/>
              <w:right w:val="single" w:sz="4" w:space="0" w:color="000000"/>
            </w:tcBorders>
          </w:tcPr>
          <w:p w:rsidR="00ED7168" w:rsidRDefault="003C239E">
            <w:pPr>
              <w:pStyle w:val="TableParagraph"/>
              <w:spacing w:before="30"/>
              <w:ind w:right="93"/>
              <w:rPr>
                <w:sz w:val="20"/>
              </w:rPr>
            </w:pPr>
            <w:r>
              <w:rPr>
                <w:sz w:val="20"/>
              </w:rPr>
              <w:t>$7,170.63</w:t>
            </w:r>
          </w:p>
        </w:tc>
        <w:tc>
          <w:tcPr>
            <w:tcW w:w="1526" w:type="dxa"/>
            <w:tcBorders>
              <w:left w:val="single" w:sz="4" w:space="0" w:color="000000"/>
              <w:right w:val="single" w:sz="4" w:space="0" w:color="000000"/>
            </w:tcBorders>
          </w:tcPr>
          <w:p w:rsidR="00ED7168" w:rsidRDefault="003C239E">
            <w:pPr>
              <w:pStyle w:val="TableParagraph"/>
              <w:spacing w:before="30"/>
              <w:ind w:right="85"/>
              <w:rPr>
                <w:sz w:val="20"/>
              </w:rPr>
            </w:pPr>
            <w:r>
              <w:rPr>
                <w:sz w:val="20"/>
              </w:rPr>
              <w:t>$0.00</w:t>
            </w:r>
          </w:p>
        </w:tc>
        <w:tc>
          <w:tcPr>
            <w:tcW w:w="1132" w:type="dxa"/>
            <w:tcBorders>
              <w:left w:val="single" w:sz="4" w:space="0" w:color="000000"/>
              <w:right w:val="single" w:sz="4" w:space="0" w:color="000000"/>
            </w:tcBorders>
          </w:tcPr>
          <w:p w:rsidR="00ED7168" w:rsidRDefault="003C239E">
            <w:pPr>
              <w:pStyle w:val="TableParagraph"/>
              <w:spacing w:before="30"/>
              <w:ind w:right="87"/>
              <w:rPr>
                <w:sz w:val="20"/>
              </w:rPr>
            </w:pPr>
            <w:r>
              <w:rPr>
                <w:sz w:val="20"/>
              </w:rPr>
              <w:t>0</w:t>
            </w:r>
          </w:p>
        </w:tc>
        <w:tc>
          <w:tcPr>
            <w:tcW w:w="1118" w:type="dxa"/>
            <w:tcBorders>
              <w:left w:val="single" w:sz="4" w:space="0" w:color="000000"/>
            </w:tcBorders>
          </w:tcPr>
          <w:p w:rsidR="00ED7168" w:rsidRDefault="003C239E">
            <w:pPr>
              <w:pStyle w:val="TableParagraph"/>
              <w:spacing w:before="30"/>
              <w:ind w:right="82"/>
              <w:rPr>
                <w:sz w:val="20"/>
              </w:rPr>
            </w:pPr>
            <w:r>
              <w:rPr>
                <w:sz w:val="20"/>
              </w:rPr>
              <w:t>0</w:t>
            </w:r>
          </w:p>
        </w:tc>
      </w:tr>
      <w:tr w:rsidR="00ED7168">
        <w:trPr>
          <w:trHeight w:val="268"/>
        </w:trPr>
        <w:tc>
          <w:tcPr>
            <w:tcW w:w="3370" w:type="dxa"/>
            <w:gridSpan w:val="2"/>
            <w:tcBorders>
              <w:right w:val="single" w:sz="4" w:space="0" w:color="000000"/>
            </w:tcBorders>
          </w:tcPr>
          <w:p w:rsidR="00ED7168" w:rsidRDefault="003C239E">
            <w:pPr>
              <w:pStyle w:val="TableParagraph"/>
              <w:spacing w:before="25"/>
              <w:ind w:left="1395" w:right="1379"/>
              <w:jc w:val="center"/>
              <w:rPr>
                <w:b/>
                <w:sz w:val="20"/>
              </w:rPr>
            </w:pPr>
            <w:r>
              <w:rPr>
                <w:b/>
                <w:sz w:val="20"/>
              </w:rPr>
              <w:t>TOTAL</w:t>
            </w:r>
          </w:p>
        </w:tc>
        <w:tc>
          <w:tcPr>
            <w:tcW w:w="1507" w:type="dxa"/>
            <w:tcBorders>
              <w:left w:val="single" w:sz="4" w:space="0" w:color="000000"/>
              <w:right w:val="single" w:sz="4" w:space="0" w:color="000000"/>
            </w:tcBorders>
          </w:tcPr>
          <w:p w:rsidR="00ED7168" w:rsidRDefault="003C239E">
            <w:pPr>
              <w:pStyle w:val="TableParagraph"/>
              <w:spacing w:before="25"/>
              <w:ind w:right="93"/>
              <w:rPr>
                <w:b/>
                <w:sz w:val="20"/>
              </w:rPr>
            </w:pPr>
            <w:r>
              <w:rPr>
                <w:b/>
                <w:sz w:val="20"/>
              </w:rPr>
              <w:t>$21,497,658.63</w:t>
            </w:r>
          </w:p>
        </w:tc>
        <w:tc>
          <w:tcPr>
            <w:tcW w:w="1526" w:type="dxa"/>
            <w:tcBorders>
              <w:left w:val="single" w:sz="4" w:space="0" w:color="000000"/>
              <w:right w:val="single" w:sz="4" w:space="0" w:color="000000"/>
            </w:tcBorders>
          </w:tcPr>
          <w:p w:rsidR="00ED7168" w:rsidRDefault="003C239E">
            <w:pPr>
              <w:pStyle w:val="TableParagraph"/>
              <w:spacing w:before="25"/>
              <w:ind w:right="85"/>
              <w:rPr>
                <w:b/>
                <w:sz w:val="20"/>
              </w:rPr>
            </w:pPr>
            <w:r>
              <w:rPr>
                <w:b/>
                <w:sz w:val="20"/>
              </w:rPr>
              <w:t>$45,709,450.15</w:t>
            </w:r>
          </w:p>
        </w:tc>
        <w:tc>
          <w:tcPr>
            <w:tcW w:w="1132" w:type="dxa"/>
            <w:tcBorders>
              <w:left w:val="single" w:sz="4" w:space="0" w:color="000000"/>
              <w:right w:val="single" w:sz="4" w:space="0" w:color="000000"/>
            </w:tcBorders>
          </w:tcPr>
          <w:p w:rsidR="00ED7168" w:rsidRDefault="003C239E">
            <w:pPr>
              <w:pStyle w:val="TableParagraph"/>
              <w:spacing w:before="25"/>
              <w:ind w:right="103"/>
              <w:rPr>
                <w:b/>
                <w:sz w:val="20"/>
              </w:rPr>
            </w:pPr>
            <w:r>
              <w:rPr>
                <w:b/>
                <w:sz w:val="20"/>
              </w:rPr>
              <w:t>1.44</w:t>
            </w:r>
          </w:p>
        </w:tc>
        <w:tc>
          <w:tcPr>
            <w:tcW w:w="1118" w:type="dxa"/>
            <w:tcBorders>
              <w:left w:val="single" w:sz="4" w:space="0" w:color="000000"/>
            </w:tcBorders>
          </w:tcPr>
          <w:p w:rsidR="00ED7168" w:rsidRDefault="003C239E">
            <w:pPr>
              <w:pStyle w:val="TableParagraph"/>
              <w:spacing w:before="25"/>
              <w:ind w:left="477"/>
              <w:jc w:val="left"/>
              <w:rPr>
                <w:b/>
                <w:sz w:val="20"/>
              </w:rPr>
            </w:pPr>
            <w:r>
              <w:rPr>
                <w:b/>
                <w:sz w:val="20"/>
              </w:rPr>
              <w:t>7.91</w:t>
            </w:r>
          </w:p>
        </w:tc>
      </w:tr>
    </w:tbl>
    <w:p w:rsidR="00ED7168" w:rsidRDefault="003C239E">
      <w:pPr>
        <w:rPr>
          <w:sz w:val="2"/>
          <w:szCs w:val="2"/>
        </w:rPr>
      </w:pPr>
      <w:r>
        <w:pict>
          <v:group id="_x0000_s1071" style="position:absolute;margin-left:83.8pt;margin-top:170.55pt;width:422.35pt;height:445pt;z-index:-259050496;mso-position-horizontal-relative:page;mso-position-vertical-relative:page" coordorigin="1676,3411" coordsize="8447,8900">
            <v:shape id="_x0000_s1073" style="position:absolute;left:1675;top:3410;width:8447;height:8900" coordorigin="1676,3411" coordsize="8447,8900" o:spt="100" adj="0,,0" path="m2792,8991r-320,l2396,9011r-73,40l2251,9091r-71,40l2111,9171r-67,80l1697,9591r-12,20l1678,9631r-2,20l1678,9671r8,40l1704,9731r27,40l1768,9811r2417,2420l4224,12271r36,20l4293,12311r99,l4407,12291r325,-320l4794,11911r27,-40l4234,11871,2124,9771r208,-220l2396,9491r66,-40l2529,9411r140,-40l3616,9371r-39,-40l3519,9291r-144,-80l3235,9131r-69,-20l3098,9071r-134,-40l2792,8991xm3616,9371r-724,l3051,9411r69,40l3189,9471r141,80l3403,9611r73,40l3539,9691r63,60l3664,9791r252,240l3976,10091r57,60l4088,10211r52,60l4190,10331r47,60l4281,10431r41,60l4361,10551r53,60l4462,10691r42,80l4540,10851r31,60l4596,10971r22,80l4632,11131r7,80l4637,11271r-11,80l4608,11411r-28,60l4543,11531r-45,80l4444,11651r-210,220l4821,11871r27,-40l4894,11771r38,-80l4963,11631r22,-80l5000,11471r8,-80l5009,11311r-7,-80l4988,11131r-21,-80l4946,10991r-25,-80l4891,10851r-34,-80l4819,10691r-42,-60l4730,10551r-50,-80l4640,10411r-42,-60l4554,10291r-47,-60l4458,10171r-51,-60l4353,10051r-56,-60l4239,9931r-60,-60l4116,9811,3874,9571r-60,-40l3754,9471r-118,-80l3616,9371xm5836,10851r-36,l5812,10871r12,l5836,10851xm5893,10831r-119,l5783,10851r97,l5893,10831xm4067,7551r-130,l3875,7571r-62,l3753,7591r-59,40l3675,7631r-19,20l3635,7671r-21,20l3591,7711r-25,20l3540,7751r-28,20l3186,8091r-12,20l3167,8131r-2,20l3167,8191r8,20l3193,8251r27,40l3256,8331r2510,2500l5906,10831r14,-20l5935,10791r14,l5961,10771r10,-20l5979,10751r6,-20l5991,10711r3,l5997,10691r3,l5999,10671r-5,l5990,10651r-6,l5978,10631r-8,l4816,9471r136,-140l4988,9311r38,-20l5066,9271r42,-20l5907,9251r-32,-20l5814,9191r-1290,l3611,8271r172,-180l3812,8071r27,-20l3864,8031r23,-20l3931,7971r22,l3975,7951r781,l4700,7911r-56,-60l4476,7731,4269,7611r-202,-60xm6681,10031r-90,l6603,10051r66,l6681,10031xm5907,9251r-660,l5297,9271r53,20l5404,9311r56,20l5518,9371r60,20l5640,9431r64,40l5770,9511r780,500l6564,10011r14,20l6705,10031r13,-20l6732,9991r15,l6763,9971r15,-20l6790,9931r10,l6807,9911r6,-20l6818,9891r2,-20l6823,9871r-2,-20l6815,9851r-5,-20l6804,9831r-7,-20l6789,9811r-10,-20l6768,9791r-15,-20l6737,9771r-21,-20l6688,9731r-36,-20l6610,9691,5907,9251xm7030,9691r-102,l6941,9711r75,l7030,9691xm5120,6291r-152,l4954,6311r-16,20l4921,6331r-18,20l4886,6371r-15,20l4858,6411r-11,l4838,6431r-8,20l4825,6451r-4,20l4818,6491r-1,l4818,6511r3,l4825,6531r6,l4838,6551r8,20l6850,9591r17,40l6884,9651r16,20l6914,9691r131,l7061,9671r16,-20l7093,9631r14,l7118,9611r9,-20l7135,9591r5,-20l7144,9571r2,-20l7146,9531r-1,l7143,9511r-8,l7130,9491r-6,-20l7117,9471,6591,8691r339,-340l6355,8351,5268,6731r519,l5120,6291xm4756,7951r-562,l4268,7991r61,20l4452,8091r62,60l4578,8211r47,60l4668,8311r39,60l4742,8411r30,60l4796,8511r20,60l4830,8611r8,60l4841,8711r-4,60l4828,8811r-15,40l4790,8891r-30,60l4724,8991r-200,200l5814,9191r-60,-40l5698,9111r-54,-20l5592,9051r-50,-20l5495,9011r-46,-20l5405,8971r-42,l5322,8951r-39,l5246,8931r-106,l5151,8891r7,-60l5161,8771r-1,-60l5154,8651r-10,-60l5129,8531r-19,-60l5085,8411r-30,-60l5020,8291r-41,-60l4932,8151r-52,-60l4821,8031r-65,-80xm2628,8971r-79,20l2709,8991r-81,-20xm8118,8591r-66,l8062,8611r46,l8118,8591xm7788,8051r-559,l8020,8591r122,l8155,8571r15,l8186,8551r18,-20l8221,8511r15,-20l8248,8471r10,l8265,8451r5,-20l8272,8431r-1,-20l8267,8411r-7,-20l8250,8371r-13,l8220,8351r-19,-20l8178,8311r-26,-20l7788,8051xm5787,6731r-518,l6888,7811r-533,540l6930,8351r299,-300l7788,8051,5787,6731xm8565,8131r-47,l8530,8151r25,l8565,8131xm8613,8111r-121,l8500,8131r100,l8613,8111xm6660,4691r-60,l5905,5391r-12,l5886,5411r-2,20l5886,5471r8,20l5912,5531r27,40l5975,5611,8485,8111r141,l8640,8091r14,-20l8668,8071r12,-20l8690,8031r8,l8705,8011r5,-20l8714,7991r3,-20l8720,7971r-2,-20l8712,7951r-5,-20l8702,7931r-6,-20l8689,7911,7560,6771r289,-280l7260,6491,6338,5551r568,-560l6908,4991r,-20l6907,4971r-2,-20l6901,4951r-6,-20l6889,4931r-9,-20l6869,4891r-12,-20l6842,4871r-16,-20l6809,4831r-19,-20l6770,4791r-18,-20l6734,4751r-17,-20l6701,4731r-14,-20l6673,4711r-13,-20xm9958,6731r-25,l9945,6751r13,-20xm10002,6711r-106,l9904,6731r86,l10002,6711xm7940,4351r-403,l9887,6711r142,l10042,6691r14,-20l10070,6671r12,-20l10092,6631r8,l10107,6611r5,-20l10116,6591r3,-20l10122,6571r-1,-20l10116,6551r-5,-20l10106,6531r-7,-20l10091,6511,7940,4351xm7864,5951r-67,l7260,6491r589,l8096,6251r2,-20l8097,6231r-1,-20l8093,6211r-4,-20l8084,6191r-7,-20l8068,6151r-10,l8046,6131r-14,-20l8017,6091r-18,-20l7980,6051r-21,-20l7940,6011r-18,l7906,5991r-15,-20l7877,5971r-13,-20xm5093,6271r-98,l4982,6291r124,l5093,6271xm7921,3411r-48,l6800,4491r-7,l6790,4511r2,l6795,4531r4,l6806,4551r8,20l6823,4571r11,20l6847,4611r15,20l6878,4651r17,20l6914,4691r20,l6952,4711r18,20l6986,4751r16,l7016,4771r13,l7041,4791r31,l7080,4811r11,l7099,4791r438,-440l7940,4351,7741,4151r438,-440l8182,3711r-1,-20l8178,3691r-4,-20l8168,3651r-7,l8152,3631r-11,l8129,3611r-15,-20l8098,3571r-17,-20l8062,3531r-20,-20l8024,3491r-18,l7989,3471r-16,-20l7959,3451r-14,-20l7932,3431r-11,-20xe" fillcolor="red" stroked="f">
              <v:fill opacity="33423f"/>
              <v:stroke joinstyle="round"/>
              <v:formulas/>
              <v:path arrowok="t" o:connecttype="segments"/>
            </v:shape>
            <v:shape id="_x0000_s1072" type="#_x0000_t202" style="position:absolute;left:3314;top:11849;width:5629;height:194" filled="f" stroked="f">
              <v:textbox inset="0,0,0,0">
                <w:txbxContent>
                  <w:p w:rsidR="00ED7168" w:rsidRDefault="003C239E">
                    <w:pPr>
                      <w:spacing w:line="193" w:lineRule="exact"/>
                      <w:rPr>
                        <w:i/>
                        <w:sz w:val="16"/>
                      </w:rPr>
                    </w:pPr>
                    <w:r>
                      <w:rPr>
                        <w:i/>
                        <w:sz w:val="16"/>
                      </w:rPr>
                      <w:t>Data Source: University of South Carolina Hazards and Vulnerability Research Institute</w:t>
                    </w:r>
                  </w:p>
                </w:txbxContent>
              </v:textbox>
            </v:shape>
            <w10:wrap anchorx="page" anchory="page"/>
          </v:group>
        </w:pict>
      </w:r>
    </w:p>
    <w:p w:rsidR="00ED7168" w:rsidRDefault="00ED7168">
      <w:pPr>
        <w:rPr>
          <w:sz w:val="2"/>
          <w:szCs w:val="2"/>
        </w:rPr>
        <w:sectPr w:rsidR="00ED7168">
          <w:pgSz w:w="12240" w:h="15840"/>
          <w:pgMar w:top="1440" w:right="960" w:bottom="1360" w:left="960" w:header="0" w:footer="1179" w:gutter="0"/>
          <w:cols w:space="720"/>
        </w:sectPr>
      </w:pPr>
    </w:p>
    <w:p w:rsidR="00ED7168" w:rsidRDefault="003C239E">
      <w:pPr>
        <w:pStyle w:val="Heading2"/>
        <w:ind w:left="649"/>
      </w:pPr>
      <w:bookmarkStart w:id="75" w:name="_bookmark74"/>
      <w:bookmarkEnd w:id="75"/>
      <w:r>
        <w:rPr>
          <w:color w:val="365F91"/>
        </w:rPr>
        <w:lastRenderedPageBreak/>
        <w:t>Appendix 4: Planning Committee Agendas, Minutes and Sign-In Sheets</w:t>
      </w:r>
    </w:p>
    <w:p w:rsidR="00ED7168" w:rsidRDefault="00ED7168">
      <w:pPr>
        <w:pStyle w:val="BodyText"/>
        <w:spacing w:before="6"/>
        <w:rPr>
          <w:rFonts w:ascii="Cambria"/>
          <w:b/>
          <w:sz w:val="30"/>
        </w:rPr>
      </w:pPr>
    </w:p>
    <w:p w:rsidR="00ED7168" w:rsidRDefault="003C239E">
      <w:pPr>
        <w:pStyle w:val="BodyText"/>
        <w:spacing w:line="276" w:lineRule="auto"/>
        <w:ind w:left="480" w:right="531"/>
        <w:jc w:val="both"/>
      </w:pPr>
      <w:r>
        <w:pict>
          <v:shape id="_x0000_s1070" style="position:absolute;left:0;text-align:left;margin-left:83.8pt;margin-top:64.1pt;width:422.35pt;height:445pt;z-index:-259049472;mso-position-horizontal-relative:page" coordorigin="1676,1282" coordsize="8447,8900" o:spt="100" adj="0,,0" path="m2792,6862r-320,l2396,6882r-73,40l2251,6962r-71,40l2111,7042r-67,80l1697,7462r-12,20l1678,7502r-2,20l1678,7542r8,40l1704,7602r27,40l1768,7682r2417,2420l4224,10142r36,20l4293,10182r99,l4407,10162r325,-320l4794,9782r27,-40l4234,9742,2124,7642r208,-220l2396,7362r66,-40l2529,7282r140,-40l3616,7242r-39,-40l3519,7162r-144,-80l3235,7002r-69,-20l3098,6942r-134,-40l2792,6862xm3616,7242r-724,l3051,7282r69,40l3189,7342r141,80l3403,7482r73,40l3539,7562r63,60l3664,7662r252,240l3976,7962r57,60l4088,8082r52,60l4190,8202r47,60l4281,8302r41,60l4361,8422r53,60l4462,8562r42,80l4540,8722r31,60l4596,8842r22,80l4632,9002r7,80l4637,9142r-11,80l4608,9282r-28,60l4543,9402r-45,80l4444,9522r-210,220l4821,9742r27,-40l4894,9642r38,-80l4963,9502r22,-80l5000,9342r8,-80l5009,9182r-7,-80l4988,9002r-21,-80l4946,8862r-25,-80l4891,8722r-34,-80l4819,8562r-42,-60l4730,8422r-50,-80l4640,8282r-42,-60l4554,8162r-47,-60l4458,8042r-51,-60l4353,7922r-56,-60l4239,7802r-60,-60l4116,7682,3874,7442r-60,-40l3754,7342r-118,-80l3616,7242xm5836,8722r-36,l5812,8742r12,l5836,8722xm5893,8702r-119,l5783,8722r97,l5893,8702xm4067,5422r-130,l3875,5442r-62,l3753,5462r-59,40l3675,5502r-19,20l3635,5542r-21,20l3591,5582r-25,20l3540,5622r-28,20l3186,5962r-12,20l3167,6002r-2,20l3167,6062r8,20l3193,6122r27,40l3256,6202,5766,8702r140,l5920,8682r15,-20l5949,8662r12,-20l5971,8622r8,l5985,8602r6,-20l5994,8582r3,-20l6000,8562r-1,-20l5994,8542r-4,-20l5984,8522r-6,-20l5970,8502,4816,7342r136,-140l4988,7182r38,-20l5066,7142r42,-20l5907,7122r-32,-20l5814,7062r-1290,l3611,6142r172,-180l3812,5942r27,-20l3864,5902r23,-20l3931,5842r22,l3975,5822r781,l4700,5782r-56,-60l4476,5602,4269,5482r-202,-60xm6681,7902r-90,l6603,7922r66,l6681,7902xm5907,7122r-660,l5297,7142r53,20l5404,7182r56,20l5518,7242r60,20l5640,7302r64,40l5770,7382r780,500l6564,7882r14,20l6705,7902r13,-20l6732,7862r15,l6763,7842r15,-20l6790,7802r10,l6807,7782r6,-20l6818,7762r2,-20l6823,7742r-2,-20l6815,7722r-5,-20l6804,7702r-7,-20l6789,7682r-10,-20l6768,7662r-15,-20l6737,7642r-21,-20l6688,7602r-36,-20l6610,7562,5907,7122xm7030,7562r-102,l6941,7582r75,l7030,7562xm5120,4162r-152,l4954,4182r-16,20l4921,4202r-18,20l4886,4242r-15,20l4858,4282r-11,l4838,4302r-8,20l4825,4322r-4,20l4818,4362r-1,l4818,4382r3,l4825,4402r6,l4838,4422r8,20l6850,7462r17,40l6884,7522r16,20l6914,7562r131,l7061,7542r16,-20l7093,7502r14,l7118,7482r9,-20l7135,7462r5,-20l7144,7442r2,-20l7146,7402r-1,l7143,7382r-8,l7130,7362r-6,-20l7117,7342,6591,6562r339,-340l6355,6222,5268,4602r519,l5120,4162xm4756,5822r-562,l4268,5862r61,20l4452,5962r62,60l4578,6082r47,60l4668,6182r39,60l4742,6282r30,60l4796,6382r20,60l4830,6482r8,60l4841,6582r-4,60l4828,6682r-15,40l4790,6762r-30,60l4724,6862r-200,200l5814,7062r-60,-40l5698,6982r-54,-20l5592,6922r-50,-20l5495,6882r-46,-20l5405,6842r-42,l5322,6822r-39,l5246,6802r-106,l5151,6762r7,-60l5161,6642r-1,-60l5154,6522r-10,-60l5129,6402r-19,-60l5085,6282r-30,-60l5020,6162r-41,-60l4932,6022r-52,-60l4821,5902r-65,-80xm2628,6842r-79,20l2709,6862r-81,-20xm8118,6462r-66,l8062,6482r46,l8118,6462xm7788,5922r-559,l8020,6462r122,l8155,6442r15,l8186,6422r18,-20l8221,6382r15,-20l8248,6342r10,l8265,6322r5,-20l8272,6302r-1,-20l8267,6282r-7,-20l8250,6242r-13,l8220,6222r-19,-20l8178,6182r-26,-20l7788,5922xm5787,4602r-518,l6888,5682r-533,540l6930,6222r299,-300l7788,5922,5787,4602xm8565,6002r-47,l8530,6022r25,l8565,6002xm8613,5982r-121,l8500,6002r100,l8613,5982xm6660,2562r-60,l5905,3262r-12,l5886,3282r-2,20l5886,3342r8,20l5912,3402r27,40l5975,3482,8485,5982r141,l8640,5962r14,-20l8668,5942r12,-20l8690,5902r8,l8705,5882r5,-20l8714,5862r3,-20l8720,5842r-2,-20l8712,5822r-5,-20l8702,5802r-6,-20l8689,5782,7560,4642r289,-280l7260,4362,6338,3422r568,-560l6908,2862r,-20l6907,2842r-2,-20l6901,2822r-6,-20l6889,2802r-9,-20l6869,2762r-12,-20l6842,2742r-16,-20l6809,2702r-19,-20l6770,2662r-18,-20l6734,2622r-17,-20l6701,2602r-14,-20l6673,2582r-13,-20xm9958,4602r-25,l9945,4622r13,-20xm10002,4582r-106,l9904,4602r86,l10002,4582xm7940,2222r-403,l9887,4582r142,l10042,4562r14,-20l10070,4542r12,-20l10092,4502r8,l10107,4482r5,-20l10116,4462r3,-20l10122,4442r-1,-20l10116,4422r-5,-20l10106,4402r-7,-20l10091,4382,7940,2222xm7864,3822r-67,l7260,4362r589,l8096,4122r2,-20l8097,4102r-1,-20l8093,4082r-4,-20l8084,4062r-7,-20l8068,4022r-10,l8046,4002r-14,-20l8017,3962r-18,-20l7980,3922r-21,-20l7940,3882r-18,l7906,3862r-15,-20l7877,3842r-13,-20xm5093,4142r-98,l4982,4162r124,l5093,4142xm7921,1282r-48,l6800,2362r-7,l6790,2382r2,l6795,2402r4,l6806,2422r8,20l6823,2442r11,20l6847,2482r15,20l6878,2522r17,20l6914,2562r20,l6952,2582r18,20l6986,2622r16,l7016,2642r13,l7041,2662r31,l7080,2682r11,l7099,2662r438,-440l7940,2222,7741,2022r438,-440l8182,1582r-1,-20l8178,1562r-4,-20l8168,1522r-7,l8152,1502r-11,l8129,1482r-15,-20l8098,1442r-17,-20l8062,1402r-20,-20l8024,1362r-18,l7989,1342r-16,-20l7959,1322r-14,-20l7932,1302r-11,-20xe" fillcolor="red" stroked="f">
            <v:fill opacity="33423f"/>
            <v:stroke joinstyle="round"/>
            <v:formulas/>
            <v:path arrowok="t" o:connecttype="segments"/>
            <w10:wrap anchorx="page"/>
          </v:shape>
        </w:pict>
      </w:r>
      <w:r>
        <w:t>For the purposes of developing this new plan, the Saluda County Hazard Mitigation Planning Committee held meetings as indicated in the below table. Meeting agendas, minutes, and sign-in sheets for each of these meetings can be found on the following pages.</w:t>
      </w:r>
    </w:p>
    <w:p w:rsidR="00ED7168" w:rsidRDefault="00ED7168">
      <w:pPr>
        <w:pStyle w:val="BodyText"/>
        <w:spacing w:before="4"/>
        <w:rPr>
          <w:sz w:val="16"/>
        </w:r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5"/>
        <w:gridCol w:w="3111"/>
        <w:gridCol w:w="3116"/>
      </w:tblGrid>
      <w:tr w:rsidR="00ED7168">
        <w:trPr>
          <w:trHeight w:val="508"/>
        </w:trPr>
        <w:tc>
          <w:tcPr>
            <w:tcW w:w="3125" w:type="dxa"/>
            <w:shd w:val="clear" w:color="auto" w:fill="BFBFBF"/>
          </w:tcPr>
          <w:p w:rsidR="00ED7168" w:rsidRDefault="003C239E">
            <w:pPr>
              <w:pStyle w:val="TableParagraph"/>
              <w:spacing w:before="1" w:line="240" w:lineRule="auto"/>
              <w:ind w:left="110"/>
              <w:jc w:val="left"/>
            </w:pPr>
            <w:r>
              <w:t>Date</w:t>
            </w:r>
          </w:p>
        </w:tc>
        <w:tc>
          <w:tcPr>
            <w:tcW w:w="3111" w:type="dxa"/>
            <w:shd w:val="clear" w:color="auto" w:fill="BFBFBF"/>
          </w:tcPr>
          <w:p w:rsidR="00ED7168" w:rsidRDefault="003C239E">
            <w:pPr>
              <w:pStyle w:val="TableParagraph"/>
              <w:spacing w:before="1" w:line="240" w:lineRule="auto"/>
              <w:ind w:left="110"/>
              <w:jc w:val="left"/>
            </w:pPr>
            <w:r>
              <w:t>Time</w:t>
            </w:r>
          </w:p>
        </w:tc>
        <w:tc>
          <w:tcPr>
            <w:tcW w:w="3116" w:type="dxa"/>
            <w:shd w:val="clear" w:color="auto" w:fill="BFBFBF"/>
          </w:tcPr>
          <w:p w:rsidR="00ED7168" w:rsidRDefault="003C239E">
            <w:pPr>
              <w:pStyle w:val="TableParagraph"/>
              <w:spacing w:before="1" w:line="240" w:lineRule="auto"/>
              <w:ind w:left="104"/>
              <w:jc w:val="left"/>
            </w:pPr>
            <w:r>
              <w:t>Location</w:t>
            </w:r>
          </w:p>
        </w:tc>
      </w:tr>
      <w:tr w:rsidR="00ED7168">
        <w:trPr>
          <w:trHeight w:val="508"/>
        </w:trPr>
        <w:tc>
          <w:tcPr>
            <w:tcW w:w="3125" w:type="dxa"/>
          </w:tcPr>
          <w:p w:rsidR="00ED7168" w:rsidRDefault="003C239E">
            <w:pPr>
              <w:pStyle w:val="TableParagraph"/>
              <w:spacing w:before="1" w:line="240" w:lineRule="auto"/>
              <w:ind w:left="110"/>
              <w:jc w:val="left"/>
            </w:pPr>
            <w:r>
              <w:t>August 22, 2024</w:t>
            </w:r>
          </w:p>
        </w:tc>
        <w:tc>
          <w:tcPr>
            <w:tcW w:w="3111" w:type="dxa"/>
          </w:tcPr>
          <w:p w:rsidR="00ED7168" w:rsidRDefault="003C239E">
            <w:pPr>
              <w:pStyle w:val="TableParagraph"/>
              <w:spacing w:before="1" w:line="240" w:lineRule="auto"/>
              <w:ind w:left="110"/>
              <w:jc w:val="left"/>
            </w:pPr>
            <w:r>
              <w:t>10:00 AM</w:t>
            </w:r>
          </w:p>
        </w:tc>
        <w:tc>
          <w:tcPr>
            <w:tcW w:w="3116" w:type="dxa"/>
          </w:tcPr>
          <w:p w:rsidR="00ED7168" w:rsidRDefault="003C239E">
            <w:pPr>
              <w:pStyle w:val="TableParagraph"/>
              <w:spacing w:before="1" w:line="240" w:lineRule="auto"/>
              <w:ind w:left="104"/>
              <w:jc w:val="left"/>
            </w:pPr>
            <w:r>
              <w:t>Saluda County EOC</w:t>
            </w:r>
          </w:p>
        </w:tc>
      </w:tr>
      <w:tr w:rsidR="00ED7168">
        <w:trPr>
          <w:trHeight w:val="508"/>
        </w:trPr>
        <w:tc>
          <w:tcPr>
            <w:tcW w:w="3125" w:type="dxa"/>
          </w:tcPr>
          <w:p w:rsidR="00ED7168" w:rsidRDefault="003C239E">
            <w:pPr>
              <w:pStyle w:val="TableParagraph"/>
              <w:spacing w:before="1" w:line="240" w:lineRule="auto"/>
              <w:ind w:left="110"/>
              <w:jc w:val="left"/>
            </w:pPr>
            <w:r>
              <w:t>September 16, 2024</w:t>
            </w:r>
          </w:p>
        </w:tc>
        <w:tc>
          <w:tcPr>
            <w:tcW w:w="3111" w:type="dxa"/>
          </w:tcPr>
          <w:p w:rsidR="00ED7168" w:rsidRDefault="003C239E">
            <w:pPr>
              <w:pStyle w:val="TableParagraph"/>
              <w:spacing w:before="1" w:line="240" w:lineRule="auto"/>
              <w:ind w:left="110"/>
              <w:jc w:val="left"/>
            </w:pPr>
            <w:r>
              <w:t>10:00 AM</w:t>
            </w:r>
          </w:p>
        </w:tc>
        <w:tc>
          <w:tcPr>
            <w:tcW w:w="3116" w:type="dxa"/>
          </w:tcPr>
          <w:p w:rsidR="00ED7168" w:rsidRDefault="003C239E">
            <w:pPr>
              <w:pStyle w:val="TableParagraph"/>
              <w:spacing w:before="1" w:line="240" w:lineRule="auto"/>
              <w:ind w:left="104"/>
              <w:jc w:val="left"/>
            </w:pPr>
            <w:r>
              <w:t>Saluda County EOC</w:t>
            </w:r>
          </w:p>
        </w:tc>
      </w:tr>
      <w:tr w:rsidR="00ED7168">
        <w:trPr>
          <w:trHeight w:val="508"/>
        </w:trPr>
        <w:tc>
          <w:tcPr>
            <w:tcW w:w="3125" w:type="dxa"/>
          </w:tcPr>
          <w:p w:rsidR="00ED7168" w:rsidRDefault="003C239E">
            <w:pPr>
              <w:pStyle w:val="TableParagraph"/>
              <w:spacing w:before="1" w:line="240" w:lineRule="auto"/>
              <w:ind w:left="110"/>
              <w:jc w:val="left"/>
            </w:pPr>
            <w:r>
              <w:t>January 15, 2025</w:t>
            </w:r>
          </w:p>
        </w:tc>
        <w:tc>
          <w:tcPr>
            <w:tcW w:w="3111" w:type="dxa"/>
          </w:tcPr>
          <w:p w:rsidR="00ED7168" w:rsidRDefault="003C239E">
            <w:pPr>
              <w:pStyle w:val="TableParagraph"/>
              <w:spacing w:before="1" w:line="240" w:lineRule="auto"/>
              <w:ind w:left="110"/>
              <w:jc w:val="left"/>
            </w:pPr>
            <w:r>
              <w:t>1:00 PM</w:t>
            </w:r>
          </w:p>
        </w:tc>
        <w:tc>
          <w:tcPr>
            <w:tcW w:w="3116" w:type="dxa"/>
          </w:tcPr>
          <w:p w:rsidR="00ED7168" w:rsidRDefault="003C239E">
            <w:pPr>
              <w:pStyle w:val="TableParagraph"/>
              <w:spacing w:before="1" w:line="240" w:lineRule="auto"/>
              <w:ind w:left="104"/>
              <w:jc w:val="left"/>
            </w:pPr>
            <w:r>
              <w:t>Saluda County EOC</w:t>
            </w:r>
          </w:p>
        </w:tc>
      </w:tr>
    </w:tbl>
    <w:p w:rsidR="00ED7168" w:rsidRDefault="00ED7168">
      <w:pPr>
        <w:sectPr w:rsidR="00ED7168">
          <w:pgSz w:w="12240" w:h="15840"/>
          <w:pgMar w:top="1360" w:right="960" w:bottom="1460" w:left="960" w:header="0" w:footer="1179" w:gutter="0"/>
          <w:cols w:space="720"/>
        </w:sectPr>
      </w:pPr>
    </w:p>
    <w:p w:rsidR="00ED7168" w:rsidRDefault="00ED7168">
      <w:pPr>
        <w:pStyle w:val="BodyText"/>
        <w:spacing w:before="4"/>
        <w:rPr>
          <w:sz w:val="12"/>
        </w:rPr>
      </w:pPr>
    </w:p>
    <w:p w:rsidR="00ED7168" w:rsidRDefault="003C239E">
      <w:pPr>
        <w:pStyle w:val="Heading2"/>
        <w:spacing w:before="99"/>
        <w:ind w:left="1"/>
        <w:jc w:val="center"/>
        <w:rPr>
          <w:rFonts w:ascii="Calibri"/>
        </w:rPr>
      </w:pPr>
      <w:r>
        <w:rPr>
          <w:rFonts w:ascii="Calibri"/>
        </w:rPr>
        <w:t>Saluda County Emergency Management Division</w:t>
      </w:r>
    </w:p>
    <w:p w:rsidR="00ED7168" w:rsidRDefault="003C239E">
      <w:pPr>
        <w:pStyle w:val="Heading4"/>
        <w:spacing w:before="51" w:line="278" w:lineRule="auto"/>
        <w:ind w:left="3151" w:right="3148"/>
        <w:jc w:val="center"/>
      </w:pPr>
      <w:r>
        <w:t>Hazard Mitigation Planning Committee Agenda</w:t>
      </w:r>
    </w:p>
    <w:p w:rsidR="00ED7168" w:rsidRDefault="003C239E">
      <w:pPr>
        <w:pStyle w:val="BodyText"/>
        <w:spacing w:before="3"/>
        <w:rPr>
          <w:b/>
          <w:sz w:val="21"/>
        </w:rPr>
      </w:pPr>
      <w:r>
        <w:pict>
          <v:group id="_x0000_s1066" style="position:absolute;margin-left:83.8pt;margin-top:14.95pt;width:422.35pt;height:462.35pt;z-index:-251570176;mso-wrap-distance-left:0;mso-wrap-distance-right:0;mso-position-horizontal-relative:page" coordorigin="1676,299" coordsize="8447,9247">
            <v:shape id="_x0000_s1069" style="position:absolute;left:1675;top:645;width:8447;height:8900" coordorigin="1676,645" coordsize="8447,8900" o:spt="100" adj="0,,0" path="m2792,6225r-320,l2396,6245r-73,40l2251,6325r-71,40l2111,6405r-67,80l1697,6825r-12,20l1678,6865r-2,20l1678,6905r8,40l1704,6965r27,40l1768,7045,4185,9465r39,40l4260,9525r33,20l4392,9545r15,-20l4732,9205r62,-60l4821,9105r-587,l2124,7005r208,-220l2396,6725r66,-40l2529,6645r140,-40l3616,6605r-39,-40l3519,6525r-144,-80l3235,6365r-69,-20l3098,6305r-134,-40l2792,6225xm3616,6605r-724,l3051,6645r69,40l3189,6705r141,80l3403,6845r73,40l3539,6925r63,60l3664,7025r252,240l3976,7325r57,60l4088,7445r52,60l4190,7565r47,60l4281,7665r41,60l4361,7785r53,60l4462,7925r42,80l4540,8085r31,60l4596,8205r22,80l4632,8365r7,80l4637,8505r-11,80l4608,8645r-28,60l4543,8765r-45,80l4444,8885r-210,220l4821,9105r27,-40l4894,9005r38,-80l4963,8865r22,-80l5000,8705r8,-80l5009,8545r-7,-80l4988,8365r-21,-80l4946,8225r-25,-80l4891,8085r-34,-80l4819,7925r-42,-60l4730,7785r-50,-80l4640,7645r-42,-60l4554,7525r-47,-60l4458,7405r-51,-60l4353,7285r-56,-60l4239,7165r-60,-60l4116,7045,3874,6805r-60,-40l3754,6705r-118,-80l3616,6605xm5836,8085r-36,l5812,8105r12,l5836,8085xm5893,8065r-119,l5783,8085r97,l5893,8065xm4067,4785r-130,l3875,4805r-62,l3753,4825r-59,40l3675,4865r-19,20l3635,4905r-21,20l3591,4945r-25,20l3540,4985r-28,20l3186,5325r-12,20l3167,5365r-2,20l3167,5425r8,20l3193,5485r27,40l3256,5565,5766,8065r140,l5920,8045r15,-20l5949,8025r12,-20l5971,7985r8,l5985,7965r6,-20l5994,7945r3,-20l6000,7925r-1,-20l5994,7905r-4,-20l5984,7885r-6,-20l5970,7865,4816,6705r136,-140l4988,6545r38,-20l5066,6505r42,-20l5907,6485r-32,-20l5814,6425r-1290,l3611,5505r172,-180l3812,5305r27,-20l3864,5265r23,-20l3931,5205r22,l3975,5185r781,l4700,5145r-56,-60l4476,4965,4269,4845r-202,-60xm6681,7265r-90,l6603,7285r66,l6681,7265xm5907,6485r-660,l5297,6505r53,20l5404,6545r56,20l5518,6605r60,20l5640,6665r64,40l5770,6745r780,500l6564,7245r14,20l6705,7265r13,-20l6732,7225r15,l6763,7205r15,-20l6790,7165r10,l6807,7145r6,-20l6818,7125r2,-20l6823,7105r-2,-20l6815,7085r-5,-20l6804,7065r-7,-20l6789,7045r-10,-20l6768,7025r-15,-20l6737,7005r-21,-20l6688,6965r-36,-20l6610,6925,5907,6485xm7030,6925r-102,l6941,6945r75,l7030,6925xm5120,3525r-152,l4954,3545r-16,20l4921,3565r-18,20l4886,3605r-15,20l4858,3645r-11,l4838,3665r-8,20l4825,3685r-4,20l4818,3725r-1,l4818,3745r3,l4825,3765r6,l4838,3785r8,20l6850,6825r17,40l6884,6885r16,20l6914,6925r131,l7061,6905r16,-20l7093,6865r14,l7118,6845r9,-20l7135,6825r5,-20l7144,6805r2,-20l7146,6765r-1,l7143,6745r-8,l7130,6725r-6,-20l7117,6705,6591,5925r339,-340l6355,5585,5268,3965r519,l5120,3525xm4756,5185r-562,l4268,5225r61,20l4452,5325r62,60l4578,5445r47,60l4668,5545r39,60l4742,5645r30,60l4796,5745r20,60l4830,5845r8,60l4841,5945r-4,60l4828,6045r-15,40l4790,6125r-30,60l4724,6225r-200,200l5814,6425r-60,-40l5698,6345r-54,-20l5592,6285r-50,-20l5495,6245r-46,-20l5405,6205r-42,l5322,6185r-39,l5246,6165r-106,l5151,6125r7,-60l5161,6005r-1,-60l5154,5885r-10,-60l5129,5765r-19,-60l5085,5645r-30,-60l5020,5525r-41,-60l4932,5385r-52,-60l4821,5265r-65,-80xm2628,6205r-79,20l2709,6225r-81,-20xm8118,5825r-66,l8062,5845r46,l8118,5825xm7788,5285r-559,l8020,5825r122,l8155,5805r15,l8186,5785r18,-20l8221,5745r15,-20l8248,5705r10,l8265,5685r5,-20l8272,5665r-1,-20l8267,5645r-7,-20l8250,5605r-13,l8220,5585r-19,-20l8178,5545r-26,-20l7788,5285xm5787,3965r-518,l6888,5045r-533,540l6930,5585r299,-300l7788,5285,5787,3965xm8565,5365r-47,l8530,5385r25,l8565,5365xm8613,5345r-121,l8500,5365r100,l8613,5345xm6660,1925r-60,l5905,2625r-12,l5886,2645r-2,20l5886,2705r8,20l5912,2765r27,40l5975,2845,8485,5345r141,l8640,5325r14,-20l8668,5305r12,-20l8690,5265r8,l8705,5245r5,-20l8714,5225r3,-20l8720,5205r-2,-20l8712,5185r-5,-20l8702,5165r-6,-20l8689,5145,7560,4005r289,-280l7260,3725,6338,2785r568,-560l6908,2225r,-20l6907,2205r-2,-20l6901,2185r-6,-20l6889,2165r-9,-20l6869,2125r-12,-20l6842,2105r-16,-20l6809,2065r-19,-20l6770,2025r-18,-20l6734,1985r-17,-20l6701,1965r-14,-20l6673,1945r-13,-20xm9958,3965r-25,l9945,3985r13,-20xm10002,3945r-106,l9904,3965r86,l10002,3945xm7940,1585r-403,l9887,3945r142,l10042,3925r14,-20l10070,3905r12,-20l10092,3865r8,l10107,3845r5,-20l10116,3825r3,-20l10122,3805r-1,-20l10116,3785r-5,-20l10106,3765r-7,-20l10091,3745,7940,1585xm7864,3185r-67,l7260,3725r589,l8096,3485r2,-20l8097,3465r-1,-20l8093,3445r-4,-20l8084,3425r-7,-20l8068,3385r-10,l8046,3365r-14,-20l8017,3325r-18,-20l7980,3285r-21,-20l7940,3245r-18,l7906,3225r-15,-20l7877,3205r-13,-20xm5093,3505r-98,l4982,3525r124,l5093,3505xm7921,645r-48,l6800,1725r-7,l6790,1745r2,l6795,1765r4,l6806,1785r8,20l6823,1805r11,20l6847,1845r15,20l6878,1885r17,20l6914,1925r20,l6952,1945r18,20l6986,1985r16,l7016,2005r13,l7041,2025r31,l7080,2045r11,l7099,2025r438,-440l7940,1585,7741,1385,8179,945r3,l8181,925r-3,l8174,905r-6,-20l8161,885r-9,-20l8141,865r-12,-20l8114,825r-16,-20l8081,785r-19,-20l8042,745r-18,-20l8006,725r-17,-20l7973,685r-14,l7945,665r-13,l7921,645xe" fillcolor="red" stroked="f">
              <v:fill opacity="33423f"/>
              <v:stroke joinstyle="round"/>
              <v:formulas/>
              <v:path arrowok="t" o:connecttype="segments"/>
            </v:shape>
            <v:shape id="_x0000_s1068" type="#_x0000_t202" style="position:absolute;left:4111;top:298;width:4038;height:893" filled="f" stroked="f">
              <v:textbox inset="0,0,0,0">
                <w:txbxContent>
                  <w:p w:rsidR="00ED7168" w:rsidRDefault="003C239E">
                    <w:pPr>
                      <w:spacing w:before="1"/>
                      <w:ind w:left="1" w:right="18"/>
                      <w:jc w:val="center"/>
                    </w:pPr>
                    <w:r>
                      <w:t>August 22</w:t>
                    </w:r>
                    <w:proofErr w:type="spellStart"/>
                    <w:r>
                      <w:rPr>
                        <w:position w:val="8"/>
                        <w:sz w:val="14"/>
                      </w:rPr>
                      <w:t>nd</w:t>
                    </w:r>
                    <w:proofErr w:type="spellEnd"/>
                    <w:r>
                      <w:t>, 2024</w:t>
                    </w:r>
                  </w:p>
                  <w:p w:rsidR="00ED7168" w:rsidRDefault="003C239E">
                    <w:pPr>
                      <w:spacing w:before="43"/>
                      <w:ind w:left="1" w:right="18"/>
                      <w:jc w:val="center"/>
                    </w:pPr>
                    <w:r>
                      <w:t>10:00 AM</w:t>
                    </w:r>
                  </w:p>
                  <w:p w:rsidR="00ED7168" w:rsidRDefault="003C239E">
                    <w:pPr>
                      <w:spacing w:before="39"/>
                      <w:ind w:left="-1" w:right="18"/>
                      <w:jc w:val="center"/>
                    </w:pPr>
                    <w:r>
                      <w:t>Saluda County Emergency Operations</w:t>
                    </w:r>
                    <w:r>
                      <w:rPr>
                        <w:spacing w:val="-21"/>
                      </w:rPr>
                      <w:t xml:space="preserve"> </w:t>
                    </w:r>
                    <w:r>
                      <w:t>Center</w:t>
                    </w:r>
                  </w:p>
                </w:txbxContent>
              </v:textbox>
            </v:shape>
            <v:shape id="_x0000_s1067" type="#_x0000_t202" style="position:absolute;left:1800;top:1940;width:7891;height:2909" filled="f" stroked="f">
              <v:textbox inset="0,0,0,0">
                <w:txbxContent>
                  <w:p w:rsidR="00ED7168" w:rsidRDefault="003C239E">
                    <w:pPr>
                      <w:numPr>
                        <w:ilvl w:val="0"/>
                        <w:numId w:val="3"/>
                      </w:numPr>
                      <w:tabs>
                        <w:tab w:val="left" w:pos="359"/>
                        <w:tab w:val="left" w:pos="360"/>
                      </w:tabs>
                      <w:rPr>
                        <w:sz w:val="24"/>
                      </w:rPr>
                    </w:pPr>
                    <w:r>
                      <w:rPr>
                        <w:sz w:val="24"/>
                      </w:rPr>
                      <w:t>Welcome and</w:t>
                    </w:r>
                    <w:r>
                      <w:rPr>
                        <w:spacing w:val="-1"/>
                        <w:sz w:val="24"/>
                      </w:rPr>
                      <w:t xml:space="preserve"> </w:t>
                    </w:r>
                    <w:r>
                      <w:rPr>
                        <w:sz w:val="24"/>
                      </w:rPr>
                      <w:t>Introductions</w:t>
                    </w:r>
                  </w:p>
                  <w:p w:rsidR="00ED7168" w:rsidRDefault="003C239E">
                    <w:pPr>
                      <w:numPr>
                        <w:ilvl w:val="0"/>
                        <w:numId w:val="3"/>
                      </w:numPr>
                      <w:tabs>
                        <w:tab w:val="left" w:pos="359"/>
                        <w:tab w:val="left" w:pos="360"/>
                      </w:tabs>
                      <w:spacing w:before="43"/>
                      <w:rPr>
                        <w:sz w:val="24"/>
                      </w:rPr>
                    </w:pPr>
                    <w:r>
                      <w:rPr>
                        <w:sz w:val="24"/>
                      </w:rPr>
                      <w:t>Overview of Hazard Mitigation</w:t>
                    </w:r>
                    <w:r>
                      <w:rPr>
                        <w:spacing w:val="-2"/>
                        <w:sz w:val="24"/>
                      </w:rPr>
                      <w:t xml:space="preserve"> </w:t>
                    </w:r>
                    <w:r>
                      <w:rPr>
                        <w:sz w:val="24"/>
                      </w:rPr>
                      <w:t>Planning</w:t>
                    </w:r>
                  </w:p>
                  <w:p w:rsidR="00ED7168" w:rsidRDefault="003C239E">
                    <w:pPr>
                      <w:numPr>
                        <w:ilvl w:val="0"/>
                        <w:numId w:val="3"/>
                      </w:numPr>
                      <w:tabs>
                        <w:tab w:val="left" w:pos="359"/>
                        <w:tab w:val="left" w:pos="360"/>
                      </w:tabs>
                      <w:spacing w:before="43"/>
                      <w:rPr>
                        <w:sz w:val="24"/>
                      </w:rPr>
                    </w:pPr>
                    <w:r>
                      <w:rPr>
                        <w:sz w:val="24"/>
                      </w:rPr>
                      <w:t>Review of 2020</w:t>
                    </w:r>
                    <w:r>
                      <w:rPr>
                        <w:spacing w:val="-1"/>
                        <w:sz w:val="24"/>
                      </w:rPr>
                      <w:t xml:space="preserve"> </w:t>
                    </w:r>
                    <w:r>
                      <w:rPr>
                        <w:sz w:val="24"/>
                      </w:rPr>
                      <w:t>Plan</w:t>
                    </w:r>
                  </w:p>
                  <w:p w:rsidR="00ED7168" w:rsidRDefault="003C239E">
                    <w:pPr>
                      <w:numPr>
                        <w:ilvl w:val="0"/>
                        <w:numId w:val="3"/>
                      </w:numPr>
                      <w:tabs>
                        <w:tab w:val="left" w:pos="359"/>
                        <w:tab w:val="left" w:pos="360"/>
                      </w:tabs>
                      <w:spacing w:before="48"/>
                      <w:rPr>
                        <w:sz w:val="24"/>
                      </w:rPr>
                    </w:pPr>
                    <w:r>
                      <w:rPr>
                        <w:sz w:val="24"/>
                      </w:rPr>
                      <w:t>Review Mitigation Actions for 2025</w:t>
                    </w:r>
                    <w:r>
                      <w:rPr>
                        <w:spacing w:val="-2"/>
                        <w:sz w:val="24"/>
                      </w:rPr>
                      <w:t xml:space="preserve"> </w:t>
                    </w:r>
                    <w:r>
                      <w:rPr>
                        <w:sz w:val="24"/>
                      </w:rPr>
                      <w:t>Plan</w:t>
                    </w:r>
                  </w:p>
                  <w:p w:rsidR="00ED7168" w:rsidRDefault="003C239E">
                    <w:pPr>
                      <w:numPr>
                        <w:ilvl w:val="0"/>
                        <w:numId w:val="3"/>
                      </w:numPr>
                      <w:tabs>
                        <w:tab w:val="left" w:pos="359"/>
                        <w:tab w:val="left" w:pos="360"/>
                      </w:tabs>
                      <w:spacing w:before="43"/>
                      <w:rPr>
                        <w:sz w:val="24"/>
                      </w:rPr>
                    </w:pPr>
                    <w:r>
                      <w:rPr>
                        <w:sz w:val="24"/>
                      </w:rPr>
                      <w:t>Next Steps</w:t>
                    </w:r>
                  </w:p>
                  <w:p w:rsidR="00ED7168" w:rsidRDefault="003C239E">
                    <w:pPr>
                      <w:numPr>
                        <w:ilvl w:val="0"/>
                        <w:numId w:val="3"/>
                      </w:numPr>
                      <w:tabs>
                        <w:tab w:val="left" w:pos="359"/>
                        <w:tab w:val="left" w:pos="360"/>
                      </w:tabs>
                      <w:spacing w:before="43"/>
                      <w:rPr>
                        <w:sz w:val="24"/>
                      </w:rPr>
                    </w:pPr>
                    <w:r>
                      <w:rPr>
                        <w:sz w:val="24"/>
                      </w:rPr>
                      <w:t>Adjourn</w:t>
                    </w:r>
                  </w:p>
                  <w:p w:rsidR="00ED7168" w:rsidRDefault="00ED7168">
                    <w:pPr>
                      <w:spacing w:before="3"/>
                      <w:rPr>
                        <w:sz w:val="25"/>
                      </w:rPr>
                    </w:pPr>
                  </w:p>
                  <w:p w:rsidR="00ED7168" w:rsidRDefault="003C239E">
                    <w:pPr>
                      <w:spacing w:line="310" w:lineRule="atLeast"/>
                      <w:ind w:left="1867" w:right="2" w:hanging="1099"/>
                      <w:rPr>
                        <w:b/>
                      </w:rPr>
                    </w:pPr>
                    <w:r>
                      <w:rPr>
                        <w:b/>
                      </w:rPr>
                      <w:t>**Next Committee Meeting will be held on September 16</w:t>
                    </w:r>
                    <w:proofErr w:type="spellStart"/>
                    <w:r>
                      <w:rPr>
                        <w:b/>
                        <w:position w:val="8"/>
                        <w:sz w:val="14"/>
                      </w:rPr>
                      <w:t>th</w:t>
                    </w:r>
                    <w:proofErr w:type="spellEnd"/>
                    <w:r>
                      <w:rPr>
                        <w:b/>
                      </w:rPr>
                      <w:t>, 2024 at 10:00 AM at the Saluda County Emergency Operations Center**</w:t>
                    </w:r>
                  </w:p>
                </w:txbxContent>
              </v:textbox>
            </v:shape>
            <w10:wrap type="topAndBottom" anchorx="page"/>
          </v:group>
        </w:pict>
      </w:r>
    </w:p>
    <w:p w:rsidR="00ED7168" w:rsidRDefault="00ED7168">
      <w:pPr>
        <w:rPr>
          <w:sz w:val="21"/>
        </w:rPr>
        <w:sectPr w:rsidR="00ED7168">
          <w:pgSz w:w="12240" w:h="15840"/>
          <w:pgMar w:top="1500" w:right="960" w:bottom="1460" w:left="960" w:header="0" w:footer="1179" w:gutter="0"/>
          <w:cols w:space="720"/>
        </w:sectPr>
      </w:pPr>
    </w:p>
    <w:p w:rsidR="00ED7168" w:rsidRDefault="003C239E">
      <w:pPr>
        <w:spacing w:before="82"/>
        <w:jc w:val="center"/>
        <w:rPr>
          <w:b/>
          <w:sz w:val="28"/>
        </w:rPr>
      </w:pPr>
      <w:r>
        <w:rPr>
          <w:b/>
          <w:sz w:val="28"/>
        </w:rPr>
        <w:lastRenderedPageBreak/>
        <w:t>Saluda County Hazard Mitigation Planning Committee</w:t>
      </w:r>
    </w:p>
    <w:p w:rsidR="00ED7168" w:rsidRDefault="003C239E">
      <w:pPr>
        <w:pStyle w:val="BodyText"/>
        <w:spacing w:before="249"/>
        <w:jc w:val="center"/>
      </w:pPr>
      <w:r>
        <w:t>August 22</w:t>
      </w:r>
      <w:proofErr w:type="spellStart"/>
      <w:r>
        <w:rPr>
          <w:position w:val="8"/>
          <w:sz w:val="14"/>
        </w:rPr>
        <w:t>nd</w:t>
      </w:r>
      <w:proofErr w:type="spellEnd"/>
      <w:r>
        <w:t>,</w:t>
      </w:r>
      <w:r>
        <w:rPr>
          <w:spacing w:val="-8"/>
        </w:rPr>
        <w:t xml:space="preserve"> </w:t>
      </w:r>
      <w:r>
        <w:t>2024</w:t>
      </w:r>
    </w:p>
    <w:p w:rsidR="00ED7168" w:rsidRDefault="003C239E">
      <w:pPr>
        <w:pStyle w:val="BodyText"/>
        <w:spacing w:before="39" w:line="273" w:lineRule="auto"/>
        <w:ind w:left="3151" w:right="3149"/>
        <w:jc w:val="center"/>
      </w:pPr>
      <w:r>
        <w:t>Saluda County Emergency Operations</w:t>
      </w:r>
      <w:r>
        <w:rPr>
          <w:spacing w:val="-22"/>
        </w:rPr>
        <w:t xml:space="preserve"> </w:t>
      </w:r>
      <w:r>
        <w:t>Center Meeting</w:t>
      </w:r>
      <w:r>
        <w:rPr>
          <w:spacing w:val="-2"/>
        </w:rPr>
        <w:t xml:space="preserve"> </w:t>
      </w:r>
      <w:r>
        <w:t>Minutes</w:t>
      </w:r>
    </w:p>
    <w:p w:rsidR="00ED7168" w:rsidRDefault="003C239E">
      <w:pPr>
        <w:pStyle w:val="BodyText"/>
        <w:spacing w:before="203" w:line="278" w:lineRule="auto"/>
        <w:ind w:left="480" w:right="480"/>
        <w:jc w:val="both"/>
      </w:pPr>
      <w:r>
        <w:pict>
          <v:shape id="_x0000_s1065" style="position:absolute;left:0;text-align:left;margin-left:83.8pt;margin-top:22.65pt;width:422.35pt;height:445pt;z-index:-259045376;mso-position-horizontal-relative:page" coordorigin="1676,453" coordsize="8447,8900" o:spt="100" adj="0,,0" path="m2792,6033r-320,l2396,6053r-73,40l2251,6133r-71,40l2111,6213r-67,80l1697,6633r-12,20l1678,6673r-2,20l1678,6713r8,40l1704,6773r27,40l1768,6853,4185,9273r39,40l4260,9333r33,20l4392,9353r15,-20l4732,9013r62,-60l4821,8913r-587,l2124,6813r208,-220l2396,6533r66,-40l2529,6453r140,-40l3616,6413r-39,-40l3519,6333r-144,-80l3235,6173r-69,-20l3098,6113r-134,-40l2792,6033xm3616,6413r-724,l3051,6453r69,40l3189,6513r141,80l3403,6653r73,40l3539,6733r63,60l3664,6833r252,240l3976,7133r57,60l4088,7253r52,60l4190,7373r47,60l4281,7473r41,60l4361,7593r53,60l4462,7733r42,80l4540,7893r31,60l4596,8013r22,80l4632,8173r7,80l4637,8313r-11,80l4608,8453r-28,60l4543,8573r-45,80l4444,8693r-210,220l4821,8913r27,-40l4894,8813r38,-80l4963,8673r22,-80l5000,8513r8,-80l5009,8353r-7,-80l4988,8173r-21,-80l4946,8033r-25,-80l4891,7893r-34,-80l4819,7733r-42,-60l4730,7593r-50,-80l4640,7453r-42,-60l4554,7333r-47,-60l4458,7213r-51,-60l4353,7093r-56,-60l4239,6973r-60,-60l4116,6853,3874,6613r-60,-40l3754,6513r-118,-80l3616,6413xm5836,7893r-36,l5812,7913r12,l5836,7893xm5893,7873r-119,l5783,7893r97,l5893,7873xm4067,4593r-130,l3875,4613r-62,l3753,4633r-59,40l3675,4673r-19,20l3635,4713r-21,20l3591,4753r-25,20l3540,4793r-28,20l3186,5133r-12,20l3167,5173r-2,20l3167,5233r8,20l3193,5293r27,40l3256,5373,5766,7873r140,l5920,7853r15,-20l5949,7833r12,-20l5971,7793r8,l5985,7773r6,-20l5994,7753r3,-20l6000,7733r-1,-20l5994,7713r-4,-20l5984,7693r-6,-20l5970,7673,4816,6513r136,-140l4988,6353r38,-20l5066,6313r42,-20l5907,6293r-32,-20l5814,6233r-1290,l3611,5313r172,-180l3812,5113r27,-20l3864,5073r23,-20l3931,5013r22,l3975,4993r781,l4700,4953r-56,-60l4476,4773,4269,4653r-202,-60xm6681,7073r-90,l6603,7093r66,l6681,7073xm5907,6293r-660,l5297,6313r53,20l5404,6353r56,20l5518,6413r60,20l5640,6473r64,40l5770,6553r780,500l6564,7053r14,20l6705,7073r13,-20l6732,7033r15,l6763,7013r15,-20l6790,6973r10,l6807,6953r6,-20l6818,6933r2,-20l6823,6913r-2,-20l6815,6893r-5,-20l6804,6873r-7,-20l6789,6853r-10,-20l6768,6833r-15,-20l6737,6813r-21,-20l6688,6773r-36,-20l6610,6733,5907,6293xm7030,6733r-102,l6941,6753r75,l7030,6733xm5120,3333r-152,l4954,3353r-16,20l4921,3373r-18,20l4886,3413r-15,20l4858,3453r-11,l4838,3473r-8,20l4825,3493r-4,20l4818,3533r-1,l4818,3553r3,l4825,3573r6,l4838,3593r8,20l6850,6633r17,40l6884,6693r16,20l6914,6733r131,l7061,6713r16,-20l7093,6673r14,l7118,6653r9,-20l7135,6633r5,-20l7144,6613r2,-20l7146,6573r-1,l7143,6553r-8,l7130,6533r-6,-20l7117,6513,6591,5733r339,-340l6355,5393,5268,3773r519,l5120,3333xm4756,4993r-562,l4268,5033r61,20l4452,5133r62,60l4578,5253r47,60l4668,5353r39,60l4742,5453r30,60l4796,5553r20,60l4830,5653r8,60l4841,5753r-4,60l4828,5853r-15,40l4790,5933r-30,60l4724,6033r-200,200l5814,6233r-60,-40l5698,6153r-54,-20l5592,6093r-50,-20l5495,6053r-46,-20l5405,6013r-42,l5322,5993r-39,l5246,5973r-106,l5151,5933r7,-60l5161,5813r-1,-60l5154,5693r-10,-60l5129,5573r-19,-60l5085,5453r-30,-60l5020,5333r-41,-60l4932,5193r-52,-60l4821,5073r-65,-80xm2628,6013r-79,20l2709,6033r-81,-20xm8118,5633r-66,l8062,5653r46,l8118,5633xm7788,5093r-559,l8020,5633r122,l8155,5613r15,l8186,5593r18,-20l8221,5553r15,-20l8248,5513r10,l8265,5493r5,-20l8272,5473r-1,-20l8267,5453r-7,-20l8250,5413r-13,l8220,5393r-19,-20l8178,5353r-26,-20l7788,5093xm5787,3773r-518,l6888,4853r-533,540l6930,5393r299,-300l7788,5093,5787,3773xm8565,5173r-47,l8530,5193r25,l8565,5173xm8613,5153r-121,l8500,5173r100,l8613,5153xm6660,1733r-60,l5905,2433r-12,l5886,2453r-2,20l5886,2513r8,20l5912,2573r27,40l5975,2653,8485,5153r141,l8640,5133r14,-20l8668,5113r12,-20l8690,5073r8,l8705,5053r5,-20l8714,5033r3,-20l8720,5013r-2,-20l8712,4993r-5,-20l8702,4973r-6,-20l8689,4953,7560,3813r289,-280l7260,3533,6338,2593r568,-560l6908,2033r,-20l6907,2013r-2,-20l6901,1993r-6,-20l6889,1973r-9,-20l6869,1933r-12,-20l6842,1913r-16,-20l6809,1873r-19,-20l6770,1833r-18,-20l6734,1793r-17,-20l6701,1773r-14,-20l6673,1753r-13,-20xm9958,3773r-25,l9945,3793r13,-20xm10002,3753r-106,l9904,3773r86,l10002,3753xm7940,1393r-403,l9887,3753r142,l10042,3733r14,-20l10070,3713r12,-20l10092,3673r8,l10107,3653r5,-20l10116,3633r3,-20l10122,3613r-1,-20l10116,3593r-5,-20l10106,3573r-7,-20l10091,3553,7940,1393xm7864,2993r-67,l7260,3533r589,l8096,3293r2,-20l8097,3273r-1,-20l8093,3253r-4,-20l8084,3233r-7,-20l8068,3193r-10,l8046,3173r-14,-20l8017,3133r-18,-20l7980,3093r-21,-20l7940,3053r-18,l7906,3033r-15,-20l7877,3013r-13,-20xm5093,3313r-98,l4982,3333r124,l5093,3313xm7921,453r-48,l6800,1533r-7,l6790,1553r2,l6795,1573r4,l6806,1593r8,20l6823,1613r11,20l6847,1653r15,20l6878,1693r17,20l6914,1733r20,l6952,1753r18,20l6986,1793r16,l7016,1813r13,l7041,1833r31,l7080,1853r11,l7099,1833r438,-440l7940,1393,7741,1193,8179,753r3,l8181,733r-3,l8174,713r-6,-20l8161,693r-9,-20l8141,673r-12,-20l8114,633r-16,-20l8081,593r-19,-20l8042,553r-18,-20l8006,533r-17,-20l7973,493r-14,l7945,473r-13,l7921,453xe" fillcolor="red" stroked="f">
            <v:fill opacity="33423f"/>
            <v:stroke joinstyle="round"/>
            <v:formulas/>
            <v:path arrowok="t" o:connecttype="segments"/>
            <w10:wrap anchorx="page"/>
          </v:shape>
        </w:pict>
      </w:r>
      <w:r>
        <w:t>The meeting was called to order at 10:00 am by Saluda County Emergency Management Director Josh Morton.</w:t>
      </w:r>
    </w:p>
    <w:p w:rsidR="00ED7168" w:rsidRDefault="003C239E">
      <w:pPr>
        <w:pStyle w:val="BodyText"/>
        <w:spacing w:before="198"/>
        <w:ind w:left="480"/>
        <w:jc w:val="both"/>
      </w:pPr>
      <w:r>
        <w:t>The committee was asked if there were any issues identified upon reviewing the most recent draft.</w:t>
      </w:r>
    </w:p>
    <w:p w:rsidR="00ED7168" w:rsidRDefault="00ED7168">
      <w:pPr>
        <w:pStyle w:val="BodyText"/>
        <w:spacing w:before="8"/>
        <w:rPr>
          <w:sz w:val="19"/>
        </w:rPr>
      </w:pPr>
    </w:p>
    <w:p w:rsidR="00ED7168" w:rsidRDefault="003C239E">
      <w:pPr>
        <w:pStyle w:val="BodyText"/>
        <w:spacing w:line="273" w:lineRule="auto"/>
        <w:ind w:left="480" w:right="475"/>
        <w:jc w:val="both"/>
      </w:pPr>
      <w:r>
        <w:t>Director Morton provided a br</w:t>
      </w:r>
      <w:r>
        <w:t>ief overview of hazard mitigation and the mitigation planning process and discussed</w:t>
      </w:r>
      <w:r>
        <w:rPr>
          <w:spacing w:val="-5"/>
        </w:rPr>
        <w:t xml:space="preserve"> </w:t>
      </w:r>
      <w:r>
        <w:t>the</w:t>
      </w:r>
      <w:r>
        <w:rPr>
          <w:spacing w:val="-4"/>
        </w:rPr>
        <w:t xml:space="preserve"> </w:t>
      </w:r>
      <w:r>
        <w:t>sections</w:t>
      </w:r>
      <w:r>
        <w:rPr>
          <w:spacing w:val="-4"/>
        </w:rPr>
        <w:t xml:space="preserve"> </w:t>
      </w:r>
      <w:r>
        <w:t>of</w:t>
      </w:r>
      <w:r>
        <w:rPr>
          <w:spacing w:val="-4"/>
        </w:rPr>
        <w:t xml:space="preserve"> </w:t>
      </w:r>
      <w:r>
        <w:t>the</w:t>
      </w:r>
      <w:r>
        <w:rPr>
          <w:spacing w:val="-4"/>
        </w:rPr>
        <w:t xml:space="preserve"> </w:t>
      </w:r>
      <w:r>
        <w:t>plan.</w:t>
      </w:r>
      <w:r>
        <w:rPr>
          <w:spacing w:val="-4"/>
        </w:rPr>
        <w:t xml:space="preserve"> </w:t>
      </w:r>
      <w:r>
        <w:t>A</w:t>
      </w:r>
      <w:r>
        <w:rPr>
          <w:spacing w:val="-4"/>
        </w:rPr>
        <w:t xml:space="preserve"> </w:t>
      </w:r>
      <w:r>
        <w:t>copy</w:t>
      </w:r>
      <w:r>
        <w:rPr>
          <w:spacing w:val="-4"/>
        </w:rPr>
        <w:t xml:space="preserve"> </w:t>
      </w:r>
      <w:r>
        <w:t>of</w:t>
      </w:r>
      <w:r>
        <w:rPr>
          <w:spacing w:val="-4"/>
        </w:rPr>
        <w:t xml:space="preserve"> </w:t>
      </w:r>
      <w:r>
        <w:t>the</w:t>
      </w:r>
      <w:r>
        <w:rPr>
          <w:spacing w:val="-4"/>
        </w:rPr>
        <w:t xml:space="preserve"> </w:t>
      </w:r>
      <w:r>
        <w:t>mitigation</w:t>
      </w:r>
      <w:r>
        <w:rPr>
          <w:spacing w:val="-4"/>
        </w:rPr>
        <w:t xml:space="preserve"> </w:t>
      </w:r>
      <w:r>
        <w:t>actions</w:t>
      </w:r>
      <w:r>
        <w:rPr>
          <w:spacing w:val="-4"/>
        </w:rPr>
        <w:t xml:space="preserve"> </w:t>
      </w:r>
      <w:r>
        <w:t>from</w:t>
      </w:r>
      <w:r>
        <w:rPr>
          <w:spacing w:val="-4"/>
        </w:rPr>
        <w:t xml:space="preserve"> </w:t>
      </w:r>
      <w:r>
        <w:t>the</w:t>
      </w:r>
      <w:r>
        <w:rPr>
          <w:spacing w:val="-4"/>
        </w:rPr>
        <w:t xml:space="preserve"> </w:t>
      </w:r>
      <w:r>
        <w:t>2020</w:t>
      </w:r>
      <w:r>
        <w:rPr>
          <w:spacing w:val="-4"/>
        </w:rPr>
        <w:t xml:space="preserve"> </w:t>
      </w:r>
      <w:r>
        <w:t>plan</w:t>
      </w:r>
      <w:r>
        <w:rPr>
          <w:spacing w:val="-4"/>
        </w:rPr>
        <w:t xml:space="preserve"> </w:t>
      </w:r>
      <w:r>
        <w:t>was</w:t>
      </w:r>
      <w:r>
        <w:rPr>
          <w:spacing w:val="-4"/>
        </w:rPr>
        <w:t xml:space="preserve"> </w:t>
      </w:r>
      <w:r>
        <w:t>distributed</w:t>
      </w:r>
      <w:r>
        <w:rPr>
          <w:spacing w:val="-4"/>
        </w:rPr>
        <w:t xml:space="preserve"> </w:t>
      </w:r>
      <w:r>
        <w:t>to jurisdictions present at the meeting for review prior to the September 16</w:t>
      </w:r>
      <w:proofErr w:type="spellStart"/>
      <w:r>
        <w:rPr>
          <w:position w:val="8"/>
          <w:sz w:val="14"/>
        </w:rPr>
        <w:t>th</w:t>
      </w:r>
      <w:proofErr w:type="spellEnd"/>
      <w:r>
        <w:rPr>
          <w:spacing w:val="-2"/>
          <w:position w:val="8"/>
          <w:sz w:val="14"/>
        </w:rPr>
        <w:t xml:space="preserve"> </w:t>
      </w:r>
      <w:r>
        <w:t>meeting.</w:t>
      </w:r>
    </w:p>
    <w:p w:rsidR="00ED7168" w:rsidRDefault="003C239E">
      <w:pPr>
        <w:pStyle w:val="BodyText"/>
        <w:spacing w:before="201" w:line="278" w:lineRule="auto"/>
        <w:ind w:left="480" w:right="480"/>
        <w:jc w:val="both"/>
      </w:pPr>
      <w:r>
        <w:t>There was a discussion regarding the 2022 Mitigation Guidance update and the potential impacts on our upcoming plan update.</w:t>
      </w:r>
    </w:p>
    <w:p w:rsidR="00ED7168" w:rsidRDefault="003C239E">
      <w:pPr>
        <w:pStyle w:val="BodyText"/>
        <w:spacing w:before="198" w:line="273" w:lineRule="auto"/>
        <w:ind w:left="480"/>
      </w:pPr>
      <w:r>
        <w:t>The remainder of the meeting focused on going over the updated hazard maps and discussing social vulnerability.</w:t>
      </w:r>
    </w:p>
    <w:p w:rsidR="00ED7168" w:rsidRDefault="003C239E">
      <w:pPr>
        <w:pStyle w:val="BodyText"/>
        <w:spacing w:before="204" w:line="453" w:lineRule="auto"/>
        <w:ind w:left="480" w:right="2782"/>
      </w:pPr>
      <w:r>
        <w:t>All member</w:t>
      </w:r>
      <w:r>
        <w:t>s were encouraged to attend the next meeting on September 16th. The meeting was adjourned at 10:45 am.</w:t>
      </w:r>
    </w:p>
    <w:p w:rsidR="00ED7168" w:rsidRDefault="00ED7168">
      <w:pPr>
        <w:spacing w:line="453" w:lineRule="auto"/>
        <w:sectPr w:rsidR="00ED7168">
          <w:pgSz w:w="12240" w:h="15840"/>
          <w:pgMar w:top="1360" w:right="960" w:bottom="1460" w:left="960" w:header="0" w:footer="1179" w:gutter="0"/>
          <w:cols w:space="720"/>
        </w:sectPr>
      </w:pPr>
    </w:p>
    <w:p w:rsidR="00ED7168" w:rsidRDefault="003C239E">
      <w:pPr>
        <w:pStyle w:val="BodyText"/>
        <w:ind w:left="479"/>
        <w:rPr>
          <w:sz w:val="20"/>
        </w:rPr>
      </w:pPr>
      <w:r>
        <w:rPr>
          <w:sz w:val="20"/>
        </w:rPr>
      </w:r>
      <w:r>
        <w:rPr>
          <w:sz w:val="20"/>
        </w:rPr>
        <w:pict>
          <v:group id="_x0000_s1062" style="width:474.3pt;height:613.8pt;mso-position-horizontal-relative:char;mso-position-vertical-relative:line" coordsize="9486,12276">
            <v:shape id="_x0000_s1064" style="position:absolute;left:236;top:1966;width:8447;height:8900" coordorigin="236,1966" coordsize="8447,8900" o:spt="100" adj="0,,0" path="m1353,7546r-321,l957,7566r-74,40l811,7646r-70,40l672,7726r-67,80l257,8146r-11,20l239,8186r-3,20l238,8226r9,40l265,8286r27,40l328,8366r2417,2420l2785,10826r36,20l2854,10866r98,l2968,10846r325,-320l3354,10466r27,-40l2794,10426,685,8326,892,8106r65,-60l1022,8006r68,-40l1229,7926r948,l2138,7886r-58,-40l1936,7766r-141,-80l1726,7666r-68,-40l1525,7586r-172,-40xm2177,7926r-724,l1612,7966r68,40l1750,8026r141,80l1963,8166r73,40l2099,8246r63,60l2225,8346r251,240l2537,8646r57,60l2649,8766r52,60l2750,8886r47,60l2841,8986r42,60l2921,9106r54,60l3022,9246r42,80l3100,9406r31,60l3156,9526r23,80l3193,9686r6,80l3197,9826r-10,80l3168,9966r-28,60l3104,10086r-46,80l3004,10206r-210,220l3381,10426r27,-40l3454,10326r39,-80l3523,10186r23,-80l3561,10026r8,-80l3569,9866r-7,-80l3548,9686r-21,-80l3506,9546r-25,-80l3452,9406r-34,-80l3380,9246r-42,-60l3291,9106r-51,-80l3200,8966r-42,-60l3114,8846r-46,-60l3019,8726r-52,-60l2914,8606r-56,-60l2800,8486r-61,-60l2676,8366,2434,8126r-60,-40l2315,8026r-119,-80l2177,7926xm4397,9406r-37,l4372,9426r12,l4397,9406xm4454,9386r-119,l4343,9406r98,l4454,9386xm2627,6106r-129,l2435,6126r-61,l2314,6146r-59,40l2236,6186r-20,20l2196,6226r-22,20l2151,6266r-24,20l2100,6306r-28,20l1746,6646r-11,20l1728,6686r-3,20l1727,6746r9,20l1754,6806r27,40l1817,6886,4326,9386r141,l4481,9366r14,-20l4509,9346r12,-20l4531,9306r8,l4546,9286r5,-20l4555,9266r3,-20l4560,9246r-1,-20l4554,9226r-4,-20l4545,9206r-7,-20l4530,9186,3376,8026r136,-140l3548,7866r39,-20l3627,7826r42,-20l4468,7806r-32,-20l4374,7746r-1289,l2172,6826r172,-180l2373,6626r27,-20l2425,6586r23,-20l2491,6526r22,l2536,6506r780,l3260,6466r-56,-60l3037,6286,2829,6166r-202,-60xm5241,8586r-90,l5163,8606r67,l5241,8586xm4468,7806r-660,l3858,7826r52,20l3964,7866r57,20l4079,7926r59,20l4200,7986r64,40l4330,8066r780,500l5125,8566r13,20l5265,8586r13,-20l5292,8546r15,l5324,8526r14,-20l5350,8486r10,l5368,8466r6,-20l5378,8446r3,-20l5383,8426r-2,-20l5375,8406r-5,-20l5364,8386r-7,-20l5349,8366r-9,-20l5328,8346r-14,-20l5298,8326r-22,-20l5248,8286r-35,-20l5170,8246,4468,7806xm5590,8246r-102,l5501,8266r75,l5590,8246xm3680,4846r-151,l3514,4866r-16,20l3481,4886r-18,20l3446,4926r-15,20l3418,4966r-11,l3398,4986r-7,20l3385,5006r-4,20l3379,5046r-1,l3379,5066r3,l3386,5086r5,l3398,5106r9,20l5410,8146r18,40l5445,8206r15,20l5474,8246r131,l5621,8226r17,-20l5654,8186r13,l5678,8166r10,-20l5695,8146r6,-20l5704,8126r2,-20l5706,8086r,l5704,8066r-8,l5691,8046r-7,-20l5677,8026,5151,7246r339,-340l4915,6906,3829,5286r518,l3680,4846xm3316,6506r-562,l2829,6546r60,20l3012,6646r63,60l3138,6766r47,60l3229,6866r38,60l3302,6966r30,60l3357,7066r19,60l3390,7166r9,60l3401,7266r-3,60l3389,7366r-16,40l3351,7446r-30,60l3284,7546r-199,200l4374,7746r-59,-40l4258,7666r-54,-20l4152,7606r-49,-20l4055,7566r-46,-20l3965,7526r-42,l3883,7506r-39,l3806,7486r-105,l3712,7446r6,-60l3721,7326r-1,-60l3715,7206r-10,-60l3690,7086r-20,-60l3646,6966r-30,-60l3580,6846r-40,-60l3493,6706r-53,-60l3381,6586r-65,-80xm1189,7526r-79,20l1270,7546r-81,-20xm6679,7146r-66,l6622,7166r46,l6679,7146xm6349,6606r-560,l6581,7146r121,l6716,7126r14,l6746,7106r18,-20l6781,7066r15,-20l6809,7026r10,l6826,7006r5,-20l6832,6986r-1,-20l6827,6966r-7,-20l6810,6926r-13,l6781,6906r-19,-20l6739,6866r-26,-20l6349,6606xm4347,5286r-517,l5449,6366r-534,540l5490,6906r299,-300l6349,6606,4347,5286xm7126,6686r-48,l7091,6706r25,l7126,6686xm7173,6666r-120,l7061,6686r99,l7173,6666xm5220,3246r-59,l4465,3946r-11,l4447,3966r-3,20l4446,4026r9,20l4473,4086r27,40l4536,4166,7045,6666r142,l7200,6646r14,-20l7229,6626r12,-20l7251,6586r8,l7265,6566r5,-20l7274,6546r3,-20l7280,6526r-1,-20l7273,6506r-5,-20l7262,6486r-6,-20l7249,6466,6120,5326r289,-280l5821,5046,4899,4106r567,-560l5469,3546r-1,-20l5467,3526r-2,-20l5461,3506r-5,-20l5449,3486r-9,-20l5430,3446r-13,-20l5403,3426r-16,-20l5369,3386r-19,-20l5331,3346r-19,-20l5295,3306r-17,-20l5262,3286r-15,-20l5233,3266r-13,-20xm8518,5286r-25,l8505,5306r13,-20xm8563,5266r-107,l8465,5286r86,l8563,5266xm6501,2906r-404,l8448,5266r141,l8603,5246r14,-20l8631,5226r12,-20l8653,5186r8,l8667,5166r6,-20l8677,5146r2,-20l8683,5126r-2,-20l8676,5106r-4,-20l8666,5086r-7,-20l8652,5066,6501,2906xm6425,4506r-68,l5821,5046r588,l6657,4806r2,-20l6658,4786r-2,-20l6654,4766r-4,-20l6644,4746r-7,-20l6629,4706r-10,l6606,4686r-13,-20l6577,4646r-17,-20l6541,4606r-21,-20l6500,4566r-18,l6466,4546r-15,-20l6437,4526r-12,-20xm3654,4826r-98,l3543,4846r124,l3654,4826xm6481,1966r-48,l5360,3046r-6,l5351,3066r2,l5355,3086r5,l5366,3106r8,20l5384,3126r11,20l5408,3166r14,20l5438,3206r18,20l5475,3246r19,l5513,3266r17,20l5547,3306r16,l5577,3326r13,l5602,3346r30,l5640,3366r11,l5660,3346r437,-440l6501,2906,6301,2706r438,-440l6742,2266r,-20l6738,2246r-4,-20l6729,2206r-8,l6712,2186r-10,l6689,2166r-14,-20l6659,2126r-18,-20l6622,2086r-19,-20l6584,2046r-17,l6550,2026r-16,-20l6519,2006r-14,-20l6493,1986r-12,-20xe" fillcolor="red" stroked="f">
              <v:fill opacity="33423f"/>
              <v:stroke joinstyle="round"/>
              <v:formulas/>
              <v:path arrowok="t" o:connecttype="segments"/>
            </v:shape>
            <v:shape id="_x0000_s1063" type="#_x0000_t75" style="position:absolute;width:9486;height:12276">
              <v:imagedata r:id="rId28" o:title=""/>
            </v:shape>
            <w10:anchorlock/>
          </v:group>
        </w:pict>
      </w:r>
    </w:p>
    <w:p w:rsidR="00ED7168" w:rsidRDefault="00ED7168">
      <w:pPr>
        <w:rPr>
          <w:sz w:val="20"/>
        </w:rPr>
        <w:sectPr w:rsidR="00ED7168">
          <w:pgSz w:w="12240" w:h="15840"/>
          <w:pgMar w:top="1440" w:right="960" w:bottom="1360" w:left="960" w:header="0" w:footer="1179" w:gutter="0"/>
          <w:cols w:space="720"/>
        </w:sectPr>
      </w:pPr>
    </w:p>
    <w:p w:rsidR="00ED7168" w:rsidRDefault="003C239E">
      <w:pPr>
        <w:spacing w:before="81" w:line="276" w:lineRule="auto"/>
        <w:ind w:left="2949" w:right="2944"/>
        <w:jc w:val="center"/>
        <w:rPr>
          <w:b/>
          <w:sz w:val="24"/>
        </w:rPr>
      </w:pPr>
      <w:r>
        <w:rPr>
          <w:b/>
        </w:rPr>
        <w:lastRenderedPageBreak/>
        <w:t xml:space="preserve">Saluda County Emergency Management Division </w:t>
      </w:r>
      <w:r>
        <w:rPr>
          <w:b/>
          <w:sz w:val="24"/>
        </w:rPr>
        <w:t>Hazard Mitigation Planning Committee Agenda</w:t>
      </w:r>
    </w:p>
    <w:p w:rsidR="00ED7168" w:rsidRDefault="00ED7168">
      <w:pPr>
        <w:pStyle w:val="BodyText"/>
        <w:rPr>
          <w:b/>
          <w:sz w:val="20"/>
        </w:rPr>
      </w:pPr>
    </w:p>
    <w:p w:rsidR="00ED7168" w:rsidRDefault="003C239E">
      <w:pPr>
        <w:pStyle w:val="BodyText"/>
        <w:rPr>
          <w:b/>
          <w:sz w:val="21"/>
        </w:rPr>
      </w:pPr>
      <w:r>
        <w:pict>
          <v:group id="_x0000_s1057" style="position:absolute;margin-left:83.8pt;margin-top:14.8pt;width:422.35pt;height:467.4pt;z-index:-251564032;mso-wrap-distance-left:0;mso-wrap-distance-right:0;mso-position-horizontal-relative:page" coordorigin="1676,296" coordsize="8447,9348">
            <v:shape id="_x0000_s1061" style="position:absolute;left:1675;top:742;width:8447;height:8900" coordorigin="1676,743" coordsize="8447,8900" o:spt="100" adj="0,,0" path="m2792,6323r-320,l2396,6343r-73,40l2251,6423r-71,40l2111,6503r-67,80l1697,6923r-12,20l1678,6963r-2,20l1678,7003r8,40l1704,7063r27,40l1768,7143,4185,9563r39,40l4260,9623r33,20l4392,9643r15,-20l4732,9303r62,-60l4821,9203r-587,l2124,7103r208,-220l2396,6823r66,-40l2529,6743r140,-40l3616,6703r-39,-40l3519,6623r-144,-80l3235,6463r-69,-20l3098,6403r-134,-40l2792,6323xm3616,6703r-724,l3051,6743r69,40l3189,6803r141,80l3403,6943r73,40l3539,7023r63,60l3664,7123r252,240l3976,7423r57,60l4088,7543r52,60l4190,7663r47,60l4281,7763r41,60l4361,7883r53,60l4462,8023r42,80l4540,8183r31,60l4596,8303r22,80l4632,8463r7,80l4637,8603r-11,80l4608,8743r-28,60l4543,8863r-45,80l4444,8983r-210,220l4821,9203r27,-40l4894,9103r38,-80l4963,8963r22,-80l5000,8803r8,-80l5009,8643r-7,-80l4988,8463r-21,-80l4946,8323r-25,-80l4891,8183r-34,-80l4819,8023r-42,-60l4730,7883r-50,-80l4640,7743r-42,-60l4554,7623r-47,-60l4458,7503r-51,-60l4353,7383r-56,-60l4239,7263r-60,-60l4116,7143,3874,6903r-60,-40l3754,6803r-118,-80l3616,6703xm5836,8183r-36,l5812,8203r12,l5836,8183xm5893,8163r-119,l5783,8183r97,l5893,8163xm4067,4883r-130,l3875,4903r-62,l3753,4923r-59,40l3675,4963r-19,20l3635,5003r-21,20l3591,5043r-25,20l3540,5083r-28,20l3186,5423r-12,20l3167,5463r-2,20l3167,5523r8,20l3193,5583r27,40l3256,5663,5766,8163r140,l5920,8143r15,-20l5949,8123r12,-20l5971,8083r8,l5985,8063r6,-20l5994,8043r3,-20l6000,8023r-1,-20l5994,8003r-4,-20l5984,7983r-6,-20l5970,7963,4816,6803r136,-140l4988,6643r38,-20l5066,6603r42,-20l5907,6583r-32,-20l5814,6523r-1290,l3611,5603r172,-180l3812,5403r27,-20l3864,5363r23,-20l3931,5303r22,l3975,5283r781,l4700,5243r-56,-60l4476,5063,4269,4943r-202,-60xm6681,7363r-90,l6603,7383r66,l6681,7363xm5907,6583r-660,l5297,6603r53,20l5404,6643r56,20l5518,6703r60,20l5640,6763r64,40l5770,6843r780,500l6564,7343r14,20l6705,7363r13,-20l6732,7323r15,l6763,7303r15,-20l6790,7263r10,l6807,7243r6,-20l6818,7223r2,-20l6823,7203r-2,-20l6815,7183r-5,-20l6804,7163r-7,-20l6789,7143r-10,-20l6768,7123r-15,-20l6737,7103r-21,-20l6688,7063r-36,-20l6610,7023,5907,6583xm7030,7023r-102,l6941,7043r75,l7030,7023xm5120,3623r-152,l4954,3643r-16,20l4921,3663r-18,20l4886,3703r-15,20l4858,3743r-11,l4838,3763r-8,20l4825,3783r-4,20l4818,3823r-1,l4818,3843r3,l4825,3863r6,l4838,3883r8,20l6850,6923r17,40l6884,6983r16,20l6914,7023r131,l7061,7003r16,-20l7093,6963r14,l7118,6943r9,-20l7135,6923r5,-20l7144,6903r2,-20l7146,6863r-1,l7143,6843r-8,l7130,6823r-6,-20l7117,6803,6591,6023r339,-340l6355,5683,5268,4063r519,l5120,3623xm4756,5283r-562,l4268,5323r61,20l4452,5423r62,60l4578,5543r47,60l4668,5643r39,60l4742,5743r30,60l4796,5843r20,60l4830,5943r8,60l4841,6043r-4,60l4828,6143r-15,40l4790,6223r-30,60l4724,6323r-200,200l5814,6523r-60,-40l5698,6443r-54,-20l5592,6383r-50,-20l5495,6343r-46,-20l5405,6303r-42,l5322,6283r-39,l5246,6263r-106,l5151,6223r7,-60l5161,6103r-1,-60l5154,5983r-10,-60l5129,5863r-19,-60l5085,5743r-30,-60l5020,5623r-41,-60l4932,5483r-52,-60l4821,5363r-65,-80xm2628,6303r-79,20l2709,6323r-81,-20xm8118,5923r-66,l8062,5943r46,l8118,5923xm7788,5383r-559,l8020,5923r122,l8155,5903r15,l8186,5883r18,-20l8221,5843r15,-20l8248,5803r10,l8265,5783r5,-20l8272,5763r-1,-20l8267,5743r-7,-20l8250,5703r-13,l8220,5683r-19,-20l8178,5643r-26,-20l7788,5383xm5787,4063r-518,l6888,5143r-533,540l6930,5683r299,-300l7788,5383,5787,4063xm8565,5463r-47,l8530,5483r25,l8565,5463xm8613,5443r-121,l8500,5463r100,l8613,5443xm6660,2023r-60,l5905,2723r-12,l5886,2743r-2,20l5886,2803r8,20l5912,2863r27,40l5975,2943,8485,5443r141,l8640,5423r14,-20l8668,5403r12,-20l8690,5363r8,l8705,5343r5,-20l8714,5323r3,-20l8720,5303r-2,-20l8712,5283r-5,-20l8702,5263r-6,-20l8689,5243,7560,4103r289,-280l7260,3823,6338,2883r568,-560l6908,2323r,-20l6907,2303r-2,-20l6901,2283r-6,-20l6889,2263r-9,-20l6869,2223r-12,-20l6842,2203r-16,-20l6809,2163r-19,-20l6770,2123r-18,-20l6734,2083r-17,-20l6701,2063r-14,-20l6673,2043r-13,-20xm9958,4063r-25,l9945,4083r13,-20xm10002,4043r-106,l9904,4063r86,l10002,4043xm7940,1683r-403,l9887,4043r142,l10042,4023r14,-20l10070,4003r12,-20l10092,3963r8,l10107,3943r5,-20l10116,3923r3,-20l10122,3903r-1,-20l10116,3883r-5,-20l10106,3863r-7,-20l10091,3843,7940,1683xm7864,3283r-67,l7260,3823r589,l8096,3583r2,-20l8097,3563r-1,-20l8093,3543r-4,-20l8084,3523r-7,-20l8068,3483r-10,l8046,3463r-14,-20l8017,3423r-18,-20l7980,3383r-21,-20l7940,3343r-18,l7906,3323r-15,-20l7877,3303r-13,-20xm5093,3603r-98,l4982,3623r124,l5093,3603xm7921,743r-48,l6800,1823r-7,l6790,1843r2,l6795,1863r4,l6806,1883r8,20l6823,1903r11,20l6847,1943r15,20l6878,1983r17,20l6914,2023r20,l6952,2043r18,20l6986,2083r16,l7016,2103r13,l7041,2123r31,l7080,2143r11,l7099,2123r438,-440l7940,1683,7741,1483r438,-440l8182,1043r-1,-20l8178,1023r-4,-20l8168,983r-7,l8152,963r-11,l8129,943r-15,-20l8098,903r-17,-20l8062,863r-20,-20l8024,823r-18,l7989,803r-16,-20l7959,783r-14,-20l7932,763r-11,-20xe" fillcolor="red" stroked="f">
              <v:fill opacity="33423f"/>
              <v:stroke joinstyle="round"/>
              <v:formulas/>
              <v:path arrowok="t" o:connecttype="segments"/>
            </v:shape>
            <v:shape id="_x0000_s1060" type="#_x0000_t202" style="position:absolute;left:3928;top:295;width:4403;height:965" filled="f" stroked="f">
              <v:textbox inset="0,0,0,0">
                <w:txbxContent>
                  <w:p w:rsidR="00ED7168" w:rsidRDefault="003C239E">
                    <w:pPr>
                      <w:ind w:right="18"/>
                      <w:jc w:val="center"/>
                      <w:rPr>
                        <w:sz w:val="24"/>
                      </w:rPr>
                    </w:pPr>
                    <w:r>
                      <w:rPr>
                        <w:sz w:val="24"/>
                      </w:rPr>
                      <w:t>September 16th, 2024</w:t>
                    </w:r>
                  </w:p>
                  <w:p w:rsidR="00ED7168" w:rsidRDefault="003C239E">
                    <w:pPr>
                      <w:spacing w:before="43"/>
                      <w:ind w:right="17"/>
                      <w:jc w:val="center"/>
                      <w:rPr>
                        <w:sz w:val="24"/>
                      </w:rPr>
                    </w:pPr>
                    <w:r>
                      <w:rPr>
                        <w:sz w:val="24"/>
                      </w:rPr>
                      <w:t>10:00 AM</w:t>
                    </w:r>
                  </w:p>
                  <w:p w:rsidR="00ED7168" w:rsidRDefault="003C239E">
                    <w:pPr>
                      <w:spacing w:before="43"/>
                      <w:ind w:right="18"/>
                      <w:jc w:val="center"/>
                      <w:rPr>
                        <w:sz w:val="24"/>
                      </w:rPr>
                    </w:pPr>
                    <w:r>
                      <w:rPr>
                        <w:sz w:val="24"/>
                      </w:rPr>
                      <w:t>Saluda County Emergency Operations Center</w:t>
                    </w:r>
                  </w:p>
                </w:txbxContent>
              </v:textbox>
            </v:shape>
            <v:shape id="_x0000_s1059" type="#_x0000_t202" style="position:absolute;left:1800;top:1980;width:4008;height:2314" filled="f" stroked="f">
              <v:textbox inset="0,0,0,0">
                <w:txbxContent>
                  <w:p w:rsidR="00ED7168" w:rsidRDefault="003C239E">
                    <w:pPr>
                      <w:numPr>
                        <w:ilvl w:val="0"/>
                        <w:numId w:val="2"/>
                      </w:numPr>
                      <w:tabs>
                        <w:tab w:val="left" w:pos="359"/>
                        <w:tab w:val="left" w:pos="360"/>
                      </w:tabs>
                      <w:rPr>
                        <w:sz w:val="24"/>
                      </w:rPr>
                    </w:pPr>
                    <w:r>
                      <w:rPr>
                        <w:sz w:val="24"/>
                      </w:rPr>
                      <w:t>Welcome and</w:t>
                    </w:r>
                    <w:r>
                      <w:rPr>
                        <w:spacing w:val="-1"/>
                        <w:sz w:val="24"/>
                      </w:rPr>
                      <w:t xml:space="preserve"> </w:t>
                    </w:r>
                    <w:r>
                      <w:rPr>
                        <w:sz w:val="24"/>
                      </w:rPr>
                      <w:t>Introductions</w:t>
                    </w:r>
                  </w:p>
                  <w:p w:rsidR="00ED7168" w:rsidRDefault="003C239E">
                    <w:pPr>
                      <w:numPr>
                        <w:ilvl w:val="0"/>
                        <w:numId w:val="2"/>
                      </w:numPr>
                      <w:tabs>
                        <w:tab w:val="left" w:pos="359"/>
                        <w:tab w:val="left" w:pos="360"/>
                      </w:tabs>
                      <w:spacing w:before="43"/>
                      <w:rPr>
                        <w:sz w:val="24"/>
                      </w:rPr>
                    </w:pPr>
                    <w:r>
                      <w:rPr>
                        <w:sz w:val="24"/>
                      </w:rPr>
                      <w:t>Overview of Mitigation</w:t>
                    </w:r>
                    <w:r>
                      <w:rPr>
                        <w:spacing w:val="-1"/>
                        <w:sz w:val="24"/>
                      </w:rPr>
                      <w:t xml:space="preserve"> </w:t>
                    </w:r>
                    <w:r>
                      <w:rPr>
                        <w:sz w:val="24"/>
                      </w:rPr>
                      <w:t>Planning</w:t>
                    </w:r>
                  </w:p>
                  <w:p w:rsidR="00ED7168" w:rsidRDefault="003C239E">
                    <w:pPr>
                      <w:numPr>
                        <w:ilvl w:val="0"/>
                        <w:numId w:val="2"/>
                      </w:numPr>
                      <w:tabs>
                        <w:tab w:val="left" w:pos="359"/>
                        <w:tab w:val="left" w:pos="360"/>
                      </w:tabs>
                      <w:spacing w:before="43"/>
                      <w:rPr>
                        <w:sz w:val="24"/>
                      </w:rPr>
                    </w:pPr>
                    <w:r>
                      <w:rPr>
                        <w:sz w:val="24"/>
                      </w:rPr>
                      <w:t>Review of 2020</w:t>
                    </w:r>
                    <w:r>
                      <w:rPr>
                        <w:spacing w:val="-1"/>
                        <w:sz w:val="24"/>
                      </w:rPr>
                      <w:t xml:space="preserve"> </w:t>
                    </w:r>
                    <w:r>
                      <w:rPr>
                        <w:sz w:val="24"/>
                      </w:rPr>
                      <w:t>Plan</w:t>
                    </w:r>
                  </w:p>
                  <w:p w:rsidR="00ED7168" w:rsidRDefault="003C239E">
                    <w:pPr>
                      <w:numPr>
                        <w:ilvl w:val="0"/>
                        <w:numId w:val="2"/>
                      </w:numPr>
                      <w:tabs>
                        <w:tab w:val="left" w:pos="359"/>
                        <w:tab w:val="left" w:pos="360"/>
                      </w:tabs>
                      <w:spacing w:before="43"/>
                      <w:rPr>
                        <w:sz w:val="24"/>
                      </w:rPr>
                    </w:pPr>
                    <w:r>
                      <w:rPr>
                        <w:sz w:val="24"/>
                      </w:rPr>
                      <w:t>Discussion of Hazard Analysis</w:t>
                    </w:r>
                    <w:r>
                      <w:rPr>
                        <w:spacing w:val="-7"/>
                        <w:sz w:val="24"/>
                      </w:rPr>
                      <w:t xml:space="preserve"> </w:t>
                    </w:r>
                    <w:r>
                      <w:rPr>
                        <w:sz w:val="24"/>
                      </w:rPr>
                      <w:t>Update</w:t>
                    </w:r>
                  </w:p>
                  <w:p w:rsidR="00ED7168" w:rsidRDefault="003C239E">
                    <w:pPr>
                      <w:numPr>
                        <w:ilvl w:val="0"/>
                        <w:numId w:val="2"/>
                      </w:numPr>
                      <w:tabs>
                        <w:tab w:val="left" w:pos="359"/>
                        <w:tab w:val="left" w:pos="360"/>
                      </w:tabs>
                      <w:spacing w:before="43"/>
                      <w:rPr>
                        <w:sz w:val="24"/>
                      </w:rPr>
                    </w:pPr>
                    <w:r>
                      <w:rPr>
                        <w:sz w:val="24"/>
                      </w:rPr>
                      <w:t>Update Mitigation</w:t>
                    </w:r>
                    <w:r>
                      <w:rPr>
                        <w:spacing w:val="-2"/>
                        <w:sz w:val="24"/>
                      </w:rPr>
                      <w:t xml:space="preserve"> </w:t>
                    </w:r>
                    <w:r>
                      <w:rPr>
                        <w:sz w:val="24"/>
                      </w:rPr>
                      <w:t>Actions</w:t>
                    </w:r>
                  </w:p>
                  <w:p w:rsidR="00ED7168" w:rsidRDefault="003C239E">
                    <w:pPr>
                      <w:numPr>
                        <w:ilvl w:val="0"/>
                        <w:numId w:val="2"/>
                      </w:numPr>
                      <w:tabs>
                        <w:tab w:val="left" w:pos="359"/>
                        <w:tab w:val="left" w:pos="360"/>
                      </w:tabs>
                      <w:spacing w:before="43"/>
                      <w:rPr>
                        <w:sz w:val="24"/>
                      </w:rPr>
                    </w:pPr>
                    <w:r>
                      <w:rPr>
                        <w:sz w:val="24"/>
                      </w:rPr>
                      <w:t>Additional</w:t>
                    </w:r>
                    <w:r>
                      <w:rPr>
                        <w:spacing w:val="-1"/>
                        <w:sz w:val="24"/>
                      </w:rPr>
                      <w:t xml:space="preserve"> </w:t>
                    </w:r>
                    <w:r>
                      <w:rPr>
                        <w:sz w:val="24"/>
                      </w:rPr>
                      <w:t>Discussion</w:t>
                    </w:r>
                  </w:p>
                  <w:p w:rsidR="00ED7168" w:rsidRDefault="003C239E">
                    <w:pPr>
                      <w:numPr>
                        <w:ilvl w:val="0"/>
                        <w:numId w:val="2"/>
                      </w:numPr>
                      <w:tabs>
                        <w:tab w:val="left" w:pos="359"/>
                        <w:tab w:val="left" w:pos="360"/>
                      </w:tabs>
                      <w:spacing w:before="48"/>
                      <w:rPr>
                        <w:sz w:val="24"/>
                      </w:rPr>
                    </w:pPr>
                    <w:r>
                      <w:rPr>
                        <w:sz w:val="24"/>
                      </w:rPr>
                      <w:t>Adjourn</w:t>
                    </w:r>
                  </w:p>
                </w:txbxContent>
              </v:textbox>
            </v:shape>
            <v:shape id="_x0000_s1058" type="#_x0000_t202" style="position:absolute;left:2352;top:5489;width:7556;height:629" filled="f" stroked="f">
              <v:textbox inset="0,0,0,0">
                <w:txbxContent>
                  <w:p w:rsidR="00ED7168" w:rsidRDefault="003C239E">
                    <w:pPr>
                      <w:ind w:right="18"/>
                      <w:jc w:val="center"/>
                      <w:rPr>
                        <w:b/>
                        <w:sz w:val="24"/>
                      </w:rPr>
                    </w:pPr>
                    <w:r>
                      <w:rPr>
                        <w:b/>
                        <w:sz w:val="24"/>
                      </w:rPr>
                      <w:t>**Next Committee Meeting will be held on October 16th, 2024 at 10:00 AM</w:t>
                    </w:r>
                  </w:p>
                  <w:p w:rsidR="00ED7168" w:rsidRDefault="003C239E">
                    <w:pPr>
                      <w:spacing w:before="43"/>
                      <w:ind w:right="17"/>
                      <w:jc w:val="center"/>
                      <w:rPr>
                        <w:b/>
                        <w:sz w:val="24"/>
                      </w:rPr>
                    </w:pPr>
                    <w:r>
                      <w:rPr>
                        <w:b/>
                        <w:sz w:val="24"/>
                      </w:rPr>
                      <w:t>at the Saluda County Emergency Operations Center**</w:t>
                    </w:r>
                  </w:p>
                </w:txbxContent>
              </v:textbox>
            </v:shape>
            <w10:wrap type="topAndBottom" anchorx="page"/>
          </v:group>
        </w:pict>
      </w:r>
    </w:p>
    <w:p w:rsidR="00ED7168" w:rsidRDefault="00ED7168">
      <w:pPr>
        <w:rPr>
          <w:sz w:val="21"/>
        </w:rPr>
        <w:sectPr w:rsidR="00ED7168">
          <w:pgSz w:w="12240" w:h="15840"/>
          <w:pgMar w:top="1360" w:right="960" w:bottom="1360" w:left="960" w:header="0" w:footer="1179" w:gutter="0"/>
          <w:cols w:space="720"/>
        </w:sectPr>
      </w:pPr>
    </w:p>
    <w:p w:rsidR="00ED7168" w:rsidRDefault="003C239E">
      <w:pPr>
        <w:pStyle w:val="Heading2"/>
        <w:jc w:val="center"/>
        <w:rPr>
          <w:rFonts w:ascii="Calibri"/>
        </w:rPr>
      </w:pPr>
      <w:r>
        <w:rPr>
          <w:rFonts w:ascii="Calibri"/>
        </w:rPr>
        <w:lastRenderedPageBreak/>
        <w:t>Saluda County Hazard Mitigation Planning Committee</w:t>
      </w:r>
    </w:p>
    <w:p w:rsidR="00ED7168" w:rsidRDefault="003C239E">
      <w:pPr>
        <w:pStyle w:val="BodyText"/>
        <w:spacing w:before="249"/>
        <w:jc w:val="center"/>
      </w:pPr>
      <w:r>
        <w:t>September 16</w:t>
      </w:r>
      <w:proofErr w:type="spellStart"/>
      <w:r>
        <w:rPr>
          <w:position w:val="8"/>
          <w:sz w:val="14"/>
        </w:rPr>
        <w:t>th</w:t>
      </w:r>
      <w:proofErr w:type="spellEnd"/>
      <w:r>
        <w:t>, 2024</w:t>
      </w:r>
    </w:p>
    <w:p w:rsidR="00ED7168" w:rsidRDefault="003C239E">
      <w:pPr>
        <w:pStyle w:val="BodyText"/>
        <w:spacing w:before="39" w:line="273" w:lineRule="auto"/>
        <w:ind w:left="3151" w:right="3149"/>
        <w:jc w:val="center"/>
      </w:pPr>
      <w:r>
        <w:t>Saluda County Emergency Operations Center Meeting Minutes</w:t>
      </w:r>
    </w:p>
    <w:p w:rsidR="00ED7168" w:rsidRDefault="003C239E">
      <w:pPr>
        <w:pStyle w:val="BodyText"/>
        <w:spacing w:before="203" w:line="278" w:lineRule="auto"/>
        <w:ind w:left="480" w:right="481"/>
        <w:jc w:val="both"/>
      </w:pPr>
      <w:r>
        <w:pict>
          <v:shape id="_x0000_s1056" style="position:absolute;left:0;text-align:left;margin-left:83.8pt;margin-top:22.65pt;width:422.35pt;height:445pt;z-index:-259039232;mso-position-horizontal-relative:page" coordorigin="1676,453" coordsize="8447,8900" o:spt="100" adj="0,,0" path="m2792,6033r-320,l2396,6053r-73,40l2251,6133r-71,40l2111,6213r-67,80l1697,6633r-12,20l1678,6673r-2,20l1678,6713r8,40l1704,6773r27,40l1768,6853,4185,9273r39,40l4260,9333r33,20l4392,9353r15,-20l4732,9013r62,-60l4821,8913r-587,l2124,6813r208,-220l2396,6533r66,-40l2529,6453r140,-40l3616,6413r-39,-40l3519,6333r-144,-80l3235,6173r-69,-20l3098,6113r-134,-40l2792,6033xm3616,6413r-724,l3051,6453r69,40l3189,6513r141,80l3403,6653r73,40l3539,6733r63,60l3664,6833r252,240l3976,7133r57,60l4088,7253r52,60l4190,7373r47,60l4281,7473r41,60l4361,7593r53,60l4462,7733r42,80l4540,7893r31,60l4596,8013r22,80l4632,8173r7,80l4637,8313r-11,80l4608,8453r-28,60l4543,8573r-45,80l4444,8693r-210,220l4821,8913r27,-40l4894,8813r38,-80l4963,8673r22,-80l5000,8513r8,-80l5009,8353r-7,-80l4988,8173r-21,-80l4946,8033r-25,-80l4891,7893r-34,-80l4819,7733r-42,-60l4730,7593r-50,-80l4640,7453r-42,-60l4554,7333r-47,-60l4458,7213r-51,-60l4353,7093r-56,-60l4239,6973r-60,-60l4116,6853,3874,6613r-60,-40l3754,6513r-118,-80l3616,6413xm5836,7893r-36,l5812,7913r12,l5836,7893xm5893,7873r-119,l5783,7893r97,l5893,7873xm4067,4593r-130,l3875,4613r-62,l3753,4633r-59,40l3675,4673r-19,20l3635,4713r-21,20l3591,4753r-25,20l3540,4793r-28,20l3186,5133r-12,20l3167,5173r-2,20l3167,5233r8,20l3193,5293r27,40l3256,5373,5766,7873r140,l5920,7853r15,-20l5949,7833r12,-20l5971,7793r8,l5985,7773r6,-20l5994,7753r3,-20l6000,7733r-1,-20l5994,7713r-4,-20l5984,7693r-6,-20l5970,7673,4816,6513r136,-140l4988,6353r38,-20l5066,6313r42,-20l5907,6293r-32,-20l5814,6233r-1290,l3611,5313r172,-180l3812,5113r27,-20l3864,5073r23,-20l3931,5013r22,l3975,4993r781,l4700,4953r-56,-60l4476,4773,4269,4653r-202,-60xm6681,7073r-90,l6603,7093r66,l6681,7073xm5907,6293r-660,l5297,6313r53,20l5404,6353r56,20l5518,6413r60,20l5640,6473r64,40l5770,6553r780,500l6564,7053r14,20l6705,7073r13,-20l6732,7033r15,l6763,7013r15,-20l6790,6973r10,l6807,6953r6,-20l6818,6933r2,-20l6823,6913r-2,-20l6815,6893r-5,-20l6804,6873r-7,-20l6789,6853r-10,-20l6768,6833r-15,-20l6737,6813r-21,-20l6688,6773r-36,-20l6610,6733,5907,6293xm7030,6733r-102,l6941,6753r75,l7030,6733xm5120,3333r-152,l4954,3353r-16,20l4921,3373r-18,20l4886,3413r-15,20l4858,3453r-11,l4838,3473r-8,20l4825,3493r-4,20l4818,3533r-1,l4818,3553r3,l4825,3573r6,l4838,3593r8,20l6850,6633r17,40l6884,6693r16,20l6914,6733r131,l7061,6713r16,-20l7093,6673r14,l7118,6653r9,-20l7135,6633r5,-20l7144,6613r2,-20l7146,6573r-1,l7143,6553r-8,l7130,6533r-6,-20l7117,6513,6591,5733r339,-340l6355,5393,5268,3773r519,l5120,3333xm4756,4993r-562,l4268,5033r61,20l4452,5133r62,60l4578,5253r47,60l4668,5353r39,60l4742,5453r30,60l4796,5553r20,60l4830,5653r8,60l4841,5753r-4,60l4828,5853r-15,40l4790,5933r-30,60l4724,6033r-200,200l5814,6233r-60,-40l5698,6153r-54,-20l5592,6093r-50,-20l5495,6053r-46,-20l5405,6013r-42,l5322,5993r-39,l5246,5973r-106,l5151,5933r7,-60l5161,5813r-1,-60l5154,5693r-10,-60l5129,5573r-19,-60l5085,5453r-30,-60l5020,5333r-41,-60l4932,5193r-52,-60l4821,5073r-65,-80xm2628,6013r-79,20l2709,6033r-81,-20xm8118,5633r-66,l8062,5653r46,l8118,5633xm7788,5093r-559,l8020,5633r122,l8155,5613r15,l8186,5593r18,-20l8221,5553r15,-20l8248,5513r10,l8265,5493r5,-20l8272,5473r-1,-20l8267,5453r-7,-20l8250,5413r-13,l8220,5393r-19,-20l8178,5353r-26,-20l7788,5093xm5787,3773r-518,l6888,4853r-533,540l6930,5393r299,-300l7788,5093,5787,3773xm8565,5173r-47,l8530,5193r25,l8565,5173xm8613,5153r-121,l8500,5173r100,l8613,5153xm6660,1733r-60,l5905,2433r-12,l5886,2453r-2,20l5886,2513r8,20l5912,2573r27,40l5975,2653,8485,5153r141,l8640,5133r14,-20l8668,5113r12,-20l8690,5073r8,l8705,5053r5,-20l8714,5033r3,-20l8720,5013r-2,-20l8712,4993r-5,-20l8702,4973r-6,-20l8689,4953,7560,3813r289,-280l7260,3533,6338,2593r568,-560l6908,2033r,-20l6907,2013r-2,-20l6901,1993r-6,-20l6889,1973r-9,-20l6869,1933r-12,-20l6842,1913r-16,-20l6809,1873r-19,-20l6770,1833r-18,-20l6734,1793r-17,-20l6701,1773r-14,-20l6673,1753r-13,-20xm9958,3773r-25,l9945,3793r13,-20xm10002,3753r-106,l9904,3773r86,l10002,3753xm7940,1393r-403,l9887,3753r142,l10042,3733r14,-20l10070,3713r12,-20l10092,3673r8,l10107,3653r5,-20l10116,3633r3,-20l10122,3613r-1,-20l10116,3593r-5,-20l10106,3573r-7,-20l10091,3553,7940,1393xm7864,2993r-67,l7260,3533r589,l8096,3293r2,-20l8097,3273r-1,-20l8093,3253r-4,-20l8084,3233r-7,-20l8068,3193r-10,l8046,3173r-14,-20l8017,3133r-18,-20l7980,3093r-21,-20l7940,3053r-18,l7906,3033r-15,-20l7877,3013r-13,-20xm5093,3313r-98,l4982,3333r124,l5093,3313xm7921,453r-48,l6800,1533r-7,l6790,1553r2,l6795,1573r4,l6806,1593r8,20l6823,1613r11,20l6847,1653r15,20l6878,1693r17,20l6914,1733r20,l6952,1753r18,20l6986,1793r16,l7016,1813r13,l7041,1833r31,l7080,1853r11,l7099,1833r438,-440l7940,1393,7741,1193,8179,753r3,l8181,733r-3,l8174,713r-6,-20l8161,693r-9,-20l8141,673r-12,-20l8114,633r-16,-20l8081,593r-19,-20l8042,553r-18,-20l8006,533r-17,-20l7973,493r-14,l7945,473r-13,l7921,453xe" fillcolor="red" stroked="f">
            <v:fill opacity="33423f"/>
            <v:stroke joinstyle="round"/>
            <v:formulas/>
            <v:path arrowok="t" o:connecttype="segments"/>
            <w10:wrap anchorx="page"/>
          </v:shape>
        </w:pict>
      </w:r>
      <w:r>
        <w:t>The meeting was called to order at 10:00 am by Saluda Coun</w:t>
      </w:r>
      <w:r>
        <w:t>ty Emergency Management Director Josh Morton.</w:t>
      </w:r>
    </w:p>
    <w:p w:rsidR="00ED7168" w:rsidRDefault="003C239E">
      <w:pPr>
        <w:pStyle w:val="BodyText"/>
        <w:spacing w:before="198"/>
        <w:ind w:left="480"/>
      </w:pPr>
      <w:r>
        <w:t>The committee was asked if there were any issues identified upon reviewing the most recent draft.</w:t>
      </w:r>
    </w:p>
    <w:p w:rsidR="00ED7168" w:rsidRDefault="00ED7168">
      <w:pPr>
        <w:pStyle w:val="BodyText"/>
        <w:spacing w:before="8"/>
        <w:rPr>
          <w:sz w:val="19"/>
        </w:rPr>
      </w:pPr>
    </w:p>
    <w:p w:rsidR="00ED7168" w:rsidRDefault="003C239E">
      <w:pPr>
        <w:pStyle w:val="BodyText"/>
        <w:spacing w:line="273" w:lineRule="auto"/>
        <w:ind w:left="480" w:right="475"/>
        <w:jc w:val="both"/>
      </w:pPr>
      <w:r>
        <w:t>Director Morton provided a brief overview of hazard mitigation and the mitigation planning process and discusse</w:t>
      </w:r>
      <w:r>
        <w:t>d</w:t>
      </w:r>
      <w:r>
        <w:rPr>
          <w:spacing w:val="-5"/>
        </w:rPr>
        <w:t xml:space="preserve"> </w:t>
      </w:r>
      <w:r>
        <w:t>the</w:t>
      </w:r>
      <w:r>
        <w:rPr>
          <w:spacing w:val="-4"/>
        </w:rPr>
        <w:t xml:space="preserve"> </w:t>
      </w:r>
      <w:r>
        <w:t>sections</w:t>
      </w:r>
      <w:r>
        <w:rPr>
          <w:spacing w:val="-4"/>
        </w:rPr>
        <w:t xml:space="preserve"> </w:t>
      </w:r>
      <w:r>
        <w:t>of</w:t>
      </w:r>
      <w:r>
        <w:rPr>
          <w:spacing w:val="-4"/>
        </w:rPr>
        <w:t xml:space="preserve"> </w:t>
      </w:r>
      <w:r>
        <w:t>the</w:t>
      </w:r>
      <w:r>
        <w:rPr>
          <w:spacing w:val="-4"/>
        </w:rPr>
        <w:t xml:space="preserve"> </w:t>
      </w:r>
      <w:r>
        <w:t>plan.</w:t>
      </w:r>
      <w:r>
        <w:rPr>
          <w:spacing w:val="-4"/>
        </w:rPr>
        <w:t xml:space="preserve"> </w:t>
      </w:r>
      <w:r>
        <w:t>A</w:t>
      </w:r>
      <w:r>
        <w:rPr>
          <w:spacing w:val="-4"/>
        </w:rPr>
        <w:t xml:space="preserve"> </w:t>
      </w:r>
      <w:r>
        <w:t>copy</w:t>
      </w:r>
      <w:r>
        <w:rPr>
          <w:spacing w:val="-4"/>
        </w:rPr>
        <w:t xml:space="preserve"> </w:t>
      </w:r>
      <w:r>
        <w:t>of</w:t>
      </w:r>
      <w:r>
        <w:rPr>
          <w:spacing w:val="-4"/>
        </w:rPr>
        <w:t xml:space="preserve"> </w:t>
      </w:r>
      <w:r>
        <w:t>the</w:t>
      </w:r>
      <w:r>
        <w:rPr>
          <w:spacing w:val="-4"/>
        </w:rPr>
        <w:t xml:space="preserve"> </w:t>
      </w:r>
      <w:r>
        <w:t>mitigation</w:t>
      </w:r>
      <w:r>
        <w:rPr>
          <w:spacing w:val="-4"/>
        </w:rPr>
        <w:t xml:space="preserve"> </w:t>
      </w:r>
      <w:r>
        <w:t>actions</w:t>
      </w:r>
      <w:r>
        <w:rPr>
          <w:spacing w:val="-4"/>
        </w:rPr>
        <w:t xml:space="preserve"> </w:t>
      </w:r>
      <w:r>
        <w:t>from</w:t>
      </w:r>
      <w:r>
        <w:rPr>
          <w:spacing w:val="-4"/>
        </w:rPr>
        <w:t xml:space="preserve"> </w:t>
      </w:r>
      <w:r>
        <w:t>the</w:t>
      </w:r>
      <w:r>
        <w:rPr>
          <w:spacing w:val="-4"/>
        </w:rPr>
        <w:t xml:space="preserve"> </w:t>
      </w:r>
      <w:r>
        <w:t>2020</w:t>
      </w:r>
      <w:r>
        <w:rPr>
          <w:spacing w:val="-4"/>
        </w:rPr>
        <w:t xml:space="preserve"> </w:t>
      </w:r>
      <w:r>
        <w:t>plan</w:t>
      </w:r>
      <w:r>
        <w:rPr>
          <w:spacing w:val="-4"/>
        </w:rPr>
        <w:t xml:space="preserve"> </w:t>
      </w:r>
      <w:r>
        <w:t>was</w:t>
      </w:r>
      <w:r>
        <w:rPr>
          <w:spacing w:val="-4"/>
        </w:rPr>
        <w:t xml:space="preserve"> </w:t>
      </w:r>
      <w:r>
        <w:t>distributed</w:t>
      </w:r>
      <w:r>
        <w:rPr>
          <w:spacing w:val="-4"/>
        </w:rPr>
        <w:t xml:space="preserve"> </w:t>
      </w:r>
      <w:r>
        <w:t>to those jurisdictions that had not been present at the August meeting for</w:t>
      </w:r>
      <w:r>
        <w:rPr>
          <w:spacing w:val="-19"/>
        </w:rPr>
        <w:t xml:space="preserve"> </w:t>
      </w:r>
      <w:r>
        <w:t>review.</w:t>
      </w:r>
    </w:p>
    <w:p w:rsidR="00ED7168" w:rsidRDefault="003C239E">
      <w:pPr>
        <w:pStyle w:val="BodyText"/>
        <w:spacing w:before="205" w:line="278" w:lineRule="auto"/>
        <w:ind w:left="480" w:right="482"/>
        <w:jc w:val="both"/>
      </w:pPr>
      <w:r>
        <w:t>There</w:t>
      </w:r>
      <w:r>
        <w:rPr>
          <w:spacing w:val="-14"/>
        </w:rPr>
        <w:t xml:space="preserve"> </w:t>
      </w:r>
      <w:r>
        <w:t>was</w:t>
      </w:r>
      <w:r>
        <w:rPr>
          <w:spacing w:val="-13"/>
        </w:rPr>
        <w:t xml:space="preserve"> </w:t>
      </w:r>
      <w:r>
        <w:t>additional</w:t>
      </w:r>
      <w:r>
        <w:rPr>
          <w:spacing w:val="-13"/>
        </w:rPr>
        <w:t xml:space="preserve"> </w:t>
      </w:r>
      <w:r>
        <w:t>discussion</w:t>
      </w:r>
      <w:r>
        <w:rPr>
          <w:spacing w:val="-13"/>
        </w:rPr>
        <w:t xml:space="preserve"> </w:t>
      </w:r>
      <w:r>
        <w:t>regarding</w:t>
      </w:r>
      <w:r>
        <w:rPr>
          <w:spacing w:val="-14"/>
        </w:rPr>
        <w:t xml:space="preserve"> </w:t>
      </w:r>
      <w:r>
        <w:t>the</w:t>
      </w:r>
      <w:r>
        <w:rPr>
          <w:spacing w:val="-13"/>
        </w:rPr>
        <w:t xml:space="preserve"> </w:t>
      </w:r>
      <w:r>
        <w:t>2022</w:t>
      </w:r>
      <w:r>
        <w:rPr>
          <w:spacing w:val="-13"/>
        </w:rPr>
        <w:t xml:space="preserve"> </w:t>
      </w:r>
      <w:r>
        <w:t>Mitigation</w:t>
      </w:r>
      <w:r>
        <w:rPr>
          <w:spacing w:val="-14"/>
        </w:rPr>
        <w:t xml:space="preserve"> </w:t>
      </w:r>
      <w:r>
        <w:t>Guidance</w:t>
      </w:r>
      <w:r>
        <w:rPr>
          <w:spacing w:val="-14"/>
        </w:rPr>
        <w:t xml:space="preserve"> </w:t>
      </w:r>
      <w:r>
        <w:t>update</w:t>
      </w:r>
      <w:r>
        <w:rPr>
          <w:spacing w:val="-14"/>
        </w:rPr>
        <w:t xml:space="preserve"> </w:t>
      </w:r>
      <w:r>
        <w:t>and</w:t>
      </w:r>
      <w:r>
        <w:rPr>
          <w:spacing w:val="-13"/>
        </w:rPr>
        <w:t xml:space="preserve"> </w:t>
      </w:r>
      <w:r>
        <w:t>the</w:t>
      </w:r>
      <w:r>
        <w:rPr>
          <w:spacing w:val="-13"/>
        </w:rPr>
        <w:t xml:space="preserve"> </w:t>
      </w:r>
      <w:r>
        <w:t>potential</w:t>
      </w:r>
      <w:r>
        <w:rPr>
          <w:spacing w:val="-13"/>
        </w:rPr>
        <w:t xml:space="preserve"> </w:t>
      </w:r>
      <w:r>
        <w:t>impacts on our upcoming plan</w:t>
      </w:r>
      <w:r>
        <w:rPr>
          <w:spacing w:val="-5"/>
        </w:rPr>
        <w:t xml:space="preserve"> </w:t>
      </w:r>
      <w:r>
        <w:t>update.</w:t>
      </w:r>
    </w:p>
    <w:p w:rsidR="00ED7168" w:rsidRDefault="003C239E">
      <w:pPr>
        <w:pStyle w:val="BodyText"/>
        <w:spacing w:before="198"/>
        <w:ind w:left="480"/>
      </w:pPr>
      <w:r>
        <w:t>The remainder of the meeting was dedicated to the discussion of mitigation actions.</w:t>
      </w:r>
    </w:p>
    <w:p w:rsidR="00ED7168" w:rsidRDefault="00ED7168">
      <w:pPr>
        <w:pStyle w:val="BodyText"/>
        <w:spacing w:before="4"/>
        <w:rPr>
          <w:sz w:val="19"/>
        </w:rPr>
      </w:pPr>
    </w:p>
    <w:p w:rsidR="00ED7168" w:rsidRDefault="003C239E">
      <w:pPr>
        <w:pStyle w:val="BodyText"/>
        <w:spacing w:line="271" w:lineRule="auto"/>
        <w:ind w:left="480" w:right="479"/>
        <w:jc w:val="both"/>
      </w:pPr>
      <w:r>
        <w:t>An</w:t>
      </w:r>
      <w:r>
        <w:rPr>
          <w:spacing w:val="-7"/>
        </w:rPr>
        <w:t xml:space="preserve"> </w:t>
      </w:r>
      <w:r>
        <w:t>additional</w:t>
      </w:r>
      <w:r>
        <w:rPr>
          <w:spacing w:val="-6"/>
        </w:rPr>
        <w:t xml:space="preserve"> </w:t>
      </w:r>
      <w:r>
        <w:t>meeting</w:t>
      </w:r>
      <w:r>
        <w:rPr>
          <w:spacing w:val="-6"/>
        </w:rPr>
        <w:t xml:space="preserve"> </w:t>
      </w:r>
      <w:r>
        <w:t>is</w:t>
      </w:r>
      <w:r>
        <w:rPr>
          <w:spacing w:val="-7"/>
        </w:rPr>
        <w:t xml:space="preserve"> </w:t>
      </w:r>
      <w:r>
        <w:t>planned</w:t>
      </w:r>
      <w:r>
        <w:rPr>
          <w:spacing w:val="-6"/>
        </w:rPr>
        <w:t xml:space="preserve"> </w:t>
      </w:r>
      <w:r>
        <w:t>for</w:t>
      </w:r>
      <w:r>
        <w:rPr>
          <w:spacing w:val="-6"/>
        </w:rPr>
        <w:t xml:space="preserve"> </w:t>
      </w:r>
      <w:r>
        <w:t>October</w:t>
      </w:r>
      <w:r>
        <w:rPr>
          <w:spacing w:val="-7"/>
        </w:rPr>
        <w:t xml:space="preserve"> </w:t>
      </w:r>
      <w:r>
        <w:t>16</w:t>
      </w:r>
      <w:proofErr w:type="spellStart"/>
      <w:r>
        <w:rPr>
          <w:position w:val="8"/>
          <w:sz w:val="14"/>
        </w:rPr>
        <w:t>th</w:t>
      </w:r>
      <w:proofErr w:type="spellEnd"/>
      <w:r>
        <w:t>,</w:t>
      </w:r>
      <w:r>
        <w:rPr>
          <w:spacing w:val="-6"/>
        </w:rPr>
        <w:t xml:space="preserve"> </w:t>
      </w:r>
      <w:r>
        <w:t>2024,</w:t>
      </w:r>
      <w:r>
        <w:rPr>
          <w:spacing w:val="-6"/>
        </w:rPr>
        <w:t xml:space="preserve"> </w:t>
      </w:r>
      <w:r>
        <w:t>at</w:t>
      </w:r>
      <w:r>
        <w:rPr>
          <w:spacing w:val="-7"/>
        </w:rPr>
        <w:t xml:space="preserve"> </w:t>
      </w:r>
      <w:r>
        <w:t>10:00</w:t>
      </w:r>
      <w:r>
        <w:rPr>
          <w:spacing w:val="-6"/>
        </w:rPr>
        <w:t xml:space="preserve"> </w:t>
      </w:r>
      <w:r>
        <w:t>AM.</w:t>
      </w:r>
      <w:r>
        <w:rPr>
          <w:spacing w:val="-6"/>
        </w:rPr>
        <w:t xml:space="preserve"> </w:t>
      </w:r>
      <w:r>
        <w:t>The</w:t>
      </w:r>
      <w:r>
        <w:rPr>
          <w:spacing w:val="-7"/>
        </w:rPr>
        <w:t xml:space="preserve"> </w:t>
      </w:r>
      <w:r>
        <w:t>team</w:t>
      </w:r>
      <w:r>
        <w:rPr>
          <w:spacing w:val="-6"/>
        </w:rPr>
        <w:t xml:space="preserve"> </w:t>
      </w:r>
      <w:r>
        <w:t>is</w:t>
      </w:r>
      <w:r>
        <w:rPr>
          <w:spacing w:val="-6"/>
        </w:rPr>
        <w:t xml:space="preserve"> </w:t>
      </w:r>
      <w:r>
        <w:t>tentatively</w:t>
      </w:r>
      <w:r>
        <w:rPr>
          <w:spacing w:val="-6"/>
        </w:rPr>
        <w:t xml:space="preserve"> </w:t>
      </w:r>
      <w:r>
        <w:t>considering December 9</w:t>
      </w:r>
      <w:proofErr w:type="spellStart"/>
      <w:r>
        <w:rPr>
          <w:position w:val="8"/>
          <w:sz w:val="14"/>
        </w:rPr>
        <w:t>th</w:t>
      </w:r>
      <w:proofErr w:type="spellEnd"/>
      <w:r>
        <w:t>, 2024, for the public</w:t>
      </w:r>
      <w:r>
        <w:rPr>
          <w:spacing w:val="-7"/>
        </w:rPr>
        <w:t xml:space="preserve"> </w:t>
      </w:r>
      <w:r>
        <w:t>hearing.</w:t>
      </w:r>
    </w:p>
    <w:p w:rsidR="00ED7168" w:rsidRDefault="003C239E">
      <w:pPr>
        <w:pStyle w:val="BodyText"/>
        <w:spacing w:before="206"/>
        <w:ind w:left="480"/>
      </w:pPr>
      <w:r>
        <w:t>The meeting was adjourned at 10:35 am.</w:t>
      </w:r>
    </w:p>
    <w:p w:rsidR="00ED7168" w:rsidRDefault="00ED7168">
      <w:pPr>
        <w:sectPr w:rsidR="00ED7168">
          <w:pgSz w:w="12240" w:h="15840"/>
          <w:pgMar w:top="1360" w:right="960" w:bottom="1460" w:left="960" w:header="0" w:footer="1179" w:gutter="0"/>
          <w:cols w:space="720"/>
        </w:sectPr>
      </w:pPr>
    </w:p>
    <w:p w:rsidR="00ED7168" w:rsidRDefault="003C239E">
      <w:pPr>
        <w:pStyle w:val="BodyText"/>
        <w:ind w:left="489"/>
        <w:rPr>
          <w:sz w:val="20"/>
        </w:rPr>
      </w:pPr>
      <w:r>
        <w:rPr>
          <w:sz w:val="20"/>
        </w:rPr>
      </w:r>
      <w:r>
        <w:rPr>
          <w:sz w:val="20"/>
        </w:rPr>
        <w:pict>
          <v:group id="_x0000_s1053" style="width:479.3pt;height:620.2pt;mso-position-horizontal-relative:char;mso-position-vertical-relative:line" coordsize="9586,12404">
            <v:shape id="_x0000_s1055" style="position:absolute;left:226;top:1970;width:8447;height:8900" coordorigin="226,1971" coordsize="8447,8900" o:spt="100" adj="0,,0" path="m1343,7551r-321,l947,7571r-74,40l801,7651r-70,40l662,7731r-67,80l247,8151r-11,20l229,8191r-3,20l228,8231r9,40l255,8291r27,40l318,8371r2417,2420l2775,10831r36,20l2844,10871r98,l2958,10851r325,-320l3344,10471r27,-40l2784,10431,675,8331,882,8111r65,-60l1013,8011r67,-40l1220,7931r947,l2128,7891r-58,-40l1926,7771r-141,-80l1717,7671r-69,-40l1515,7591r-172,-40xm2167,7931r-724,l1602,7971r68,40l1740,8031r141,80l1953,8171r73,40l2089,8251r63,60l2215,8351r252,240l2527,8651r57,60l2639,8771r52,60l2740,8891r47,60l2831,8991r42,60l2911,9111r54,60l3012,9251r42,80l3091,9411r30,60l3146,9531r23,80l3183,9691r6,80l3187,9831r-10,80l3158,9971r-28,60l3094,10091r-46,80l2994,10211r-210,220l3371,10431r27,-40l3444,10331r39,-80l3513,10191r23,-80l3551,10031r8,-80l3559,9871r-6,-80l3539,9691r-22,-80l3496,9551r-25,-80l3442,9411r-34,-80l3370,9251r-42,-60l3281,9111r-51,-80l3191,8971r-42,-60l3104,8851r-46,-60l3009,8731r-52,-60l2904,8611r-56,-60l2790,8491r-61,-60l2666,8371,2424,8131r-60,-40l2305,8031r-118,-80l2167,7931xm4387,9411r-36,l4362,9431r12,l4387,9411xm4444,9391r-119,l4333,9411r98,l4444,9391xm2617,6111r-129,l2425,6131r-61,l2304,6151r-59,40l2226,6191r-20,20l2186,6231r-22,20l2141,6271r-24,20l2090,6311r-28,20l1736,6651r-11,20l1718,6691r-3,20l1717,6751r9,20l1744,6811r27,40l1807,6891,4317,9391r140,l4471,9371r15,-20l4499,9351r12,-20l4521,9311r8,l4536,9291r5,-20l4545,9271r3,-20l4550,9251r-1,-20l4544,9231r-4,-20l4535,9211r-7,-20l4520,9191,3366,8031r137,-140l3539,7871r38,-20l3617,7831r42,-20l4458,7811r-32,-20l4364,7751r-1289,l2162,6831r172,-180l2363,6631r27,-20l2415,6591r23,-20l2482,6531r22,l2526,6511r780,l3250,6471r-56,-60l3027,6291,2819,6171r-202,-60xm5231,8591r-90,l5153,8611r67,l5231,8591xm4458,7811r-660,l3848,7831r52,20l3955,7871r56,20l4069,7931r60,20l4190,7991r64,40l4320,8071r780,500l5115,8571r13,20l5255,8591r13,-20l5283,8551r14,l5314,8531r14,-20l5340,8491r10,l5358,8471r6,-20l5368,8451r3,-20l5373,8431r-2,-20l5365,8411r-5,-20l5354,8391r-7,-20l5340,8371r-10,-20l5318,8351r-14,-20l5288,8331r-21,-20l5238,8291r-35,-20l5161,8251,4458,7811xm5581,8251r-103,l5491,8271r76,l5581,8251xm3671,4851r-152,l3504,4871r-15,20l3471,4891r-18,20l3436,4931r-15,20l3409,4971r-11,l3388,4991r-7,20l3375,5011r-4,20l3369,5051r-1,l3369,5071r3,l3376,5091r6,l3389,5111r8,20l5400,8151r18,40l5435,8211r15,20l5465,8251r131,l5611,8231r17,-20l5644,8191r13,l5669,8171r9,-20l5685,8151r6,-20l5694,8131r2,-20l5697,8091r-1,l5694,8071r-8,l5681,8051r-6,-20l5667,8031,5142,7251r338,-340l4906,6911,3819,5291r519,l3671,4851xm3306,6511r-562,l2819,6551r60,20l3003,6651r62,60l3128,6771r48,60l3219,6871r39,60l3292,6971r30,60l3347,7071r19,60l3380,7171r9,60l3391,7271r-3,60l3379,7371r-16,40l3341,7451r-30,60l3274,7551r-199,200l4364,7751r-59,-40l4248,7671r-54,-20l4143,7611r-50,-20l4045,7571r-46,-20l3955,7531r-42,l3873,7511r-39,l3797,7491r-106,l3702,7451r7,-60l3711,7331r-1,-60l3705,7211r-10,-60l3680,7091r-19,-60l3636,6971r-30,-60l3571,6851r-41,-60l3483,6711r-53,-60l3371,6591r-65,-80xm1179,7531r-79,20l1260,7551r-81,-20xm6669,7151r-66,l6612,7171r46,l6669,7151xm6339,6611r-560,l6571,7151r121,l6706,7131r14,l6737,7111r17,-20l6771,7071r15,-20l6799,7031r10,l6816,7011r5,-20l6822,6991r-1,-20l6817,6971r-7,-20l6800,6931r-13,l6771,6911r-19,-20l6729,6871r-26,-20l6339,6611xm4338,5291r-518,l5439,6371r-533,540l5480,6911r299,-300l6339,6611,4338,5291xm7116,6691r-47,l7081,6711r25,l7116,6691xm7164,6671r-121,l7051,6691r100,l7164,6671xm5210,3251r-59,l4455,3951r-11,l4437,3971r-3,20l4436,4031r9,20l4463,4091r27,40l4526,4171,7035,6671r142,l7190,6651r14,-20l7219,6631r12,-20l7241,6591r8,l7255,6571r5,-20l7264,6551r3,-20l7270,6531r-1,-20l7263,6511r-5,-20l7253,6491r-7,-20l7239,6471,6110,5331r289,-280l5811,5051,4889,4111r568,-560l5459,3551r,-20l5458,3531r-3,-20l5451,3511r-5,-20l5439,3491r-9,-20l5420,3451r-13,-20l5393,3431r-16,-20l5360,3391r-20,-20l5321,3351r-19,-20l5285,3311r-17,-20l5252,3291r-15,-20l5223,3271r-13,-20xm8508,5291r-25,l8496,5311r12,-20xm8553,5271r-107,l8455,5291r86,l8553,5271xm6491,2911r-403,l8438,5271r141,l8593,5251r14,-20l8621,5231r12,-20l8643,5191r8,l8657,5171r6,-20l8667,5151r3,-20l8673,5131r-1,-20l8666,5111r-4,-20l8656,5091r-6,-20l8642,5071,6491,2911xm6415,4511r-68,l5811,5051r588,l6647,4811r2,-20l6648,4791r-2,-20l6644,4771r-4,-20l6634,4751r-6,-20l6619,4711r-10,l6597,4691r-14,-20l6567,4651r-17,-20l6531,4611r-21,-20l6490,4571r-18,l6456,4551r-15,-20l6428,4531r-13,-20xm3644,4831r-98,l3533,4851r124,l3644,4831xm6471,1971r-48,l5350,3051r-6,l5341,3071r2,l5346,3091r4,l5356,3111r8,20l5374,3131r11,20l5398,3171r14,20l5428,3211r18,20l5465,3251r19,l5503,3271r18,20l5537,3311r16,l5567,3331r13,l5592,3351r30,l5631,3371r10,l5650,3351r438,-440l6491,2911,6292,2711r437,-440l6732,2271r,-20l6728,2251r-4,-20l6719,2211r-7,l6703,2191r-11,l6679,2171r-14,-20l6649,2131r-17,-20l6612,2091r-19,-20l6574,2051r-17,l6540,2031r-16,-20l6509,2011r-13,-20l6483,1991r-12,-20xe" fillcolor="red" stroked="f">
              <v:fill opacity="33423f"/>
              <v:stroke joinstyle="round"/>
              <v:formulas/>
              <v:path arrowok="t" o:connecttype="segments"/>
            </v:shape>
            <v:shape id="_x0000_s1054" type="#_x0000_t75" style="position:absolute;width:9586;height:12404">
              <v:imagedata r:id="rId29" o:title=""/>
            </v:shape>
            <w10:anchorlock/>
          </v:group>
        </w:pict>
      </w:r>
    </w:p>
    <w:p w:rsidR="00ED7168" w:rsidRDefault="00ED7168">
      <w:pPr>
        <w:rPr>
          <w:sz w:val="20"/>
        </w:rPr>
        <w:sectPr w:rsidR="00ED7168">
          <w:pgSz w:w="12240" w:h="15840"/>
          <w:pgMar w:top="1440" w:right="960" w:bottom="1360" w:left="960" w:header="0" w:footer="1179" w:gutter="0"/>
          <w:cols w:space="720"/>
        </w:sectPr>
      </w:pPr>
    </w:p>
    <w:p w:rsidR="00ED7168" w:rsidRDefault="003C239E">
      <w:pPr>
        <w:spacing w:before="81" w:line="276" w:lineRule="auto"/>
        <w:ind w:left="2949" w:right="2944"/>
        <w:jc w:val="center"/>
        <w:rPr>
          <w:b/>
          <w:sz w:val="24"/>
        </w:rPr>
      </w:pPr>
      <w:r>
        <w:rPr>
          <w:b/>
        </w:rPr>
        <w:lastRenderedPageBreak/>
        <w:t xml:space="preserve">Saluda County Emergency Management Division </w:t>
      </w:r>
      <w:r>
        <w:rPr>
          <w:b/>
          <w:sz w:val="24"/>
        </w:rPr>
        <w:t>Hazard Mitigation Planni</w:t>
      </w:r>
      <w:r>
        <w:rPr>
          <w:b/>
          <w:sz w:val="24"/>
        </w:rPr>
        <w:t>ng Committee Agenda</w:t>
      </w:r>
    </w:p>
    <w:p w:rsidR="00ED7168" w:rsidRDefault="00ED7168">
      <w:pPr>
        <w:pStyle w:val="BodyText"/>
        <w:rPr>
          <w:b/>
          <w:sz w:val="20"/>
        </w:rPr>
      </w:pPr>
    </w:p>
    <w:p w:rsidR="00ED7168" w:rsidRDefault="003C239E">
      <w:pPr>
        <w:pStyle w:val="BodyText"/>
        <w:rPr>
          <w:b/>
          <w:sz w:val="21"/>
        </w:rPr>
      </w:pPr>
      <w:r>
        <w:pict>
          <v:group id="_x0000_s1048" style="position:absolute;margin-left:83.8pt;margin-top:14.8pt;width:422.35pt;height:467.4pt;z-index:-251557888;mso-wrap-distance-left:0;mso-wrap-distance-right:0;mso-position-horizontal-relative:page" coordorigin="1676,296" coordsize="8447,9348">
            <v:shape id="_x0000_s1052" style="position:absolute;left:1675;top:742;width:8447;height:8900" coordorigin="1676,743" coordsize="8447,8900" o:spt="100" adj="0,,0" path="m2792,6323r-320,l2396,6343r-73,40l2251,6423r-71,40l2111,6503r-67,80l1697,6923r-12,20l1678,6963r-2,20l1678,7003r8,40l1704,7063r27,40l1768,7143,4185,9563r39,40l4260,9623r33,20l4392,9643r15,-20l4732,9303r62,-60l4821,9203r-587,l2124,7103r208,-220l2396,6823r66,-40l2529,6743r140,-40l3616,6703r-39,-40l3519,6623r-144,-80l3235,6463r-69,-20l3098,6403r-134,-40l2792,6323xm3616,6703r-724,l3051,6743r69,40l3189,6803r141,80l3403,6943r73,40l3539,7023r63,60l3664,7123r252,240l3976,7423r57,60l4088,7543r52,60l4190,7663r47,60l4281,7763r41,60l4361,7883r53,60l4462,8023r42,80l4540,8183r31,60l4596,8303r22,80l4632,8463r7,80l4637,8603r-11,80l4608,8743r-28,60l4543,8863r-45,80l4444,8983r-210,220l4821,9203r27,-40l4894,9103r38,-80l4963,8963r22,-80l5000,8803r8,-80l5009,8643r-7,-80l4988,8463r-21,-80l4946,8323r-25,-80l4891,8183r-34,-80l4819,8023r-42,-60l4730,7883r-50,-80l4640,7743r-42,-60l4554,7623r-47,-60l4458,7503r-51,-60l4353,7383r-56,-60l4239,7263r-60,-60l4116,7143,3874,6903r-60,-40l3754,6803r-118,-80l3616,6703xm5836,8183r-36,l5812,8203r12,l5836,8183xm5893,8163r-119,l5783,8183r97,l5893,8163xm4067,4883r-130,l3875,4903r-62,l3753,4923r-59,40l3675,4963r-19,20l3635,5003r-21,20l3591,5043r-25,20l3540,5083r-28,20l3186,5423r-12,20l3167,5463r-2,20l3167,5523r8,20l3193,5583r27,40l3256,5663,5766,8163r140,l5920,8143r15,-20l5949,8123r12,-20l5971,8083r8,l5985,8063r6,-20l5994,8043r3,-20l6000,8023r-1,-20l5994,8003r-4,-20l5984,7983r-6,-20l5970,7963,4816,6803r136,-140l4988,6643r38,-20l5066,6603r42,-20l5907,6583r-32,-20l5814,6523r-1290,l3611,5603r172,-180l3812,5403r27,-20l3864,5363r23,-20l3931,5303r22,l3975,5283r781,l4700,5243r-56,-60l4476,5063,4269,4943r-202,-60xm6681,7363r-90,l6603,7383r66,l6681,7363xm5907,6583r-660,l5297,6603r53,20l5404,6643r56,20l5518,6703r60,20l5640,6763r64,40l5770,6843r780,500l6564,7343r14,20l6705,7363r13,-20l6732,7323r15,l6763,7303r15,-20l6790,7263r10,l6807,7243r6,-20l6818,7223r2,-20l6823,7203r-2,-20l6815,7183r-5,-20l6804,7163r-7,-20l6789,7143r-10,-20l6768,7123r-15,-20l6737,7103r-21,-20l6688,7063r-36,-20l6610,7023,5907,6583xm7030,7023r-102,l6941,7043r75,l7030,7023xm5120,3623r-152,l4954,3643r-16,20l4921,3663r-18,20l4886,3703r-15,20l4858,3743r-11,l4838,3763r-8,20l4825,3783r-4,20l4818,3823r-1,l4818,3843r3,l4825,3863r6,l4838,3883r8,20l6850,6923r17,40l6884,6983r16,20l6914,7023r131,l7061,7003r16,-20l7093,6963r14,l7118,6943r9,-20l7135,6923r5,-20l7144,6903r2,-20l7146,6863r-1,l7143,6843r-8,l7130,6823r-6,-20l7117,6803,6591,6023r339,-340l6355,5683,5268,4063r519,l5120,3623xm4756,5283r-562,l4268,5323r61,20l4452,5423r62,60l4578,5543r47,60l4668,5643r39,60l4742,5743r30,60l4796,5843r20,60l4830,5943r8,60l4841,6043r-4,60l4828,6143r-15,40l4790,6223r-30,60l4724,6323r-200,200l5814,6523r-60,-40l5698,6443r-54,-20l5592,6383r-50,-20l5495,6343r-46,-20l5405,6303r-42,l5322,6283r-39,l5246,6263r-106,l5151,6223r7,-60l5161,6103r-1,-60l5154,5983r-10,-60l5129,5863r-19,-60l5085,5743r-30,-60l5020,5623r-41,-60l4932,5483r-52,-60l4821,5363r-65,-80xm2628,6303r-79,20l2709,6323r-81,-20xm8118,5923r-66,l8062,5943r46,l8118,5923xm7788,5383r-559,l8020,5923r122,l8155,5903r15,l8186,5883r18,-20l8221,5843r15,-20l8248,5803r10,l8265,5783r5,-20l8272,5763r-1,-20l8267,5743r-7,-20l8250,5703r-13,l8220,5683r-19,-20l8178,5643r-26,-20l7788,5383xm5787,4063r-518,l6888,5143r-533,540l6930,5683r299,-300l7788,5383,5787,4063xm8565,5463r-47,l8530,5483r25,l8565,5463xm8613,5443r-121,l8500,5463r100,l8613,5443xm6660,2023r-60,l5905,2723r-12,l5886,2743r-2,20l5886,2803r8,20l5912,2863r27,40l5975,2943,8485,5443r141,l8640,5423r14,-20l8668,5403r12,-20l8690,5363r8,l8705,5343r5,-20l8714,5323r3,-20l8720,5303r-2,-20l8712,5283r-5,-20l8702,5263r-6,-20l8689,5243,7560,4103r289,-280l7260,3823,6338,2883r568,-560l6908,2323r,-20l6907,2303r-2,-20l6901,2283r-6,-20l6889,2263r-9,-20l6869,2223r-12,-20l6842,2203r-16,-20l6809,2163r-19,-20l6770,2123r-18,-20l6734,2083r-17,-20l6701,2063r-14,-20l6673,2043r-13,-20xm9958,4063r-25,l9945,4083r13,-20xm10002,4043r-106,l9904,4063r86,l10002,4043xm7940,1683r-403,l9887,4043r142,l10042,4023r14,-20l10070,4003r12,-20l10092,3963r8,l10107,3943r5,-20l10116,3923r3,-20l10122,3903r-1,-20l10116,3883r-5,-20l10106,3863r-7,-20l10091,3843,7940,1683xm7864,3283r-67,l7260,3823r589,l8096,3583r2,-20l8097,3563r-1,-20l8093,3543r-4,-20l8084,3523r-7,-20l8068,3483r-10,l8046,3463r-14,-20l8017,3423r-18,-20l7980,3383r-21,-20l7940,3343r-18,l7906,3323r-15,-20l7877,3303r-13,-20xm5093,3603r-98,l4982,3623r124,l5093,3603xm7921,743r-48,l6800,1823r-7,l6790,1843r2,l6795,1863r4,l6806,1883r8,20l6823,1903r11,20l6847,1943r15,20l6878,1983r17,20l6914,2023r20,l6952,2043r18,20l6986,2083r16,l7016,2103r13,l7041,2123r31,l7080,2143r11,l7099,2123r438,-440l7940,1683,7741,1483r438,-440l8182,1043r-1,-20l8178,1023r-4,-20l8168,983r-7,l8152,963r-11,l8129,943r-15,-20l8098,903r-17,-20l8062,863r-20,-20l8024,823r-18,l7989,803r-16,-20l7959,783r-14,-20l7932,763r-11,-20xe" fillcolor="red" stroked="f">
              <v:fill opacity="33423f"/>
              <v:stroke joinstyle="round"/>
              <v:formulas/>
              <v:path arrowok="t" o:connecttype="segments"/>
            </v:shape>
            <v:shape id="_x0000_s1051" type="#_x0000_t202" style="position:absolute;left:3928;top:295;width:4403;height:965" filled="f" stroked="f">
              <v:textbox inset="0,0,0,0">
                <w:txbxContent>
                  <w:p w:rsidR="00ED7168" w:rsidRDefault="003C239E">
                    <w:pPr>
                      <w:ind w:right="18"/>
                      <w:jc w:val="center"/>
                      <w:rPr>
                        <w:sz w:val="24"/>
                      </w:rPr>
                    </w:pPr>
                    <w:r>
                      <w:rPr>
                        <w:sz w:val="24"/>
                      </w:rPr>
                      <w:t>January 15th, 2024</w:t>
                    </w:r>
                  </w:p>
                  <w:p w:rsidR="00ED7168" w:rsidRDefault="003C239E">
                    <w:pPr>
                      <w:spacing w:before="43"/>
                      <w:ind w:right="17"/>
                      <w:jc w:val="center"/>
                      <w:rPr>
                        <w:sz w:val="24"/>
                      </w:rPr>
                    </w:pPr>
                    <w:r>
                      <w:rPr>
                        <w:sz w:val="24"/>
                      </w:rPr>
                      <w:t>1:00 PM</w:t>
                    </w:r>
                  </w:p>
                  <w:p w:rsidR="00ED7168" w:rsidRDefault="003C239E">
                    <w:pPr>
                      <w:spacing w:before="43"/>
                      <w:ind w:right="18"/>
                      <w:jc w:val="center"/>
                      <w:rPr>
                        <w:sz w:val="24"/>
                      </w:rPr>
                    </w:pPr>
                    <w:r>
                      <w:rPr>
                        <w:sz w:val="24"/>
                      </w:rPr>
                      <w:t>Saluda County Emergency Operations Center</w:t>
                    </w:r>
                  </w:p>
                </w:txbxContent>
              </v:textbox>
            </v:shape>
            <v:shape id="_x0000_s1050" type="#_x0000_t202" style="position:absolute;left:1800;top:1980;width:4008;height:2314" filled="f" stroked="f">
              <v:textbox inset="0,0,0,0">
                <w:txbxContent>
                  <w:p w:rsidR="00ED7168" w:rsidRDefault="003C239E">
                    <w:pPr>
                      <w:numPr>
                        <w:ilvl w:val="0"/>
                        <w:numId w:val="1"/>
                      </w:numPr>
                      <w:tabs>
                        <w:tab w:val="left" w:pos="359"/>
                        <w:tab w:val="left" w:pos="360"/>
                      </w:tabs>
                      <w:rPr>
                        <w:sz w:val="24"/>
                      </w:rPr>
                    </w:pPr>
                    <w:r>
                      <w:rPr>
                        <w:sz w:val="24"/>
                      </w:rPr>
                      <w:t>Welcome and</w:t>
                    </w:r>
                    <w:r>
                      <w:rPr>
                        <w:spacing w:val="-1"/>
                        <w:sz w:val="24"/>
                      </w:rPr>
                      <w:t xml:space="preserve"> </w:t>
                    </w:r>
                    <w:r>
                      <w:rPr>
                        <w:sz w:val="24"/>
                      </w:rPr>
                      <w:t>Introductions</w:t>
                    </w:r>
                  </w:p>
                  <w:p w:rsidR="00ED7168" w:rsidRDefault="003C239E">
                    <w:pPr>
                      <w:numPr>
                        <w:ilvl w:val="0"/>
                        <w:numId w:val="1"/>
                      </w:numPr>
                      <w:tabs>
                        <w:tab w:val="left" w:pos="359"/>
                        <w:tab w:val="left" w:pos="360"/>
                      </w:tabs>
                      <w:spacing w:before="43"/>
                      <w:rPr>
                        <w:sz w:val="24"/>
                      </w:rPr>
                    </w:pPr>
                    <w:r>
                      <w:rPr>
                        <w:sz w:val="24"/>
                      </w:rPr>
                      <w:t>Overview of Mitigation</w:t>
                    </w:r>
                    <w:r>
                      <w:rPr>
                        <w:spacing w:val="-1"/>
                        <w:sz w:val="24"/>
                      </w:rPr>
                      <w:t xml:space="preserve"> </w:t>
                    </w:r>
                    <w:r>
                      <w:rPr>
                        <w:sz w:val="24"/>
                      </w:rPr>
                      <w:t>Planning</w:t>
                    </w:r>
                  </w:p>
                  <w:p w:rsidR="00ED7168" w:rsidRDefault="003C239E">
                    <w:pPr>
                      <w:numPr>
                        <w:ilvl w:val="0"/>
                        <w:numId w:val="1"/>
                      </w:numPr>
                      <w:tabs>
                        <w:tab w:val="left" w:pos="359"/>
                        <w:tab w:val="left" w:pos="360"/>
                      </w:tabs>
                      <w:spacing w:before="43"/>
                      <w:rPr>
                        <w:sz w:val="24"/>
                      </w:rPr>
                    </w:pPr>
                    <w:r>
                      <w:rPr>
                        <w:sz w:val="24"/>
                      </w:rPr>
                      <w:t>Overview of Plan</w:t>
                    </w:r>
                    <w:r>
                      <w:rPr>
                        <w:spacing w:val="-1"/>
                        <w:sz w:val="24"/>
                      </w:rPr>
                      <w:t xml:space="preserve"> </w:t>
                    </w:r>
                    <w:r>
                      <w:rPr>
                        <w:sz w:val="24"/>
                      </w:rPr>
                      <w:t>Updates</w:t>
                    </w:r>
                  </w:p>
                  <w:p w:rsidR="00ED7168" w:rsidRDefault="003C239E">
                    <w:pPr>
                      <w:numPr>
                        <w:ilvl w:val="0"/>
                        <w:numId w:val="1"/>
                      </w:numPr>
                      <w:tabs>
                        <w:tab w:val="left" w:pos="359"/>
                        <w:tab w:val="left" w:pos="360"/>
                      </w:tabs>
                      <w:spacing w:before="43"/>
                      <w:rPr>
                        <w:sz w:val="24"/>
                      </w:rPr>
                    </w:pPr>
                    <w:r>
                      <w:rPr>
                        <w:sz w:val="24"/>
                      </w:rPr>
                      <w:t>Discussion of Hazard Analysis</w:t>
                    </w:r>
                    <w:r>
                      <w:rPr>
                        <w:spacing w:val="-7"/>
                        <w:sz w:val="24"/>
                      </w:rPr>
                      <w:t xml:space="preserve"> </w:t>
                    </w:r>
                    <w:r>
                      <w:rPr>
                        <w:sz w:val="24"/>
                      </w:rPr>
                      <w:t>Update</w:t>
                    </w:r>
                  </w:p>
                  <w:p w:rsidR="00ED7168" w:rsidRDefault="003C239E">
                    <w:pPr>
                      <w:numPr>
                        <w:ilvl w:val="0"/>
                        <w:numId w:val="1"/>
                      </w:numPr>
                      <w:tabs>
                        <w:tab w:val="left" w:pos="359"/>
                        <w:tab w:val="left" w:pos="360"/>
                      </w:tabs>
                      <w:spacing w:before="43"/>
                      <w:rPr>
                        <w:sz w:val="24"/>
                      </w:rPr>
                    </w:pPr>
                    <w:r>
                      <w:rPr>
                        <w:sz w:val="24"/>
                      </w:rPr>
                      <w:t>Update Mitigation</w:t>
                    </w:r>
                    <w:r>
                      <w:rPr>
                        <w:spacing w:val="-2"/>
                        <w:sz w:val="24"/>
                      </w:rPr>
                      <w:t xml:space="preserve"> </w:t>
                    </w:r>
                    <w:r>
                      <w:rPr>
                        <w:sz w:val="24"/>
                      </w:rPr>
                      <w:t>Actions</w:t>
                    </w:r>
                  </w:p>
                  <w:p w:rsidR="00ED7168" w:rsidRDefault="003C239E">
                    <w:pPr>
                      <w:numPr>
                        <w:ilvl w:val="0"/>
                        <w:numId w:val="1"/>
                      </w:numPr>
                      <w:tabs>
                        <w:tab w:val="left" w:pos="359"/>
                        <w:tab w:val="left" w:pos="360"/>
                      </w:tabs>
                      <w:spacing w:before="43"/>
                      <w:rPr>
                        <w:sz w:val="24"/>
                      </w:rPr>
                    </w:pPr>
                    <w:r>
                      <w:rPr>
                        <w:sz w:val="24"/>
                      </w:rPr>
                      <w:t>Additional</w:t>
                    </w:r>
                    <w:r>
                      <w:rPr>
                        <w:spacing w:val="-1"/>
                        <w:sz w:val="24"/>
                      </w:rPr>
                      <w:t xml:space="preserve"> </w:t>
                    </w:r>
                    <w:r>
                      <w:rPr>
                        <w:sz w:val="24"/>
                      </w:rPr>
                      <w:t>Discussion</w:t>
                    </w:r>
                  </w:p>
                  <w:p w:rsidR="00ED7168" w:rsidRDefault="003C239E">
                    <w:pPr>
                      <w:numPr>
                        <w:ilvl w:val="0"/>
                        <w:numId w:val="1"/>
                      </w:numPr>
                      <w:tabs>
                        <w:tab w:val="left" w:pos="359"/>
                        <w:tab w:val="left" w:pos="360"/>
                      </w:tabs>
                      <w:spacing w:before="48"/>
                      <w:rPr>
                        <w:sz w:val="24"/>
                      </w:rPr>
                    </w:pPr>
                    <w:r>
                      <w:rPr>
                        <w:sz w:val="24"/>
                      </w:rPr>
                      <w:t>Adjourn</w:t>
                    </w:r>
                  </w:p>
                </w:txbxContent>
              </v:textbox>
            </v:shape>
            <v:shape id="_x0000_s1049" type="#_x0000_t202" style="position:absolute;left:3066;top:5485;width:6127;height:297" filled="f" stroked="f">
              <v:textbox inset="0,0,0,0">
                <w:txbxContent>
                  <w:p w:rsidR="00ED7168" w:rsidRDefault="003C239E">
                    <w:pPr>
                      <w:rPr>
                        <w:b/>
                        <w:sz w:val="24"/>
                      </w:rPr>
                    </w:pPr>
                    <w:r>
                      <w:rPr>
                        <w:b/>
                        <w:sz w:val="24"/>
                      </w:rPr>
                      <w:t>**Public Hearing Anticipated on May 10</w:t>
                    </w:r>
                    <w:proofErr w:type="spellStart"/>
                    <w:r>
                      <w:rPr>
                        <w:b/>
                        <w:position w:val="8"/>
                        <w:sz w:val="16"/>
                      </w:rPr>
                      <w:t>th</w:t>
                    </w:r>
                    <w:proofErr w:type="spellEnd"/>
                    <w:r>
                      <w:rPr>
                        <w:b/>
                        <w:sz w:val="24"/>
                      </w:rPr>
                      <w:t>, 2025 at 6:00 PM**</w:t>
                    </w:r>
                  </w:p>
                </w:txbxContent>
              </v:textbox>
            </v:shape>
            <w10:wrap type="topAndBottom" anchorx="page"/>
          </v:group>
        </w:pict>
      </w:r>
    </w:p>
    <w:p w:rsidR="00ED7168" w:rsidRDefault="00ED7168">
      <w:pPr>
        <w:rPr>
          <w:sz w:val="21"/>
        </w:rPr>
        <w:sectPr w:rsidR="00ED7168">
          <w:pgSz w:w="12240" w:h="15840"/>
          <w:pgMar w:top="1360" w:right="960" w:bottom="1360" w:left="960" w:header="0" w:footer="1179" w:gutter="0"/>
          <w:cols w:space="720"/>
        </w:sectPr>
      </w:pPr>
    </w:p>
    <w:p w:rsidR="00ED7168" w:rsidRDefault="003C239E">
      <w:pPr>
        <w:pStyle w:val="BodyText"/>
        <w:ind w:left="486"/>
        <w:rPr>
          <w:sz w:val="20"/>
        </w:rPr>
      </w:pPr>
      <w:r>
        <w:rPr>
          <w:sz w:val="20"/>
        </w:rPr>
      </w:r>
      <w:r>
        <w:rPr>
          <w:sz w:val="20"/>
        </w:rPr>
        <w:pict>
          <v:group id="_x0000_s1041" style="width:466.9pt;height:604.25pt;mso-position-horizontal-relative:char;mso-position-vertical-relative:line" coordsize="9338,12085">
            <v:shape id="_x0000_s1047" style="position:absolute;left:229;top:1964;width:8447;height:8900" coordorigin="230,1964" coordsize="8447,8900" o:spt="100" adj="0,,0" path="m1346,7544r-320,l950,7564r-74,40l804,7644r-70,40l665,7724r-67,80l251,8144r-12,20l232,8184r-2,20l231,8224r9,40l258,8284r27,40l321,8364r2418,2420l2778,10824r36,20l2847,10864r99,l2961,10844r325,-320l3348,10464r26,-40l2787,10424,678,8324,886,8104r64,-60l1016,8004r67,-40l1223,7924r947,l2131,7884r-58,-40l1929,7764r-140,-80l1720,7664r-68,-40l1518,7584r-172,-40xm2170,7924r-724,l1605,7964r68,40l1743,8024r141,80l1956,8164r73,40l2092,8244r63,60l2218,8344r252,240l2530,8644r57,60l2642,8764r52,60l2744,8884r46,60l2834,8984r42,60l2915,9104r53,60l3015,9244r42,80l3094,9404r30,60l3149,9524r23,80l3186,9684r6,80l3190,9824r-10,80l3161,9964r-27,60l3097,10084r-45,80l2997,10204r-210,220l3374,10424r27,-40l3448,10324r38,-80l3516,10184r23,-80l3554,10024r8,-80l3562,9864r-6,-80l3542,9684r-22,-80l3499,9544r-25,-80l3445,9404r-34,-80l3373,9244r-42,-60l3284,9104r-51,-80l3194,8964r-42,-60l3107,8844r-46,-60l3012,8724r-51,-60l2907,8604r-56,-60l2793,8484r-61,-60l2670,8364,2427,8124r-60,-40l2308,8024r-118,-80l2170,7924xm4390,9404r-36,l4365,9424r12,l4390,9404xm4447,9384r-119,l4337,9404r97,l4447,9384xm2620,6104r-129,l2428,6124r-61,l2307,6144r-59,40l2229,6184r-20,20l2189,6224r-22,20l2145,6264r-25,20l2094,6304r-29,20l1739,6644r-11,20l1721,6684r-2,20l1720,6744r9,20l1747,6804r27,40l1810,6884,4320,9384r140,l4474,9364r15,-20l4502,9344r12,-20l4524,9304r9,l4539,9284r5,-20l4548,9264r3,-20l4553,9244r-1,-20l4548,9224r-5,-20l4538,9204r-7,-20l4524,9184,3369,8024r137,-140l3542,7864r38,-20l3620,7824r42,-20l4461,7804r-32,-20l4367,7744r-1289,l2165,6824r172,-180l2366,6624r27,-20l2418,6584r23,-20l2485,6524r22,l2529,6504r781,l3253,6464r-56,-60l3030,6284,2823,6164r-203,-60xm5234,8584r-90,l5156,8604r67,l5234,8584xm4461,7804r-660,l3851,7824r53,20l3958,7864r56,20l4072,7924r60,20l4194,7984r63,40l4323,8064r780,500l5118,8564r14,20l5258,8584r14,-20l5286,8544r15,l5317,8524r15,-20l5344,8484r9,l5361,8464r6,-20l5371,8444r3,-20l5376,8424r-2,-20l5368,8404r-5,-20l5357,8384r-6,-20l5343,8364r-10,-20l5321,8344r-14,-20l5291,8324r-21,-20l5241,8284r-35,-20l5164,8244,4461,7804xm5584,8244r-103,l5494,8264r76,l5584,8244xm3674,4844r-152,l3508,4864r-16,20l3475,4884r-19,20l3439,4924r-14,20l3412,4964r-11,l3392,4984r-8,20l3378,5004r-4,20l3372,5044r-1,l3372,5064r3,l3379,5084r6,l3392,5104r8,20l5403,8144r18,40l5438,8204r15,20l5468,8244r131,l5614,8224r17,-20l5647,8184r13,l5672,8164r9,-20l5688,8144r6,-20l5698,8124r1,-20l5700,8084r-1,l5697,8064r-8,l5684,8044r-6,-20l5671,8024,5145,7244r339,-340l4909,6904,3822,5284r519,l3674,4844xm3310,6504r-563,l2822,6544r61,20l3006,6644r62,60l3132,6764r47,60l3222,6864r39,60l3295,6964r30,60l3350,7064r20,60l3384,7164r8,60l3394,7264r-3,60l3382,7364r-16,40l3344,7444r-30,60l3277,7544r-199,200l4367,7744r-59,-40l4251,7664r-54,-20l4146,7604r-50,-20l4048,7564r-46,-20l3959,7524r-43,l3876,7504r-39,l3800,7484r-106,l3705,7444r7,-60l3715,7324r-2,-60l3708,7204r-10,-60l3683,7084r-19,-60l3639,6964r-30,-60l3574,6844r-41,-60l3486,6704r-53,-60l3375,6584r-65,-80xm1182,7524r-79,20l1263,7544r-81,-20xm6672,7144r-66,l6615,7164r47,l6672,7144xm6342,6604r-560,l6574,7144r122,l6709,7124r14,l6740,7104r17,-20l6775,7064r14,-20l6802,7024r10,l6819,7004r5,-20l6826,6984r-2,-20l6820,6964r-7,-20l6803,6924r-13,l6774,6904r-19,-20l6732,6864r-26,-20l6342,6604xm4341,5284r-518,l5442,6364r-533,540l5484,6904r298,-300l6342,6604,4341,5284xm7119,6684r-47,l7084,6704r25,l7119,6684xm7167,6664r-121,l7054,6684r100,l7167,6664xm5214,3244r-60,l4458,3944r-11,l4440,3964r-3,20l4439,4024r9,20l4466,4084r27,40l4529,4164,7039,6664r141,l7194,6644r14,-20l7222,6624r12,-20l7244,6584r8,l7258,6564r6,-20l7268,6544r2,-20l7273,6524r-1,-20l7266,6504r-5,-20l7256,6484r-7,-20l7242,6464,6113,5324r289,-280l5814,5044,4892,4104r568,-560l5462,3544r,-20l5461,3524r-3,-20l5454,3504r-5,-20l5442,3484r-8,-20l5423,3444r-13,-20l5396,3424r-16,-20l5363,3384r-19,-20l5324,3344r-18,-20l5288,3304r-17,-20l5255,3284r-15,-20l5226,3264r-12,-20xm8512,5284r-25,l8499,5304r13,-20xm8556,5264r-107,l8458,5284r86,l8556,5264xm6494,2904r-403,l8441,5264r141,l8596,5244r14,-20l8624,5224r12,-20l8646,5184r8,l8660,5164r6,-20l8670,5144r3,-20l8676,5124r-1,-20l8669,5104r-4,-20l8659,5084r-6,-20l8645,5064,6494,2904xm6418,4504r-68,l5814,5044r588,l6650,4804r2,-20l6651,4784r-1,-20l6647,4764r-4,-20l6637,4744r-6,-20l6622,4704r-10,l6600,4684r-14,-20l6570,4644r-17,-20l6534,4604r-21,-20l6493,4564r-18,l6459,4544r-14,-20l6431,4524r-13,-20xm3647,4824r-98,l3536,4844r124,l3647,4824xm6475,1964r-48,l5353,3044r-6,l5344,3064r2,l5349,3084r4,l5359,3104r8,20l5377,3124r11,20l5401,3164r14,20l5431,3204r18,20l5468,3244r20,l5506,3264r18,20l5540,3304r16,l5570,3324r13,l5595,3344r30,l5634,3364r10,l5653,3344r438,-440l6494,2904,6295,2704r437,-440l6735,2264r,-20l6731,2244r-4,-20l6722,2204r-7,l6706,2184r-11,l6682,2164r-14,-20l6652,2124r-17,-20l6616,2084r-20,-20l6578,2044r-18,l6543,2024r-16,-20l6512,2004r-13,-20l6486,1984r-11,-20xe" fillcolor="red" stroked="f">
              <v:fill opacity="33423f"/>
              <v:stroke joinstyle="round"/>
              <v:formulas/>
              <v:path arrowok="t" o:connecttype="segments"/>
            </v:shape>
            <v:shape id="_x0000_s1046" type="#_x0000_t75" style="position:absolute;width:9338;height:12085">
              <v:imagedata r:id="rId30" o:title=""/>
            </v:shape>
            <v:shape id="_x0000_s1045" type="#_x0000_t75" style="position:absolute;left:659;top:3597;width:7910;height:1676">
              <v:imagedata r:id="rId31" o:title=""/>
            </v:shape>
            <v:shape id="_x0000_s1044" type="#_x0000_t75" style="position:absolute;left:3910;top:670;width:1714;height:1571">
              <v:imagedata r:id="rId32" o:title=""/>
            </v:shape>
            <v:shape id="_x0000_s1043" type="#_x0000_t75" style="position:absolute;left:3251;top:2449;width:5010;height:1110">
              <v:imagedata r:id="rId33" o:title=""/>
            </v:shape>
            <v:shape id="_x0000_s1042" type="#_x0000_t75" style="position:absolute;left:1362;top:3372;width:561;height:187">
              <v:imagedata r:id="rId34" o:title=""/>
            </v:shape>
            <w10:anchorlock/>
          </v:group>
        </w:pict>
      </w:r>
    </w:p>
    <w:p w:rsidR="00ED7168" w:rsidRDefault="00ED7168">
      <w:pPr>
        <w:rPr>
          <w:sz w:val="20"/>
        </w:rPr>
        <w:sectPr w:rsidR="00ED7168">
          <w:pgSz w:w="12240" w:h="15840"/>
          <w:pgMar w:top="1440" w:right="960" w:bottom="1360" w:left="960" w:header="0" w:footer="1179" w:gutter="0"/>
          <w:cols w:space="720"/>
        </w:sectPr>
      </w:pPr>
    </w:p>
    <w:p w:rsidR="00ED7168" w:rsidRDefault="003C239E">
      <w:pPr>
        <w:pStyle w:val="Heading2"/>
        <w:jc w:val="center"/>
        <w:rPr>
          <w:rFonts w:ascii="Calibri"/>
        </w:rPr>
      </w:pPr>
      <w:bookmarkStart w:id="76" w:name="_bookmark75"/>
      <w:bookmarkEnd w:id="76"/>
      <w:r>
        <w:rPr>
          <w:rFonts w:ascii="Calibri"/>
        </w:rPr>
        <w:lastRenderedPageBreak/>
        <w:t>Saluda County Hazard Mitigation Planning Committee</w:t>
      </w:r>
    </w:p>
    <w:p w:rsidR="00ED7168" w:rsidRDefault="003C239E">
      <w:pPr>
        <w:pStyle w:val="BodyText"/>
        <w:spacing w:before="249"/>
        <w:jc w:val="center"/>
      </w:pPr>
      <w:r>
        <w:t>January 15</w:t>
      </w:r>
      <w:proofErr w:type="spellStart"/>
      <w:r>
        <w:rPr>
          <w:position w:val="8"/>
          <w:sz w:val="14"/>
        </w:rPr>
        <w:t>th</w:t>
      </w:r>
      <w:proofErr w:type="spellEnd"/>
      <w:r>
        <w:t>, 2025</w:t>
      </w:r>
    </w:p>
    <w:p w:rsidR="00ED7168" w:rsidRDefault="003C239E">
      <w:pPr>
        <w:pStyle w:val="BodyText"/>
        <w:spacing w:before="39" w:line="273" w:lineRule="auto"/>
        <w:ind w:left="3151" w:right="3149"/>
        <w:jc w:val="center"/>
      </w:pPr>
      <w:r>
        <w:t>Saluda</w:t>
      </w:r>
      <w:r>
        <w:t xml:space="preserve"> County Emergency Operations Center Meeting Minutes</w:t>
      </w:r>
    </w:p>
    <w:p w:rsidR="00ED7168" w:rsidRDefault="003C239E">
      <w:pPr>
        <w:pStyle w:val="BodyText"/>
        <w:spacing w:before="203" w:line="278" w:lineRule="auto"/>
        <w:ind w:left="480" w:right="481"/>
      </w:pPr>
      <w:r>
        <w:pict>
          <v:shape id="_x0000_s1040" style="position:absolute;left:0;text-align:left;margin-left:83.8pt;margin-top:22.65pt;width:422.35pt;height:445pt;z-index:-259032064;mso-position-horizontal-relative:page" coordorigin="1676,453" coordsize="8447,8900" o:spt="100" adj="0,,0" path="m2792,6033r-320,l2396,6053r-73,40l2251,6133r-71,40l2111,6213r-67,80l1697,6633r-12,20l1678,6673r-2,20l1678,6713r8,40l1704,6773r27,40l1768,6853,4185,9273r39,40l4260,9333r33,20l4392,9353r15,-20l4732,9013r62,-60l4821,8913r-587,l2124,6813r208,-220l2396,6533r66,-40l2529,6453r140,-40l3616,6413r-39,-40l3519,6333r-144,-80l3235,6173r-69,-20l3098,6113r-134,-40l2792,6033xm3616,6413r-724,l3051,6453r69,40l3189,6513r141,80l3403,6653r73,40l3539,6733r63,60l3664,6833r252,240l3976,7133r57,60l4088,7253r52,60l4190,7373r47,60l4281,7473r41,60l4361,7593r53,60l4462,7733r42,80l4540,7893r31,60l4596,8013r22,80l4632,8173r7,80l4637,8313r-11,80l4608,8453r-28,60l4543,8573r-45,80l4444,8693r-210,220l4821,8913r27,-40l4894,8813r38,-80l4963,8673r22,-80l5000,8513r8,-80l5009,8353r-7,-80l4988,8173r-21,-80l4946,8033r-25,-80l4891,7893r-34,-80l4819,7733r-42,-60l4730,7593r-50,-80l4640,7453r-42,-60l4554,7333r-47,-60l4458,7213r-51,-60l4353,7093r-56,-60l4239,6973r-60,-60l4116,6853,3874,6613r-60,-40l3754,6513r-118,-80l3616,6413xm5836,7893r-36,l5812,7913r12,l5836,7893xm5893,7873r-119,l5783,7893r97,l5893,7873xm4067,4593r-130,l3875,4613r-62,l3753,4633r-59,40l3675,4673r-19,20l3635,4713r-21,20l3591,4753r-25,20l3540,4793r-28,20l3186,5133r-12,20l3167,5173r-2,20l3167,5233r8,20l3193,5293r27,40l3256,5373,5766,7873r140,l5920,7853r15,-20l5949,7833r12,-20l5971,7793r8,l5985,7773r6,-20l5994,7753r3,-20l6000,7733r-1,-20l5994,7713r-4,-20l5984,7693r-6,-20l5970,7673,4816,6513r136,-140l4988,6353r38,-20l5066,6313r42,-20l5907,6293r-32,-20l5814,6233r-1290,l3611,5313r172,-180l3812,5113r27,-20l3864,5073r23,-20l3931,5013r22,l3975,4993r781,l4700,4953r-56,-60l4476,4773,4269,4653r-202,-60xm6681,7073r-90,l6603,7093r66,l6681,7073xm5907,6293r-660,l5297,6313r53,20l5404,6353r56,20l5518,6413r60,20l5640,6473r64,40l5770,6553r780,500l6564,7053r14,20l6705,7073r13,-20l6732,7033r15,l6763,7013r15,-20l6790,6973r10,l6807,6953r6,-20l6818,6933r2,-20l6823,6913r-2,-20l6815,6893r-5,-20l6804,6873r-7,-20l6789,6853r-10,-20l6768,6833r-15,-20l6737,6813r-21,-20l6688,6773r-36,-20l6610,6733,5907,6293xm7030,6733r-102,l6941,6753r75,l7030,6733xm5120,3333r-152,l4954,3353r-16,20l4921,3373r-18,20l4886,3413r-15,20l4858,3453r-11,l4838,3473r-8,20l4825,3493r-4,20l4818,3533r-1,l4818,3553r3,l4825,3573r6,l4838,3593r8,20l6850,6633r17,40l6884,6693r16,20l6914,6733r131,l7061,6713r16,-20l7093,6673r14,l7118,6653r9,-20l7135,6633r5,-20l7144,6613r2,-20l7146,6573r-1,l7143,6553r-8,l7130,6533r-6,-20l7117,6513,6591,5733r339,-340l6355,5393,5268,3773r519,l5120,3333xm4756,4993r-562,l4268,5033r61,20l4452,5133r62,60l4578,5253r47,60l4668,5353r39,60l4742,5453r30,60l4796,5553r20,60l4830,5653r8,60l4841,5753r-4,60l4828,5853r-15,40l4790,5933r-30,60l4724,6033r-200,200l5814,6233r-60,-40l5698,6153r-54,-20l5592,6093r-50,-20l5495,6053r-46,-20l5405,6013r-42,l5322,5993r-39,l5246,5973r-106,l5151,5933r7,-60l5161,5813r-1,-60l5154,5693r-10,-60l5129,5573r-19,-60l5085,5453r-30,-60l5020,5333r-41,-60l4932,5193r-52,-60l4821,5073r-65,-80xm2628,6013r-79,20l2709,6033r-81,-20xm8118,5633r-66,l8062,5653r46,l8118,5633xm7788,5093r-559,l8020,5633r122,l8155,5613r15,l8186,5593r18,-20l8221,5553r15,-20l8248,5513r10,l8265,5493r5,-20l8272,5473r-1,-20l8267,5453r-7,-20l8250,5413r-13,l8220,5393r-19,-20l8178,5353r-26,-20l7788,5093xm5787,3773r-518,l6888,4853r-533,540l6930,5393r299,-300l7788,5093,5787,3773xm8565,5173r-47,l8530,5193r25,l8565,5173xm8613,5153r-121,l8500,5173r100,l8613,5153xm6660,1733r-60,l5905,2433r-12,l5886,2453r-2,20l5886,2513r8,20l5912,2573r27,40l5975,2653,8485,5153r141,l8640,5133r14,-20l8668,5113r12,-20l8690,5073r8,l8705,5053r5,-20l8714,5033r3,-20l8720,5013r-2,-20l8712,4993r-5,-20l8702,4973r-6,-20l8689,4953,7560,3813r289,-280l7260,3533,6338,2593r568,-560l6908,2033r,-20l6907,2013r-2,-20l6901,1993r-6,-20l6889,1973r-9,-20l6869,1933r-12,-20l6842,1913r-16,-20l6809,1873r-19,-20l6770,1833r-18,-20l6734,1793r-17,-20l6701,1773r-14,-20l6673,1753r-13,-20xm9958,3773r-25,l9945,3793r13,-20xm10002,3753r-106,l9904,3773r86,l10002,3753xm7940,1393r-403,l9887,3753r142,l10042,3733r14,-20l10070,3713r12,-20l10092,3673r8,l10107,3653r5,-20l10116,3633r3,-20l10122,3613r-1,-20l10116,3593r-5,-20l10106,3573r-7,-20l10091,3553,7940,1393xm7864,2993r-67,l7260,3533r589,l8096,3293r2,-20l8097,3273r-1,-20l8093,3253r-4,-20l8084,3233r-7,-20l8068,3193r-10,l8046,3173r-14,-20l8017,3133r-18,-20l7980,3093r-21,-20l7940,3053r-18,l7906,3033r-15,-20l7877,3013r-13,-20xm5093,3313r-98,l4982,3333r124,l5093,3313xm7921,453r-48,l6800,1533r-7,l6790,1553r2,l6795,1573r4,l6806,1593r8,20l6823,1613r11,20l6847,1653r15,20l6878,1693r17,20l6914,1733r20,l6952,1753r18,20l6986,1793r16,l7016,1813r13,l7041,1833r31,l7080,1853r11,l7099,1833r438,-440l7940,1393,7741,1193,8179,753r3,l8181,733r-3,l8174,713r-6,-20l8161,693r-9,-20l8141,673r-12,-20l8114,633r-16,-20l8081,593r-19,-20l8042,553r-18,-20l8006,533r-17,-20l7973,493r-14,l7945,473r-13,l7921,453xe" fillcolor="red" stroked="f">
            <v:fill opacity="33423f"/>
            <v:stroke joinstyle="round"/>
            <v:formulas/>
            <v:path arrowok="t" o:connecttype="segments"/>
            <w10:wrap anchorx="page"/>
          </v:shape>
        </w:pict>
      </w:r>
      <w:r>
        <w:t>The meeting was called to order at 1:00 pm by Saluda County Emergency Management Director Josh Morton.</w:t>
      </w:r>
    </w:p>
    <w:p w:rsidR="00ED7168" w:rsidRDefault="003C239E">
      <w:pPr>
        <w:pStyle w:val="BodyText"/>
        <w:spacing w:before="198"/>
        <w:ind w:left="480"/>
      </w:pPr>
      <w:r>
        <w:t>The committee reviewed and discussed updates to the most recent draft.</w:t>
      </w:r>
    </w:p>
    <w:p w:rsidR="00ED7168" w:rsidRDefault="00ED7168">
      <w:pPr>
        <w:pStyle w:val="BodyText"/>
        <w:spacing w:before="8"/>
        <w:rPr>
          <w:sz w:val="19"/>
        </w:rPr>
      </w:pPr>
    </w:p>
    <w:p w:rsidR="00ED7168" w:rsidRDefault="003C239E">
      <w:pPr>
        <w:pStyle w:val="BodyText"/>
        <w:spacing w:line="273" w:lineRule="auto"/>
        <w:ind w:left="480" w:right="481"/>
      </w:pPr>
      <w:r>
        <w:t>There</w:t>
      </w:r>
      <w:r>
        <w:rPr>
          <w:spacing w:val="-14"/>
        </w:rPr>
        <w:t xml:space="preserve"> </w:t>
      </w:r>
      <w:r>
        <w:t>was</w:t>
      </w:r>
      <w:r>
        <w:rPr>
          <w:spacing w:val="-13"/>
        </w:rPr>
        <w:t xml:space="preserve"> </w:t>
      </w:r>
      <w:r>
        <w:t>additional</w:t>
      </w:r>
      <w:r>
        <w:rPr>
          <w:spacing w:val="-13"/>
        </w:rPr>
        <w:t xml:space="preserve"> </w:t>
      </w:r>
      <w:r>
        <w:t>discussion</w:t>
      </w:r>
      <w:r>
        <w:rPr>
          <w:spacing w:val="-13"/>
        </w:rPr>
        <w:t xml:space="preserve"> </w:t>
      </w:r>
      <w:r>
        <w:t>regarding</w:t>
      </w:r>
      <w:r>
        <w:rPr>
          <w:spacing w:val="-14"/>
        </w:rPr>
        <w:t xml:space="preserve"> </w:t>
      </w:r>
      <w:r>
        <w:t>the</w:t>
      </w:r>
      <w:r>
        <w:rPr>
          <w:spacing w:val="-13"/>
        </w:rPr>
        <w:t xml:space="preserve"> </w:t>
      </w:r>
      <w:r>
        <w:t>2022</w:t>
      </w:r>
      <w:r>
        <w:rPr>
          <w:spacing w:val="-13"/>
        </w:rPr>
        <w:t xml:space="preserve"> </w:t>
      </w:r>
      <w:r>
        <w:t>Mitigation</w:t>
      </w:r>
      <w:r>
        <w:rPr>
          <w:spacing w:val="-14"/>
        </w:rPr>
        <w:t xml:space="preserve"> </w:t>
      </w:r>
      <w:r>
        <w:t>Guidance</w:t>
      </w:r>
      <w:r>
        <w:rPr>
          <w:spacing w:val="-14"/>
        </w:rPr>
        <w:t xml:space="preserve"> </w:t>
      </w:r>
      <w:r>
        <w:t>update</w:t>
      </w:r>
      <w:r>
        <w:rPr>
          <w:spacing w:val="-14"/>
        </w:rPr>
        <w:t xml:space="preserve"> </w:t>
      </w:r>
      <w:r>
        <w:t>and</w:t>
      </w:r>
      <w:r>
        <w:rPr>
          <w:spacing w:val="-13"/>
        </w:rPr>
        <w:t xml:space="preserve"> </w:t>
      </w:r>
      <w:r>
        <w:t>the</w:t>
      </w:r>
      <w:r>
        <w:rPr>
          <w:spacing w:val="-13"/>
        </w:rPr>
        <w:t xml:space="preserve"> </w:t>
      </w:r>
      <w:r>
        <w:t>potential</w:t>
      </w:r>
      <w:r>
        <w:rPr>
          <w:spacing w:val="-13"/>
        </w:rPr>
        <w:t xml:space="preserve"> </w:t>
      </w:r>
      <w:r>
        <w:t>impacts on our upcoming plan</w:t>
      </w:r>
      <w:r>
        <w:rPr>
          <w:spacing w:val="-5"/>
        </w:rPr>
        <w:t xml:space="preserve"> </w:t>
      </w:r>
      <w:r>
        <w:t>update.</w:t>
      </w:r>
    </w:p>
    <w:p w:rsidR="00ED7168" w:rsidRDefault="003C239E">
      <w:pPr>
        <w:pStyle w:val="BodyText"/>
        <w:spacing w:before="204" w:line="451" w:lineRule="auto"/>
        <w:ind w:left="480" w:right="2301"/>
      </w:pPr>
      <w:r>
        <w:t>The remainder of the meeting was dedicated to the discussion of mitigation actions. The team is tentatively considering May 12</w:t>
      </w:r>
      <w:proofErr w:type="spellStart"/>
      <w:r>
        <w:rPr>
          <w:position w:val="8"/>
          <w:sz w:val="14"/>
        </w:rPr>
        <w:t>th</w:t>
      </w:r>
      <w:proofErr w:type="spellEnd"/>
      <w:r>
        <w:t xml:space="preserve">, 2025, for the </w:t>
      </w:r>
      <w:r>
        <w:t>public hearing.</w:t>
      </w:r>
    </w:p>
    <w:p w:rsidR="00ED7168" w:rsidRDefault="003C239E">
      <w:pPr>
        <w:pStyle w:val="BodyText"/>
        <w:spacing w:before="4"/>
        <w:ind w:left="480"/>
      </w:pPr>
      <w:r>
        <w:t>The meeting was adjourned at 1:30 pm.</w:t>
      </w:r>
    </w:p>
    <w:p w:rsidR="00ED7168" w:rsidRDefault="00ED7168">
      <w:pPr>
        <w:sectPr w:rsidR="00ED7168">
          <w:pgSz w:w="12240" w:h="15840"/>
          <w:pgMar w:top="1360" w:right="960" w:bottom="1360" w:left="960" w:header="0" w:footer="1179" w:gutter="0"/>
          <w:cols w:space="720"/>
        </w:sect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spacing w:before="6"/>
        <w:rPr>
          <w:sz w:val="16"/>
        </w:rPr>
      </w:pPr>
    </w:p>
    <w:p w:rsidR="00ED7168" w:rsidRDefault="003C239E">
      <w:pPr>
        <w:pStyle w:val="BodyText"/>
        <w:ind w:left="715"/>
        <w:rPr>
          <w:sz w:val="20"/>
        </w:rPr>
      </w:pPr>
      <w:r>
        <w:rPr>
          <w:sz w:val="20"/>
        </w:rPr>
      </w:r>
      <w:r>
        <w:rPr>
          <w:sz w:val="20"/>
        </w:rPr>
        <w:pict>
          <v:group id="_x0000_s1037" style="width:422.35pt;height:445pt;mso-position-horizontal-relative:char;mso-position-vertical-relative:line" coordsize="8447,8900">
            <v:shape id="_x0000_s1039" style="position:absolute;width:8447;height:8900" coordsize="8447,8900" o:spt="100" adj="0,,0" path="m1116,5580r-320,l721,5600r-74,40l575,5680r-71,40l435,5760r-67,80l21,6180r-11,20l3,6220,,6240r2,20l11,6300r17,20l55,6360r37,40l2509,8820r39,40l2584,8880r34,20l2716,8900r15,-20l3056,8560r62,-60l3145,8460r-587,l449,6360,656,6140r64,-60l786,6040r68,-40l993,5960r948,l1902,5920r-59,-40l1699,5800r-140,-80l1490,5700r-68,-40l1288,5620r-172,-40xm1941,5960r-725,l1375,6000r69,40l1513,6060r142,80l1727,6200r73,40l1863,6280r63,60l1989,6380r251,240l2300,6680r58,60l2412,6800r53,60l2514,6920r47,60l2605,7020r41,60l2685,7140r53,60l2786,7280r42,80l2864,7440r31,60l2920,7560r22,80l2957,7720r6,80l2961,7860r-11,80l2932,8000r-28,60l2867,8120r-45,80l2768,8240r-210,220l3145,8460r27,-40l3218,8360r38,-80l3287,8220r22,-80l3325,8060r7,-80l3333,7900r-7,-80l3312,7720r-21,-80l3270,7580r-25,-80l3215,7440r-33,-80l3143,7280r-42,-60l3055,7140r-51,-80l2964,7000r-42,-60l2878,6880r-47,-60l2782,6760r-51,-60l2677,6640r-55,-60l2563,6520r-60,-60l2440,6400,2198,6160r-60,-40l2078,6060r-118,-80l1941,5960xm4161,7440r-37,l4136,7460r12,l4161,7440xm4217,7420r-118,l4107,7440r98,l4217,7420xm2391,4140r-129,l2199,4160r-62,l2077,4180r-58,40l2000,4220r-20,20l1959,4260r-21,20l1915,4300r-25,20l1864,4340r-28,20l1510,4680r-12,20l1491,4720r-2,20l1491,4780r8,20l1517,4840r27,40l1581,4920,4090,7420r141,l4245,7400r14,-20l4273,7380r12,-20l4295,7340r8,l4310,7320r5,-20l4319,7300r2,-20l4324,7280r-1,-20l4318,7260r-4,-20l4308,7240r-6,-20l4294,7220,3140,6060r136,-140l3312,5900r38,-20l3390,5860r43,-20l4232,5840r-32,-20l4138,5780r-1289,l1935,4860r172,-180l2136,4660r27,-20l2188,4620r23,-20l2255,4560r22,l2299,4540r781,l3024,4500r-56,-60l2800,4320,2593,4200r-202,-60xm5005,6620r-90,l4927,6640r66,l5005,6620xm4232,5840r-661,l3622,5860r52,20l3728,5900r56,20l3842,5960r60,20l3964,6020r64,40l4094,6100r780,500l4888,6600r14,20l5029,6620r13,-20l5056,6580r15,l5088,6560r14,-20l5114,6520r10,l5131,6500r6,-20l5142,6480r2,-20l5147,6460r-2,-20l5139,6440r-5,-20l5128,6420r-7,-20l5113,6400r-9,-20l5092,6380r-14,-20l5061,6360r-21,-20l5012,6320r-35,-20l4934,6280,4232,5840xm5354,6280r-102,l5265,6300r75,l5354,6280xm3444,2880r-151,l3278,2900r-16,20l3245,2920r-18,20l3210,2960r-15,20l3182,3000r-11,l3162,3020r-7,20l3149,3040r-4,20l3142,3080r,l3143,3100r2,l3149,3120r6,l3162,3140r9,20l5174,6180r18,40l5208,6240r16,20l5238,6280r131,l5385,6260r17,-20l5417,6220r14,l5442,6200r9,-20l5459,6180r5,-20l5468,6160r2,-20l5470,6120r-1,l5467,6100r-7,l5454,6080r-6,-20l5441,6060,4915,5280r339,-340l4679,4940,3592,3320r519,l3444,2880xm3080,4540r-562,l2593,4580r60,20l2776,4680r63,60l2902,4800r47,60l2992,4900r39,60l3066,5000r30,60l3121,5100r19,60l3154,5200r8,60l3165,5300r-3,60l3153,5400r-16,40l3114,5480r-29,60l3048,5580r-199,200l4138,5780r-60,-40l4022,5700r-54,-20l3916,5640r-50,-20l3819,5600r-46,-20l3729,5560r-42,l3646,5540r-38,l3570,5520r-106,l3475,5480r7,-60l3485,5360r-1,-60l3478,5240r-10,-60l3454,5120r-20,-60l3410,5000r-30,-60l3344,4880r-41,-60l3257,4740r-53,-60l3145,4620r-65,-80xm952,5560r-79,20l1033,5580r-81,-20xm6442,5180r-66,l6386,5200r46,l6442,5180xm6112,4640r-559,l6344,5180r122,l6479,5160r15,l6510,5140r18,-20l6545,5100r15,-20l6572,5060r10,l6590,5040r4,-20l6596,5020r-1,-20l6591,5000r-7,-20l6574,4960r-13,l6545,4940r-20,-20l6502,4900r-26,-20l6112,4640xm4111,3320r-517,l5213,4400r-534,540l5254,4940r299,-300l6112,4640,4111,3320xm6890,4720r-48,l6854,4740r26,l6890,4720xm6937,4700r-120,l6825,4720r99,l6937,4700xm4984,1280r-60,l4229,1980r-12,l4210,2000r-2,20l4210,2060r8,20l4236,2120r27,40l4300,2200,6809,4700r141,l6964,4680r14,-20l6992,4660r13,-20l7015,4620r8,l7029,4600r5,-20l7038,4580r3,-20l7044,4560r-2,-20l7036,4540r-4,-20l7026,4520r-6,-20l7013,4500,5884,3360r289,-280l5584,3080,4663,2140r567,-560l5233,1580r-1,-20l5231,1560r-2,-20l5225,1540r-5,-20l5213,1520r-9,-20l5193,1480r-12,-20l5166,1460r-15,-20l5133,1420r-19,-20l5095,1380r-19,-20l5058,1340r-17,-20l5026,1320r-15,-20l4997,1300r-13,-20xm8282,3320r-25,l8269,3340r13,-20xm8327,3300r-107,l8228,3320r86,l8327,3300xm6264,940r-403,l8211,3300r142,l8366,3280r14,-20l8394,3260r12,-20l8416,3220r8,l8431,3200r5,-20l8440,3180r3,-20l8446,3160r-1,-20l8440,3140r-5,-20l8430,3120r-7,-20l8415,3100,6264,940xm6188,2540r-67,l5584,3080r589,l6420,2840r3,-20l6421,2820r-1,-20l6417,2800r-4,-20l6408,2780r-7,-20l6393,2740r-11,l6370,2720r-14,-20l6341,2680r-18,-20l6304,2640r-21,-20l6264,2600r-18,l6230,2580r-15,-20l6201,2560r-13,-20xm3417,2860r-97,l3306,2880r124,l3417,2860xm6245,r-48,l5124,1080r-6,l5115,1100r1,l5119,1120r5,l5130,1140r8,20l5147,1160r11,20l5171,1200r15,20l5202,1240r17,20l5239,1280r19,l5276,1300r18,20l5311,1340r15,l5341,1360r13,l5366,1380r30,l5404,1400r11,l5423,1380,5861,940r403,l6065,740,6503,300r3,l6505,280r-3,l6498,260r-6,-20l6485,240r-9,-20l6465,220r-12,-20l6438,180r-15,-20l6405,140r-19,-20l6367,100,6348,80r-18,l6313,60,6298,40r-15,l6269,20r-12,l6245,xe" fillcolor="red" stroked="f">
              <v:fill opacity="33423f"/>
              <v:stroke joinstyle="round"/>
              <v:formulas/>
              <v:path arrowok="t" o:connecttype="segments"/>
            </v:shape>
            <v:shape id="_x0000_s1038" type="#_x0000_t202" style="position:absolute;left:2594;top:2320;width:3719;height:327" filled="f" stroked="f">
              <v:textbox inset="0,0,0,0">
                <w:txbxContent>
                  <w:p w:rsidR="00ED7168" w:rsidRDefault="003C239E">
                    <w:pPr>
                      <w:spacing w:line="326" w:lineRule="exact"/>
                      <w:rPr>
                        <w:rFonts w:ascii="Cambria"/>
                        <w:b/>
                        <w:sz w:val="28"/>
                      </w:rPr>
                    </w:pPr>
                    <w:r>
                      <w:rPr>
                        <w:rFonts w:ascii="Cambria"/>
                        <w:b/>
                        <w:color w:val="365F91"/>
                        <w:sz w:val="28"/>
                      </w:rPr>
                      <w:t>Appendix 5: Public Hearings</w:t>
                    </w:r>
                  </w:p>
                </w:txbxContent>
              </v:textbox>
            </v:shape>
            <w10:anchorlock/>
          </v:group>
        </w:pict>
      </w:r>
    </w:p>
    <w:p w:rsidR="00ED7168" w:rsidRDefault="00ED7168">
      <w:pPr>
        <w:rPr>
          <w:sz w:val="20"/>
        </w:rPr>
        <w:sectPr w:rsidR="00ED7168">
          <w:pgSz w:w="12240" w:h="15840"/>
          <w:pgMar w:top="1500" w:right="960" w:bottom="1460" w:left="960" w:header="0" w:footer="1179" w:gutter="0"/>
          <w:cols w:space="720"/>
        </w:sect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spacing w:before="6"/>
        <w:rPr>
          <w:sz w:val="16"/>
        </w:rPr>
      </w:pPr>
    </w:p>
    <w:p w:rsidR="00ED7168" w:rsidRDefault="003C239E">
      <w:pPr>
        <w:pStyle w:val="BodyText"/>
        <w:ind w:left="715"/>
        <w:rPr>
          <w:sz w:val="20"/>
        </w:rPr>
      </w:pPr>
      <w:r>
        <w:rPr>
          <w:sz w:val="20"/>
        </w:rPr>
      </w:r>
      <w:r>
        <w:rPr>
          <w:sz w:val="20"/>
        </w:rPr>
        <w:pict>
          <v:group id="_x0000_s1035" style="width:422.35pt;height:445pt;mso-position-horizontal-relative:char;mso-position-vertical-relative:line" coordsize="8447,8900">
            <v:shape id="_x0000_s1036" style="position:absolute;width:8447;height:8900" coordsize="8447,8900" o:spt="100" adj="0,,0" path="m1116,5580r-320,l721,5600r-74,40l575,5680r-71,40l435,5760r-67,80l21,6180r-11,20l3,6220,,6240r2,20l11,6300r17,20l55,6360r37,40l2509,8820r39,40l2584,8880r34,20l2716,8900r15,-20l3056,8560r62,-60l3145,8460r-587,l449,6360,656,6140r64,-60l786,6040r68,-40l993,5960r948,l1902,5920r-59,-40l1699,5800r-140,-80l1490,5700r-68,-40l1288,5620r-172,-40xm1941,5960r-725,l1375,6000r69,40l1513,6060r142,80l1727,6200r73,40l1863,6280r63,60l1989,6380r251,240l2300,6680r58,60l2412,6800r53,60l2514,6920r47,60l2605,7020r41,60l2685,7140r53,60l2786,7280r42,80l2864,7440r31,60l2920,7560r22,80l2957,7720r6,80l2961,7860r-11,80l2932,8000r-28,60l2867,8120r-45,80l2768,8240r-210,220l3145,8460r27,-40l3218,8360r38,-80l3287,8220r22,-80l3325,8060r7,-80l3333,7900r-7,-80l3312,7720r-21,-80l3270,7580r-25,-80l3215,7440r-33,-80l3143,7280r-42,-60l3055,7140r-51,-80l2964,7000r-42,-60l2878,6880r-47,-60l2782,6760r-51,-60l2677,6640r-55,-60l2563,6520r-60,-60l2440,6400,2198,6160r-60,-40l2078,6060r-118,-80l1941,5960xm4161,7440r-37,l4136,7460r12,l4161,7440xm4217,7420r-118,l4107,7440r98,l4217,7420xm2391,4140r-129,l2199,4160r-62,l2077,4180r-58,40l2000,4220r-20,20l1959,4260r-21,20l1915,4300r-25,20l1864,4340r-28,20l1510,4680r-12,20l1491,4720r-2,20l1491,4780r8,20l1517,4840r27,40l1581,4920,4090,7420r141,l4245,7400r14,-20l4273,7380r12,-20l4295,7340r8,l4310,7320r5,-20l4319,7300r2,-20l4324,7280r-1,-20l4318,7260r-4,-20l4308,7240r-6,-20l4294,7220,3140,6060r136,-140l3312,5900r38,-20l3390,5860r43,-20l4232,5840r-32,-20l4138,5780r-1289,l1935,4860r172,-180l2136,4660r27,-20l2188,4620r23,-20l2255,4560r22,l2299,4540r781,l3024,4500r-56,-60l2800,4320,2593,4200r-202,-60xm5005,6620r-90,l4927,6640r66,l5005,6620xm4232,5840r-661,l3622,5860r52,20l3728,5900r56,20l3842,5960r60,20l3964,6020r64,40l4094,6100r780,500l4888,6600r14,20l5029,6620r13,-20l5056,6580r15,l5088,6560r14,-20l5114,6520r10,l5131,6500r6,-20l5142,6480r2,-20l5147,6460r-2,-20l5139,6440r-5,-20l5128,6420r-7,-20l5113,6400r-9,-20l5092,6380r-14,-20l5061,6360r-21,-20l5012,6320r-35,-20l4934,6280,4232,5840xm5354,6280r-102,l5265,6300r75,l5354,6280xm3444,2880r-151,l3278,2900r-16,20l3245,2920r-18,20l3210,2960r-15,20l3182,3000r-11,l3162,3020r-7,20l3149,3040r-4,20l3142,3080r,l3143,3100r2,l3149,3120r6,l3162,3140r9,20l5174,6180r18,40l5208,6240r16,20l5238,6280r131,l5385,6260r17,-20l5417,6220r14,l5442,6200r9,-20l5459,6180r5,-20l5468,6160r2,-20l5470,6120r-1,l5467,6100r-7,l5454,6080r-6,-20l5441,6060,4915,5280r339,-340l4679,4940,3592,3320r519,l3444,2880xm3080,4540r-562,l2593,4580r60,20l2776,4680r63,60l2902,4800r47,60l2992,4900r39,60l3066,5000r30,60l3121,5100r19,60l3154,5200r8,60l3165,5300r-3,60l3153,5400r-16,40l3114,5480r-29,60l3048,5580r-199,200l4138,5780r-60,-40l4022,5700r-54,-20l3916,5640r-50,-20l3819,5600r-46,-20l3729,5560r-42,l3646,5540r-38,l3570,5520r-106,l3475,5480r7,-60l3485,5360r-1,-60l3478,5240r-10,-60l3454,5120r-20,-60l3410,5000r-30,-60l3344,4880r-41,-60l3257,4740r-53,-60l3145,4620r-65,-80xm952,5560r-79,20l1033,5580r-81,-20xm6442,5180r-66,l6386,5200r46,l6442,5180xm6112,4640r-559,l6344,5180r122,l6479,5160r15,l6510,5140r18,-20l6545,5100r15,-20l6572,5060r10,l6590,5040r4,-20l6596,5020r-1,-20l6591,5000r-7,-20l6574,4960r-13,l6545,4940r-20,-20l6502,4900r-26,-20l6112,4640xm4111,3320r-517,l5213,4400r-534,540l5254,4940r299,-300l6112,4640,4111,3320xm6890,4720r-48,l6854,4740r26,l6890,4720xm6937,4700r-120,l6825,4720r99,l6937,4700xm4984,1280r-60,l4229,1980r-12,l4210,2000r-2,20l4210,2060r8,20l4236,2120r27,40l4300,2200,6809,4700r141,l6964,4680r14,-20l6992,4660r13,-20l7015,4620r8,l7029,4600r5,-20l7038,4580r3,-20l7044,4560r-2,-20l7036,4540r-4,-20l7026,4520r-6,-20l7013,4500,5884,3360r289,-280l5584,3080,4663,2140r567,-560l5233,1580r-1,-20l5231,1560r-2,-20l5225,1540r-5,-20l5213,1520r-9,-20l5193,1480r-12,-20l5166,1460r-15,-20l5133,1420r-19,-20l5095,1380r-19,-20l5058,1340r-17,-20l5026,1320r-15,-20l4997,1300r-13,-20xm8282,3320r-25,l8269,3340r13,-20xm8327,3300r-107,l8228,3320r86,l8327,3300xm6264,940r-403,l8211,3300r142,l8366,3280r14,-20l8394,3260r12,-20l8416,3220r8,l8431,3200r5,-20l8440,3180r3,-20l8446,3160r-1,-20l8440,3140r-5,-20l8430,3120r-7,-20l8415,3100,6264,940xm6188,2540r-67,l5584,3080r589,l6420,2840r3,-20l6421,2820r-1,-20l6417,2800r-4,-20l6408,2780r-7,-20l6393,2740r-11,l6370,2720r-14,-20l6341,2680r-18,-20l6304,2640r-21,-20l6264,2600r-18,l6230,2580r-15,-20l6201,2560r-13,-20xm3417,2860r-97,l3306,2880r124,l3417,2860xm6245,r-48,l5124,1080r-6,l5115,1100r1,l5119,1120r5,l5130,1140r8,20l5147,1160r11,20l5171,1200r15,20l5202,1240r17,20l5239,1280r19,l5276,1300r18,20l5311,1340r15,l5341,1360r13,l5366,1380r30,l5404,1400r11,l5423,1380,5861,940r403,l6065,740,6503,300r3,l6505,280r-3,l6498,260r-6,-20l6485,240r-9,-20l6465,220r-12,-20l6438,180r-15,-20l6405,140r-19,-20l6367,100,6348,80r-18,l6313,60,6298,40r-15,l6269,20r-12,l6245,xe" fillcolor="red" stroked="f">
              <v:fill opacity="33423f"/>
              <v:stroke joinstyle="round"/>
              <v:formulas/>
              <v:path arrowok="t" o:connecttype="segments"/>
            </v:shape>
            <w10:anchorlock/>
          </v:group>
        </w:pict>
      </w:r>
    </w:p>
    <w:p w:rsidR="00ED7168" w:rsidRDefault="00ED7168">
      <w:pPr>
        <w:rPr>
          <w:sz w:val="20"/>
        </w:rPr>
        <w:sectPr w:rsidR="00ED7168">
          <w:pgSz w:w="12240" w:h="15840"/>
          <w:pgMar w:top="1500" w:right="960" w:bottom="1360" w:left="960" w:header="0" w:footer="1179" w:gutter="0"/>
          <w:cols w:space="720"/>
        </w:sect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spacing w:before="6"/>
        <w:rPr>
          <w:sz w:val="16"/>
        </w:rPr>
      </w:pPr>
    </w:p>
    <w:p w:rsidR="00ED7168" w:rsidRDefault="003C239E">
      <w:pPr>
        <w:pStyle w:val="BodyText"/>
        <w:ind w:left="715"/>
        <w:rPr>
          <w:sz w:val="20"/>
        </w:rPr>
      </w:pPr>
      <w:r>
        <w:rPr>
          <w:sz w:val="20"/>
        </w:rPr>
      </w:r>
      <w:r>
        <w:rPr>
          <w:sz w:val="20"/>
        </w:rPr>
        <w:pict>
          <v:group id="_x0000_s1032" style="width:422.35pt;height:445pt;mso-position-horizontal-relative:char;mso-position-vertical-relative:line" coordsize="8447,8900">
            <v:shape id="_x0000_s1034" style="position:absolute;width:8447;height:8900" coordsize="8447,8900" o:spt="100" adj="0,,0" path="m1116,5580r-320,l721,5600r-74,40l575,5680r-71,40l435,5760r-67,80l21,6180r-11,20l3,6220,,6240r2,20l11,6300r17,20l55,6360r37,40l2509,8820r39,40l2584,8880r34,20l2716,8900r15,-20l3056,8560r62,-60l3145,8460r-587,l449,6360,656,6140r64,-60l786,6040r68,-40l993,5960r948,l1902,5920r-59,-40l1699,5800r-140,-80l1490,5700r-68,-40l1288,5620r-172,-40xm1941,5960r-725,l1375,6000r69,40l1513,6060r142,80l1727,6200r73,40l1863,6280r63,60l1989,6380r251,240l2300,6680r58,60l2412,6800r53,60l2514,6920r47,60l2605,7020r41,60l2685,7140r53,60l2786,7280r42,80l2864,7440r31,60l2920,7560r22,80l2957,7720r6,80l2961,7860r-11,80l2932,8000r-28,60l2867,8120r-45,80l2768,8240r-210,220l3145,8460r27,-40l3218,8360r38,-80l3287,8220r22,-80l3325,8060r7,-80l3333,7900r-7,-80l3312,7720r-21,-80l3270,7580r-25,-80l3215,7440r-33,-80l3143,7280r-42,-60l3055,7140r-51,-80l2964,7000r-42,-60l2878,6880r-47,-60l2782,6760r-51,-60l2677,6640r-55,-60l2563,6520r-60,-60l2440,6400,2198,6160r-60,-40l2078,6060r-118,-80l1941,5960xm4161,7440r-37,l4136,7460r12,l4161,7440xm4217,7420r-118,l4107,7440r98,l4217,7420xm2391,4140r-129,l2199,4160r-62,l2077,4180r-58,40l2000,4220r-20,20l1959,4260r-21,20l1915,4300r-25,20l1864,4340r-28,20l1510,4680r-12,20l1491,4720r-2,20l1491,4780r8,20l1517,4840r27,40l1581,4920,4090,7420r141,l4245,7400r14,-20l4273,7380r12,-20l4295,7340r8,l4310,7320r5,-20l4319,7300r2,-20l4324,7280r-1,-20l4318,7260r-4,-20l4308,7240r-6,-20l4294,7220,3140,6060r136,-140l3312,5900r38,-20l3390,5860r43,-20l4232,5840r-32,-20l4138,5780r-1289,l1935,4860r172,-180l2136,4660r27,-20l2188,4620r23,-20l2255,4560r22,l2299,4540r781,l3024,4500r-56,-60l2800,4320,2593,4200r-202,-60xm5005,6620r-90,l4927,6640r66,l5005,6620xm4232,5840r-661,l3622,5860r52,20l3728,5900r56,20l3842,5960r60,20l3964,6020r64,40l4094,6100r780,500l4888,6600r14,20l5029,6620r13,-20l5056,6580r15,l5088,6560r14,-20l5114,6520r10,l5131,6500r6,-20l5142,6480r2,-20l5147,6460r-2,-20l5139,6440r-5,-20l5128,6420r-7,-20l5113,6400r-9,-20l5092,6380r-14,-20l5061,6360r-21,-20l5012,6320r-35,-20l4934,6280,4232,5840xm5354,6280r-102,l5265,6300r75,l5354,6280xm3444,2880r-151,l3278,2900r-16,20l3245,2920r-18,20l3210,2960r-15,20l3182,3000r-11,l3162,3020r-7,20l3149,3040r-4,20l3142,3080r,l3143,3100r2,l3149,3120r6,l3162,3140r9,20l5174,6180r18,40l5208,6240r16,20l5238,6280r131,l5385,6260r17,-20l5417,6220r14,l5442,6200r9,-20l5459,6180r5,-20l5468,6160r2,-20l5470,6120r-1,l5467,6100r-7,l5454,6080r-6,-20l5441,6060,4915,5280r339,-340l4679,4940,3592,3320r519,l3444,2880xm3080,4540r-562,l2593,4580r60,20l2776,4680r63,60l2902,4800r47,60l2992,4900r39,60l3066,5000r30,60l3121,5100r19,60l3154,5200r8,60l3165,5300r-3,60l3153,5400r-16,40l3114,5480r-29,60l3048,5580r-199,200l4138,5780r-60,-40l4022,5700r-54,-20l3916,5640r-50,-20l3819,5600r-46,-20l3729,5560r-42,l3646,5540r-38,l3570,5520r-106,l3475,5480r7,-60l3485,5360r-1,-60l3478,5240r-10,-60l3454,5120r-20,-60l3410,5000r-30,-60l3344,4880r-41,-60l3257,4740r-53,-60l3145,4620r-65,-80xm952,5560r-79,20l1033,5580r-81,-20xm6442,5180r-66,l6386,5200r46,l6442,5180xm6112,4640r-559,l6344,5180r122,l6479,5160r15,l6510,5140r18,-20l6545,5100r15,-20l6572,5060r10,l6590,5040r4,-20l6596,5020r-1,-20l6591,5000r-7,-20l6574,4960r-13,l6545,4940r-20,-20l6502,4900r-26,-20l6112,4640xm4111,3320r-517,l5213,4400r-534,540l5254,4940r299,-300l6112,4640,4111,3320xm6890,4720r-48,l6854,4740r26,l6890,4720xm6937,4700r-120,l6825,4720r99,l6937,4700xm4984,1280r-60,l4229,1980r-12,l4210,2000r-2,20l4210,2060r8,20l4236,2120r27,40l4300,2200,6809,4700r141,l6964,4680r14,-20l6992,4660r13,-20l7015,4620r8,l7029,4600r5,-20l7038,4580r3,-20l7044,4560r-2,-20l7036,4540r-4,-20l7026,4520r-6,-20l7013,4500,5884,3360r289,-280l5584,3080,4663,2140r567,-560l5233,1580r-1,-20l5231,1560r-2,-20l5225,1540r-5,-20l5213,1520r-9,-20l5193,1480r-12,-20l5166,1460r-15,-20l5133,1420r-19,-20l5095,1380r-19,-20l5058,1340r-17,-20l5026,1320r-15,-20l4997,1300r-13,-20xm8282,3320r-25,l8269,3340r13,-20xm8327,3300r-107,l8228,3320r86,l8327,3300xm6264,940r-403,l8211,3300r142,l8366,3280r14,-20l8394,3260r12,-20l8416,3220r8,l8431,3200r5,-20l8440,3180r3,-20l8446,3160r-1,-20l8440,3140r-5,-20l8430,3120r-7,-20l8415,3100,6264,940xm6188,2540r-67,l5584,3080r589,l6420,2840r3,-20l6421,2820r-1,-20l6417,2800r-4,-20l6408,2780r-7,-20l6393,2740r-11,l6370,2720r-14,-20l6341,2680r-18,-20l6304,2640r-21,-20l6264,2600r-18,l6230,2580r-15,-20l6201,2560r-13,-20xm3417,2860r-97,l3306,2880r124,l3417,2860xm6245,r-48,l5124,1080r-6,l5115,1100r1,l5119,1120r5,l5130,1140r8,20l5147,1160r11,20l5171,1200r15,20l5202,1240r17,20l5239,1280r19,l5276,1300r18,20l5311,1340r15,l5341,1360r13,l5366,1380r30,l5404,1400r11,l5423,1380,5861,940r403,l6065,740,6503,300r3,l6505,280r-3,l6498,260r-6,-20l6485,240r-9,-20l6465,220r-12,-20l6438,180r-15,-20l6405,140r-19,-20l6367,100,6348,80r-18,l6313,60,6298,40r-15,l6269,20r-12,l6245,xe" fillcolor="red" stroked="f">
              <v:fill opacity="33423f"/>
              <v:stroke joinstyle="round"/>
              <v:formulas/>
              <v:path arrowok="t" o:connecttype="segments"/>
            </v:shape>
            <v:shape id="_x0000_s1033" type="#_x0000_t202" style="position:absolute;left:2701;top:4100;width:3506;height:327" filled="f" stroked="f">
              <v:textbox inset="0,0,0,0">
                <w:txbxContent>
                  <w:p w:rsidR="00ED7168" w:rsidRDefault="003C239E">
                    <w:pPr>
                      <w:spacing w:line="326" w:lineRule="exact"/>
                      <w:rPr>
                        <w:rFonts w:ascii="Cambria"/>
                        <w:b/>
                        <w:sz w:val="28"/>
                      </w:rPr>
                    </w:pPr>
                    <w:bookmarkStart w:id="77" w:name="_bookmark76"/>
                    <w:bookmarkStart w:id="78" w:name="_bookmark77"/>
                    <w:bookmarkEnd w:id="77"/>
                    <w:bookmarkEnd w:id="78"/>
                    <w:r>
                      <w:rPr>
                        <w:rFonts w:ascii="Cambria"/>
                        <w:b/>
                        <w:color w:val="365F91"/>
                        <w:sz w:val="28"/>
                      </w:rPr>
                      <w:t>Appendix 6: Public Notices</w:t>
                    </w:r>
                  </w:p>
                </w:txbxContent>
              </v:textbox>
            </v:shape>
            <w10:anchorlock/>
          </v:group>
        </w:pict>
      </w:r>
    </w:p>
    <w:p w:rsidR="00ED7168" w:rsidRDefault="00ED7168">
      <w:pPr>
        <w:rPr>
          <w:sz w:val="20"/>
        </w:rPr>
        <w:sectPr w:rsidR="00ED7168">
          <w:pgSz w:w="12240" w:h="15840"/>
          <w:pgMar w:top="1500" w:right="960" w:bottom="1360" w:left="960" w:header="0" w:footer="1179" w:gutter="0"/>
          <w:cols w:space="720"/>
        </w:sect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spacing w:before="6"/>
        <w:rPr>
          <w:sz w:val="16"/>
        </w:rPr>
      </w:pPr>
    </w:p>
    <w:p w:rsidR="00ED7168" w:rsidRDefault="003C239E">
      <w:pPr>
        <w:pStyle w:val="BodyText"/>
        <w:ind w:left="715"/>
        <w:rPr>
          <w:sz w:val="20"/>
        </w:rPr>
      </w:pPr>
      <w:r>
        <w:rPr>
          <w:sz w:val="20"/>
        </w:rPr>
      </w:r>
      <w:r>
        <w:rPr>
          <w:sz w:val="20"/>
        </w:rPr>
        <w:pict>
          <v:group id="_x0000_s1030" style="width:422.35pt;height:445pt;mso-position-horizontal-relative:char;mso-position-vertical-relative:line" coordsize="8447,8900">
            <v:shape id="_x0000_s1031" style="position:absolute;width:8447;height:8900" coordsize="8447,8900" o:spt="100" adj="0,,0" path="m1116,5580r-320,l721,5600r-74,40l575,5680r-71,40l435,5760r-67,80l21,6180r-11,20l3,6220,,6240r2,20l11,6300r17,20l55,6360r37,40l2509,8820r39,40l2584,8880r34,20l2716,8900r15,-20l3056,8560r62,-60l3145,8460r-587,l449,6360,656,6140r64,-60l786,6040r68,-40l993,5960r948,l1902,5920r-59,-40l1699,5800r-140,-80l1490,5700r-68,-40l1288,5620r-172,-40xm1941,5960r-725,l1375,6000r69,40l1513,6060r142,80l1727,6200r73,40l1863,6280r63,60l1989,6380r251,240l2300,6680r58,60l2412,6800r53,60l2514,6920r47,60l2605,7020r41,60l2685,7140r53,60l2786,7280r42,80l2864,7440r31,60l2920,7560r22,80l2957,7720r6,80l2961,7860r-11,80l2932,8000r-28,60l2867,8120r-45,80l2768,8240r-210,220l3145,8460r27,-40l3218,8360r38,-80l3287,8220r22,-80l3325,8060r7,-80l3333,7900r-7,-80l3312,7720r-21,-80l3270,7580r-25,-80l3215,7440r-33,-80l3143,7280r-42,-60l3055,7140r-51,-80l2964,7000r-42,-60l2878,6880r-47,-60l2782,6760r-51,-60l2677,6640r-55,-60l2563,6520r-60,-60l2440,6400,2198,6160r-60,-40l2078,6060r-118,-80l1941,5960xm4161,7440r-37,l4136,7460r12,l4161,7440xm4217,7420r-118,l4107,7440r98,l4217,7420xm2391,4140r-129,l2199,4160r-62,l2077,4180r-58,40l2000,4220r-20,20l1959,4260r-21,20l1915,4300r-25,20l1864,4340r-28,20l1510,4680r-12,20l1491,4720r-2,20l1491,4780r8,20l1517,4840r27,40l1581,4920,4090,7420r141,l4245,7400r14,-20l4273,7380r12,-20l4295,7340r8,l4310,7320r5,-20l4319,7300r2,-20l4324,7280r-1,-20l4318,7260r-4,-20l4308,7240r-6,-20l4294,7220,3140,6060r136,-140l3312,5900r38,-20l3390,5860r43,-20l4232,5840r-32,-20l4138,5780r-1289,l1935,4860r172,-180l2136,4660r27,-20l2188,4620r23,-20l2255,4560r22,l2299,4540r781,l3024,4500r-56,-60l2800,4320,2593,4200r-202,-60xm5005,6620r-90,l4927,6640r66,l5005,6620xm4232,5840r-661,l3622,5860r52,20l3728,5900r56,20l3842,5960r60,20l3964,6020r64,40l4094,6100r780,500l4888,6600r14,20l5029,6620r13,-20l5056,6580r15,l5088,6560r14,-20l5114,6520r10,l5131,6500r6,-20l5142,6480r2,-20l5147,6460r-2,-20l5139,6440r-5,-20l5128,6420r-7,-20l5113,6400r-9,-20l5092,6380r-14,-20l5061,6360r-21,-20l5012,6320r-35,-20l4934,6280,4232,5840xm5354,6280r-102,l5265,6300r75,l5354,6280xm3444,2880r-151,l3278,2900r-16,20l3245,2920r-18,20l3210,2960r-15,20l3182,3000r-11,l3162,3020r-7,20l3149,3040r-4,20l3142,3080r,l3143,3100r2,l3149,3120r6,l3162,3140r9,20l5174,6180r18,40l5208,6240r16,20l5238,6280r131,l5385,6260r17,-20l5417,6220r14,l5442,6200r9,-20l5459,6180r5,-20l5468,6160r2,-20l5470,6120r-1,l5467,6100r-7,l5454,6080r-6,-20l5441,6060,4915,5280r339,-340l4679,4940,3592,3320r519,l3444,2880xm3080,4540r-562,l2593,4580r60,20l2776,4680r63,60l2902,4800r47,60l2992,4900r39,60l3066,5000r30,60l3121,5100r19,60l3154,5200r8,60l3165,5300r-3,60l3153,5400r-16,40l3114,5480r-29,60l3048,5580r-199,200l4138,5780r-60,-40l4022,5700r-54,-20l3916,5640r-50,-20l3819,5600r-46,-20l3729,5560r-42,l3646,5540r-38,l3570,5520r-106,l3475,5480r7,-60l3485,5360r-1,-60l3478,5240r-10,-60l3454,5120r-20,-60l3410,5000r-30,-60l3344,4880r-41,-60l3257,4740r-53,-60l3145,4620r-65,-80xm952,5560r-79,20l1033,5580r-81,-20xm6442,5180r-66,l6386,5200r46,l6442,5180xm6112,4640r-559,l6344,5180r122,l6479,5160r15,l6510,5140r18,-20l6545,5100r15,-20l6572,5060r10,l6590,5040r4,-20l6596,5020r-1,-20l6591,5000r-7,-20l6574,4960r-13,l6545,4940r-20,-20l6502,4900r-26,-20l6112,4640xm4111,3320r-517,l5213,4400r-534,540l5254,4940r299,-300l6112,4640,4111,3320xm6890,4720r-48,l6854,4740r26,l6890,4720xm6937,4700r-120,l6825,4720r99,l6937,4700xm4984,1280r-60,l4229,1980r-12,l4210,2000r-2,20l4210,2060r8,20l4236,2120r27,40l4300,2200,6809,4700r141,l6964,4680r14,-20l6992,4660r13,-20l7015,4620r8,l7029,4600r5,-20l7038,4580r3,-20l7044,4560r-2,-20l7036,4540r-4,-20l7026,4520r-6,-20l7013,4500,5884,3360r289,-280l5584,3080,4663,2140r567,-560l5233,1580r-1,-20l5231,1560r-2,-20l5225,1540r-5,-20l5213,1520r-9,-20l5193,1480r-12,-20l5166,1460r-15,-20l5133,1420r-19,-20l5095,1380r-19,-20l5058,1340r-17,-20l5026,1320r-15,-20l4997,1300r-13,-20xm8282,3320r-25,l8269,3340r13,-20xm8327,3300r-107,l8228,3320r86,l8327,3300xm6264,940r-403,l8211,3300r142,l8366,3280r14,-20l8394,3260r12,-20l8416,3220r8,l8431,3200r5,-20l8440,3180r3,-20l8446,3160r-1,-20l8440,3140r-5,-20l8430,3120r-7,-20l8415,3100,6264,940xm6188,2540r-67,l5584,3080r589,l6420,2840r3,-20l6421,2820r-1,-20l6417,2800r-4,-20l6408,2780r-7,-20l6393,2740r-11,l6370,2720r-14,-20l6341,2680r-18,-20l6304,2640r-21,-20l6264,2600r-18,l6230,2580r-15,-20l6201,2560r-13,-20xm3417,2860r-97,l3306,2880r124,l3417,2860xm6245,r-48,l5124,1080r-6,l5115,1100r1,l5119,1120r5,l5130,1140r8,20l5147,1160r11,20l5171,1200r15,20l5202,1240r17,20l5239,1280r19,l5276,1300r18,20l5311,1340r15,l5341,1360r13,l5366,1380r30,l5404,1400r11,l5423,1380,5861,940r403,l6065,740,6503,300r3,l6505,280r-3,l6498,260r-6,-20l6485,240r-9,-20l6465,220r-12,-20l6438,180r-15,-20l6405,140r-19,-20l6367,100,6348,80r-18,l6313,60,6298,40r-15,l6269,20r-12,l6245,xe" fillcolor="red" stroked="f">
              <v:fill opacity="33423f"/>
              <v:stroke joinstyle="round"/>
              <v:formulas/>
              <v:path arrowok="t" o:connecttype="segments"/>
            </v:shape>
            <w10:anchorlock/>
          </v:group>
        </w:pict>
      </w:r>
    </w:p>
    <w:p w:rsidR="00ED7168" w:rsidRDefault="00ED7168">
      <w:pPr>
        <w:rPr>
          <w:sz w:val="20"/>
        </w:rPr>
        <w:sectPr w:rsidR="00ED7168">
          <w:pgSz w:w="12240" w:h="15840"/>
          <w:pgMar w:top="1500" w:right="960" w:bottom="1360" w:left="960" w:header="0" w:footer="1179" w:gutter="0"/>
          <w:cols w:space="720"/>
        </w:sect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rPr>
          <w:sz w:val="20"/>
        </w:rPr>
      </w:pPr>
    </w:p>
    <w:p w:rsidR="00ED7168" w:rsidRDefault="00ED7168">
      <w:pPr>
        <w:pStyle w:val="BodyText"/>
        <w:spacing w:before="6"/>
        <w:rPr>
          <w:sz w:val="16"/>
        </w:rPr>
      </w:pPr>
    </w:p>
    <w:p w:rsidR="00ED7168" w:rsidRDefault="003C239E">
      <w:pPr>
        <w:pStyle w:val="BodyText"/>
        <w:ind w:left="715"/>
        <w:rPr>
          <w:sz w:val="20"/>
        </w:rPr>
      </w:pPr>
      <w:r>
        <w:rPr>
          <w:sz w:val="20"/>
        </w:rPr>
      </w:r>
      <w:r>
        <w:rPr>
          <w:sz w:val="20"/>
        </w:rPr>
        <w:pict>
          <v:group id="_x0000_s1028" style="width:422.35pt;height:445pt;mso-position-horizontal-relative:char;mso-position-vertical-relative:line" coordsize="8447,8900">
            <v:shape id="_x0000_s1029" style="position:absolute;width:8447;height:8900" coordsize="8447,8900" o:spt="100" adj="0,,0" path="m1116,5580r-320,l721,5600r-74,40l575,5680r-71,40l435,5760r-67,80l21,6180r-11,20l3,6220,,6240r2,20l11,6300r17,20l55,6360r37,40l2509,8820r39,40l2584,8880r34,20l2716,8900r15,-20l3056,8560r62,-60l3145,8460r-587,l449,6360,656,6140r64,-60l786,6040r68,-40l993,5960r948,l1902,5920r-59,-40l1699,5800r-140,-80l1490,5700r-68,-40l1288,5620r-172,-40xm1941,5960r-725,l1375,6000r69,40l1513,6060r142,80l1727,6200r73,40l1863,6280r63,60l1989,6380r251,240l2300,6680r58,60l2412,6800r53,60l2514,6920r47,60l2605,7020r41,60l2685,7140r53,60l2786,7280r42,80l2864,7440r31,60l2920,7560r22,80l2957,7720r6,80l2961,7860r-11,80l2932,8000r-28,60l2867,8120r-45,80l2768,8240r-210,220l3145,8460r27,-40l3218,8360r38,-80l3287,8220r22,-80l3325,8060r7,-80l3333,7900r-7,-80l3312,7720r-21,-80l3270,7580r-25,-80l3215,7440r-33,-80l3143,7280r-42,-60l3055,7140r-51,-80l2964,7000r-42,-60l2878,6880r-47,-60l2782,6760r-51,-60l2677,6640r-55,-60l2563,6520r-60,-60l2440,6400,2198,6160r-60,-40l2078,6060r-118,-80l1941,5960xm4161,7440r-37,l4136,7460r12,l4161,7440xm4217,7420r-118,l4107,7440r98,l4217,7420xm2391,4140r-129,l2199,4160r-62,l2077,4180r-58,40l2000,4220r-20,20l1959,4260r-21,20l1915,4300r-25,20l1864,4340r-28,20l1510,4680r-12,20l1491,4720r-2,20l1491,4780r8,20l1517,4840r27,40l1581,4920,4090,7420r141,l4245,7400r14,-20l4273,7380r12,-20l4295,7340r8,l4310,7320r5,-20l4319,7300r2,-20l4324,7280r-1,-20l4318,7260r-4,-20l4308,7240r-6,-20l4294,7220,3140,6060r136,-140l3312,5900r38,-20l3390,5860r43,-20l4232,5840r-32,-20l4138,5780r-1289,l1935,4860r172,-180l2136,4660r27,-20l2188,4620r23,-20l2255,4560r22,l2299,4540r781,l3024,4500r-56,-60l2800,4320,2593,4200r-202,-60xm5005,6620r-90,l4927,6640r66,l5005,6620xm4232,5840r-661,l3622,5860r52,20l3728,5900r56,20l3842,5960r60,20l3964,6020r64,40l4094,6100r780,500l4888,6600r14,20l5029,6620r13,-20l5056,6580r15,l5088,6560r14,-20l5114,6520r10,l5131,6500r6,-20l5142,6480r2,-20l5147,6460r-2,-20l5139,6440r-5,-20l5128,6420r-7,-20l5113,6400r-9,-20l5092,6380r-14,-20l5061,6360r-21,-20l5012,6320r-35,-20l4934,6280,4232,5840xm5354,6280r-102,l5265,6300r75,l5354,6280xm3444,2880r-151,l3278,2900r-16,20l3245,2920r-18,20l3210,2960r-15,20l3182,3000r-11,l3162,3020r-7,20l3149,3040r-4,20l3142,3080r,l3143,3100r2,l3149,3120r6,l3162,3140r9,20l5174,6180r18,40l5208,6240r16,20l5238,6280r131,l5385,6260r17,-20l5417,6220r14,l5442,6200r9,-20l5459,6180r5,-20l5468,6160r2,-20l5470,6120r-1,l5467,6100r-7,l5454,6080r-6,-20l5441,6060,4915,5280r339,-340l4679,4940,3592,3320r519,l3444,2880xm3080,4540r-562,l2593,4580r60,20l2776,4680r63,60l2902,4800r47,60l2992,4900r39,60l3066,5000r30,60l3121,5100r19,60l3154,5200r8,60l3165,5300r-3,60l3153,5400r-16,40l3114,5480r-29,60l3048,5580r-199,200l4138,5780r-60,-40l4022,5700r-54,-20l3916,5640r-50,-20l3819,5600r-46,-20l3729,5560r-42,l3646,5540r-38,l3570,5520r-106,l3475,5480r7,-60l3485,5360r-1,-60l3478,5240r-10,-60l3454,5120r-20,-60l3410,5000r-30,-60l3344,4880r-41,-60l3257,4740r-53,-60l3145,4620r-65,-80xm952,5560r-79,20l1033,5580r-81,-20xm6442,5180r-66,l6386,5200r46,l6442,5180xm6112,4640r-559,l6344,5180r122,l6479,5160r15,l6510,5140r18,-20l6545,5100r15,-20l6572,5060r10,l6590,5040r4,-20l6596,5020r-1,-20l6591,5000r-7,-20l6574,4960r-13,l6545,4940r-20,-20l6502,4900r-26,-20l6112,4640xm4111,3320r-517,l5213,4400r-534,540l5254,4940r299,-300l6112,4640,4111,3320xm6890,4720r-48,l6854,4740r26,l6890,4720xm6937,4700r-120,l6825,4720r99,l6937,4700xm4984,1280r-60,l4229,1980r-12,l4210,2000r-2,20l4210,2060r8,20l4236,2120r27,40l4300,2200,6809,4700r141,l6964,4680r14,-20l6992,4660r13,-20l7015,4620r8,l7029,4600r5,-20l7038,4580r3,-20l7044,4560r-2,-20l7036,4540r-4,-20l7026,4520r-6,-20l7013,4500,5884,3360r289,-280l5584,3080,4663,2140r567,-560l5233,1580r-1,-20l5231,1560r-2,-20l5225,1540r-5,-20l5213,1520r-9,-20l5193,1480r-12,-20l5166,1460r-15,-20l5133,1420r-19,-20l5095,1380r-19,-20l5058,1340r-17,-20l5026,1320r-15,-20l4997,1300r-13,-20xm8282,3320r-25,l8269,3340r13,-20xm8327,3300r-107,l8228,3320r86,l8327,3300xm6264,940r-403,l8211,3300r142,l8366,3280r14,-20l8394,3260r12,-20l8416,3220r8,l8431,3200r5,-20l8440,3180r3,-20l8446,3160r-1,-20l8440,3140r-5,-20l8430,3120r-7,-20l8415,3100,6264,940xm6188,2540r-67,l5584,3080r589,l6420,2840r3,-20l6421,2820r-1,-20l6417,2800r-4,-20l6408,2780r-7,-20l6393,2740r-11,l6370,2720r-14,-20l6341,2680r-18,-20l6304,2640r-21,-20l6264,2600r-18,l6230,2580r-15,-20l6201,2560r-13,-20xm3417,2860r-97,l3306,2880r124,l3417,2860xm6245,r-48,l5124,1080r-6,l5115,1100r1,l5119,1120r5,l5130,1140r8,20l5147,1160r11,20l5171,1200r15,20l5202,1240r17,20l5239,1280r19,l5276,1300r18,20l5311,1340r15,l5341,1360r13,l5366,1380r30,l5404,1400r11,l5423,1380,5861,940r403,l6065,740,6503,300r3,l6505,280r-3,l6498,260r-6,-20l6485,240r-9,-20l6465,220r-12,-20l6438,180r-15,-20l6405,140r-19,-20l6367,100,6348,80r-18,l6313,60,6298,40r-15,l6269,20r-12,l6245,xe" fillcolor="red" stroked="f">
              <v:fill opacity="33423f"/>
              <v:stroke joinstyle="round"/>
              <v:formulas/>
              <v:path arrowok="t" o:connecttype="segments"/>
            </v:shape>
            <w10:anchorlock/>
          </v:group>
        </w:pict>
      </w:r>
    </w:p>
    <w:p w:rsidR="00ED7168" w:rsidRDefault="00ED7168">
      <w:pPr>
        <w:rPr>
          <w:sz w:val="20"/>
        </w:rPr>
        <w:sectPr w:rsidR="00ED7168">
          <w:pgSz w:w="12240" w:h="15840"/>
          <w:pgMar w:top="1500" w:right="960" w:bottom="1360" w:left="960" w:header="0" w:footer="1179" w:gutter="0"/>
          <w:cols w:space="720"/>
        </w:sectPr>
      </w:pPr>
    </w:p>
    <w:p w:rsidR="00ED7168" w:rsidRDefault="00ED7168">
      <w:pPr>
        <w:pStyle w:val="BodyText"/>
        <w:spacing w:before="3"/>
        <w:rPr>
          <w:sz w:val="18"/>
        </w:rPr>
      </w:pPr>
    </w:p>
    <w:p w:rsidR="00ED7168" w:rsidRDefault="003C239E">
      <w:pPr>
        <w:pStyle w:val="Heading2"/>
        <w:spacing w:before="99"/>
        <w:jc w:val="center"/>
      </w:pPr>
      <w:bookmarkStart w:id="79" w:name="_bookmark78"/>
      <w:bookmarkEnd w:id="79"/>
      <w:r>
        <w:rPr>
          <w:color w:val="365F91"/>
        </w:rPr>
        <w:t>References</w:t>
      </w:r>
    </w:p>
    <w:p w:rsidR="00ED7168" w:rsidRDefault="00ED7168">
      <w:pPr>
        <w:pStyle w:val="BodyText"/>
        <w:spacing w:before="8"/>
        <w:rPr>
          <w:rFonts w:ascii="Cambria"/>
          <w:b/>
          <w:sz w:val="36"/>
        </w:rPr>
      </w:pPr>
    </w:p>
    <w:p w:rsidR="00ED7168" w:rsidRDefault="003C239E">
      <w:pPr>
        <w:ind w:left="480"/>
        <w:rPr>
          <w:sz w:val="20"/>
        </w:rPr>
      </w:pPr>
      <w:r>
        <w:rPr>
          <w:position w:val="7"/>
          <w:sz w:val="13"/>
        </w:rPr>
        <w:t xml:space="preserve">1 </w:t>
      </w:r>
      <w:r>
        <w:rPr>
          <w:sz w:val="20"/>
        </w:rPr>
        <w:t>Disaster Mitigation Act of 2000 § 101, Pub. L. No. 106-390, 114 Stat.</w:t>
      </w:r>
      <w:r>
        <w:rPr>
          <w:spacing w:val="-6"/>
          <w:sz w:val="20"/>
        </w:rPr>
        <w:t xml:space="preserve"> </w:t>
      </w:r>
      <w:r>
        <w:rPr>
          <w:sz w:val="20"/>
        </w:rPr>
        <w:t>1553.</w:t>
      </w:r>
    </w:p>
    <w:p w:rsidR="00ED7168" w:rsidRDefault="00ED7168">
      <w:pPr>
        <w:pStyle w:val="BodyText"/>
        <w:spacing w:before="5"/>
        <w:rPr>
          <w:sz w:val="19"/>
        </w:rPr>
      </w:pPr>
    </w:p>
    <w:p w:rsidR="00ED7168" w:rsidRDefault="003C239E">
      <w:pPr>
        <w:spacing w:before="1"/>
        <w:ind w:left="480"/>
        <w:rPr>
          <w:sz w:val="20"/>
        </w:rPr>
      </w:pPr>
      <w:r>
        <w:pict>
          <v:shape id="_x0000_s1027" style="position:absolute;left:0;text-align:left;margin-left:83.8pt;margin-top:17.3pt;width:422.35pt;height:445pt;z-index:-259023872;mso-position-horizontal-relative:page" coordorigin="1676,346" coordsize="8447,8900" o:spt="100" adj="0,,0" path="m2792,5926r-320,l2396,5946r-73,40l2251,6026r-71,40l2111,6106r-67,80l1697,6526r-12,20l1678,6566r-2,20l1678,6606r8,40l1704,6666r27,40l1768,6746,4185,9166r39,40l4260,9226r33,20l4392,9246r15,-20l4732,8906r62,-60l4821,8806r-587,l2124,6706r208,-220l2396,6426r66,-40l2529,6346r140,-40l3616,6306r-39,-40l3519,6226r-144,-80l3235,6066r-69,-20l3098,6006r-134,-40l2792,5926xm3616,6306r-724,l3051,6346r69,40l3189,6406r141,80l3403,6546r73,40l3539,6626r63,60l3664,6726r252,240l3976,7026r57,60l4088,7146r52,60l4190,7266r47,60l4281,7366r41,60l4361,7486r53,60l4462,7626r42,80l4540,7786r31,60l4596,7906r22,80l4632,8066r7,80l4637,8206r-11,80l4608,8346r-28,60l4543,8466r-45,80l4444,8586r-210,220l4821,8806r27,-40l4894,8706r38,-80l4963,8566r22,-80l5000,8406r8,-80l5009,8246r-7,-80l4988,8066r-21,-80l4946,7926r-25,-80l4891,7786r-34,-80l4819,7626r-42,-60l4730,7486r-50,-80l4640,7346r-42,-60l4554,7226r-47,-60l4458,7106r-51,-60l4353,6986r-56,-60l4239,6866r-60,-60l4116,6746,3874,6506r-60,-40l3754,6406r-118,-80l3616,6306xm5836,7786r-36,l5812,7806r12,l5836,7786xm5893,7766r-119,l5783,7786r97,l5893,7766xm4067,4486r-130,l3875,4506r-62,l3753,4526r-59,40l3675,4566r-19,20l3635,4606r-21,20l3591,4646r-25,20l3540,4686r-28,20l3186,5026r-12,20l3167,5066r-2,20l3167,5126r8,20l3193,5186r27,40l3256,5266,5766,7766r140,l5920,7746r15,-20l5949,7726r12,-20l5971,7686r8,l5985,7666r6,-20l5994,7646r3,-20l6000,7626r-1,-20l5994,7606r-4,-20l5984,7586r-6,-20l5970,7566,4816,6406r136,-140l4988,6246r38,-20l5066,6206r42,-20l5907,6186r-32,-20l5814,6126r-1290,l3611,5206r172,-180l3812,5006r27,-20l3864,4966r23,-20l3931,4906r22,l3975,4886r781,l4700,4846r-56,-60l4476,4666,4269,4546r-202,-60xm6681,6966r-90,l6603,6986r66,l6681,6966xm5907,6186r-660,l5297,6206r53,20l5404,6246r56,20l5518,6306r60,20l5640,6366r64,40l5770,6446r780,500l6564,6946r14,20l6705,6966r13,-20l6732,6926r15,l6763,6906r15,-20l6790,6866r10,l6807,6846r6,-20l6818,6826r2,-20l6823,6806r-2,-20l6815,6786r-5,-20l6804,6766r-7,-20l6789,6746r-10,-20l6768,6726r-15,-20l6737,6706r-21,-20l6688,6666r-36,-20l6610,6626,5907,6186xm7030,6626r-102,l6941,6646r75,l7030,6626xm5120,3226r-152,l4954,3246r-16,20l4921,3266r-18,20l4886,3306r-15,20l4858,3346r-11,l4838,3366r-8,20l4825,3386r-4,20l4818,3426r-1,l4818,3446r3,l4825,3466r6,l4838,3486r8,20l6850,6526r17,40l6884,6586r16,20l6914,6626r131,l7061,6606r16,-20l7093,6566r14,l7118,6546r9,-20l7135,6526r5,-20l7144,6506r2,-20l7146,6466r-1,l7143,6446r-8,l7130,6426r-6,-20l7117,6406,6591,5626r339,-340l6355,5286,5268,3666r519,l5120,3226xm4756,4886r-562,l4268,4926r61,20l4452,5026r62,60l4578,5146r47,60l4668,5246r39,60l4742,5346r30,60l4796,5446r20,60l4830,5546r8,60l4841,5646r-4,60l4828,5746r-15,40l4790,5826r-30,60l4724,5926r-200,200l5814,6126r-60,-40l5698,6046r-54,-20l5592,5986r-50,-20l5495,5946r-46,-20l5405,5906r-42,l5322,5886r-39,l5246,5866r-106,l5151,5826r7,-60l5161,5706r-1,-60l5154,5586r-10,-60l5129,5466r-19,-60l5085,5346r-30,-60l5020,5226r-41,-60l4932,5086r-52,-60l4821,4966r-65,-80xm2628,5906r-79,20l2709,5926r-81,-20xm8118,5526r-66,l8062,5546r46,l8118,5526xm7788,4986r-559,l8020,5526r122,l8155,5506r15,l8186,5486r18,-20l8221,5446r15,-20l8248,5406r10,l8265,5386r5,-20l8272,5366r-1,-20l8267,5346r-7,-20l8250,5306r-13,l8220,5286r-19,-20l8178,5246r-26,-20l7788,4986xm5787,3666r-518,l6888,4746r-533,540l6930,5286r299,-300l7788,4986,5787,3666xm8565,5066r-47,l8530,5086r25,l8565,5066xm8613,5046r-121,l8500,5066r100,l8613,5046xm6660,1626r-60,l5905,2326r-12,l5886,2346r-2,20l5886,2406r8,20l5912,2466r27,40l5975,2546,8485,5046r141,l8640,5026r14,-20l8668,5006r12,-20l8690,4966r8,l8705,4946r5,-20l8714,4926r3,-20l8720,4906r-2,-20l8712,4886r-5,-20l8702,4866r-6,-20l8689,4846,7560,3706r289,-280l7260,3426,6338,2486r568,-560l6908,1926r,-20l6907,1906r-2,-20l6901,1886r-6,-20l6889,1866r-9,-20l6869,1826r-12,-20l6842,1806r-16,-20l6809,1766r-19,-20l6770,1726r-18,-20l6734,1686r-17,-20l6701,1666r-14,-20l6673,1646r-13,-20xm9958,3666r-25,l9945,3686r13,-20xm10002,3646r-106,l9904,3666r86,l10002,3646xm7940,1286r-403,l9887,3646r142,l10042,3626r14,-20l10070,3606r12,-20l10092,3566r8,l10107,3546r5,-20l10116,3526r3,-20l10122,3506r-1,-20l10116,3486r-5,-20l10106,3466r-7,-20l10091,3446,7940,1286xm7864,2886r-67,l7260,3426r589,l8096,3186r2,-20l8097,3166r-1,-20l8093,3146r-4,-20l8084,3126r-7,-20l8068,3086r-10,l8046,3066r-14,-20l8017,3026r-18,-20l7980,2986r-21,-20l7940,2946r-18,l7906,2926r-15,-20l7877,2906r-13,-20xm5093,3206r-98,l4982,3226r124,l5093,3206xm7921,346r-48,l6800,1426r-7,l6790,1446r2,l6795,1466r4,l6806,1486r8,20l6823,1506r11,20l6847,1546r15,20l6878,1586r17,20l6914,1626r20,l6952,1646r18,20l6986,1686r16,l7016,1706r13,l7041,1726r31,l7080,1746r11,l7099,1726r438,-440l7940,1286,7741,1086,8179,646r3,l8181,626r-3,l8174,606r-6,-20l8161,586r-9,-20l8141,566r-12,-20l8114,526r-16,-20l8081,486r-19,-20l8042,446r-18,-20l8006,426r-17,-20l7973,386r-14,l7945,366r-13,l7921,346xe" fillcolor="red" stroked="f">
            <v:fill opacity="33423f"/>
            <v:stroke joinstyle="round"/>
            <v:formulas/>
            <v:path arrowok="t" o:connecttype="segments"/>
            <w10:wrap anchorx="page"/>
          </v:shape>
        </w:pict>
      </w:r>
      <w:r>
        <w:rPr>
          <w:position w:val="7"/>
          <w:sz w:val="13"/>
        </w:rPr>
        <w:t xml:space="preserve">2 </w:t>
      </w:r>
      <w:r>
        <w:rPr>
          <w:sz w:val="20"/>
        </w:rPr>
        <w:t>Disaster Mitigation Act</w:t>
      </w:r>
      <w:r>
        <w:rPr>
          <w:sz w:val="20"/>
        </w:rPr>
        <w:t xml:space="preserve"> of 2000 § 322, Pub. L. No. 106-390, 114 Stat.</w:t>
      </w:r>
      <w:r>
        <w:rPr>
          <w:spacing w:val="-5"/>
          <w:sz w:val="20"/>
        </w:rPr>
        <w:t xml:space="preserve"> </w:t>
      </w:r>
      <w:r>
        <w:rPr>
          <w:sz w:val="20"/>
        </w:rPr>
        <w:t>1558.</w:t>
      </w:r>
    </w:p>
    <w:p w:rsidR="00ED7168" w:rsidRDefault="00ED7168">
      <w:pPr>
        <w:pStyle w:val="BodyText"/>
        <w:spacing w:before="5"/>
        <w:rPr>
          <w:sz w:val="19"/>
        </w:rPr>
      </w:pPr>
    </w:p>
    <w:p w:rsidR="00ED7168" w:rsidRDefault="003C239E">
      <w:pPr>
        <w:ind w:left="480"/>
        <w:rPr>
          <w:sz w:val="20"/>
        </w:rPr>
      </w:pPr>
      <w:r>
        <w:rPr>
          <w:position w:val="7"/>
          <w:sz w:val="13"/>
        </w:rPr>
        <w:t xml:space="preserve">3 </w:t>
      </w:r>
      <w:r>
        <w:rPr>
          <w:sz w:val="20"/>
        </w:rPr>
        <w:t>Mitigation Planning, 44 CFR §201.6 (b) (2002).</w:t>
      </w:r>
    </w:p>
    <w:p w:rsidR="00ED7168" w:rsidRDefault="00ED7168">
      <w:pPr>
        <w:pStyle w:val="BodyText"/>
        <w:spacing w:before="5"/>
        <w:rPr>
          <w:sz w:val="19"/>
        </w:rPr>
      </w:pPr>
    </w:p>
    <w:p w:rsidR="00ED7168" w:rsidRDefault="003C239E">
      <w:pPr>
        <w:ind w:left="660" w:right="662" w:hanging="180"/>
        <w:rPr>
          <w:sz w:val="20"/>
        </w:rPr>
      </w:pPr>
      <w:r>
        <w:rPr>
          <w:position w:val="7"/>
          <w:sz w:val="13"/>
        </w:rPr>
        <w:t xml:space="preserve">4 </w:t>
      </w:r>
      <w:r>
        <w:rPr>
          <w:color w:val="333333"/>
          <w:sz w:val="20"/>
        </w:rPr>
        <w:t xml:space="preserve">United States Census Bureau. (n.d.). </w:t>
      </w:r>
      <w:r>
        <w:rPr>
          <w:i/>
          <w:color w:val="333333"/>
          <w:sz w:val="20"/>
        </w:rPr>
        <w:t>Saluda County QuickFacts from the US Census Bureau</w:t>
      </w:r>
      <w:r>
        <w:rPr>
          <w:color w:val="333333"/>
          <w:sz w:val="20"/>
        </w:rPr>
        <w:t>. Retrieved December 17, 2024, from</w:t>
      </w:r>
      <w:r>
        <w:rPr>
          <w:color w:val="333333"/>
          <w:spacing w:val="-5"/>
          <w:sz w:val="20"/>
        </w:rPr>
        <w:t xml:space="preserve"> </w:t>
      </w:r>
      <w:hyperlink r:id="rId35">
        <w:r>
          <w:rPr>
            <w:color w:val="333333"/>
            <w:sz w:val="20"/>
          </w:rPr>
          <w:t>http://quickfacts.census.gov/qfd/states/45/45081.html</w:t>
        </w:r>
      </w:hyperlink>
    </w:p>
    <w:p w:rsidR="00ED7168" w:rsidRDefault="003C239E">
      <w:pPr>
        <w:spacing w:before="114"/>
        <w:ind w:left="660" w:right="662" w:hanging="180"/>
        <w:rPr>
          <w:sz w:val="20"/>
        </w:rPr>
      </w:pPr>
      <w:r>
        <w:rPr>
          <w:position w:val="7"/>
          <w:sz w:val="13"/>
        </w:rPr>
        <w:t xml:space="preserve">5 </w:t>
      </w:r>
      <w:r>
        <w:rPr>
          <w:color w:val="333333"/>
          <w:sz w:val="20"/>
        </w:rPr>
        <w:t xml:space="preserve">United States Census Bureau. (n.d.). </w:t>
      </w:r>
      <w:r>
        <w:rPr>
          <w:i/>
          <w:color w:val="333333"/>
          <w:sz w:val="20"/>
        </w:rPr>
        <w:t>Saluda County QuickFacts from the US Census Bureau</w:t>
      </w:r>
      <w:r>
        <w:rPr>
          <w:color w:val="333333"/>
          <w:sz w:val="20"/>
        </w:rPr>
        <w:t>. Retrieved December 17, 2024, from</w:t>
      </w:r>
      <w:r>
        <w:rPr>
          <w:color w:val="333333"/>
          <w:spacing w:val="-5"/>
          <w:sz w:val="20"/>
        </w:rPr>
        <w:t xml:space="preserve"> </w:t>
      </w:r>
      <w:hyperlink r:id="rId36">
        <w:r>
          <w:rPr>
            <w:color w:val="333333"/>
            <w:sz w:val="20"/>
          </w:rPr>
          <w:t>http://quickfacts.census.gov/qfd/states/45/45081.html</w:t>
        </w:r>
      </w:hyperlink>
    </w:p>
    <w:p w:rsidR="00ED7168" w:rsidRDefault="003C239E">
      <w:pPr>
        <w:spacing w:before="118"/>
        <w:ind w:left="660" w:right="662" w:hanging="180"/>
        <w:rPr>
          <w:sz w:val="20"/>
        </w:rPr>
      </w:pPr>
      <w:r>
        <w:rPr>
          <w:position w:val="7"/>
          <w:sz w:val="13"/>
        </w:rPr>
        <w:t xml:space="preserve">6 </w:t>
      </w:r>
      <w:r>
        <w:rPr>
          <w:color w:val="333333"/>
          <w:sz w:val="20"/>
        </w:rPr>
        <w:t xml:space="preserve">United States Census Bureau. (n.d.). </w:t>
      </w:r>
      <w:r>
        <w:rPr>
          <w:i/>
          <w:color w:val="333333"/>
          <w:sz w:val="20"/>
        </w:rPr>
        <w:t>Saluda County QuickFacts from the US Census Bureau</w:t>
      </w:r>
      <w:r>
        <w:rPr>
          <w:color w:val="333333"/>
          <w:sz w:val="20"/>
        </w:rPr>
        <w:t>. Retrieved December 17, 2024, from</w:t>
      </w:r>
      <w:r>
        <w:rPr>
          <w:color w:val="333333"/>
          <w:spacing w:val="-5"/>
          <w:sz w:val="20"/>
        </w:rPr>
        <w:t xml:space="preserve"> </w:t>
      </w:r>
      <w:hyperlink r:id="rId37">
        <w:r>
          <w:rPr>
            <w:color w:val="333333"/>
            <w:sz w:val="20"/>
          </w:rPr>
          <w:t>http://quickfacts.census.gov/qfd/states/45/45081.html</w:t>
        </w:r>
      </w:hyperlink>
    </w:p>
    <w:p w:rsidR="00ED7168" w:rsidRDefault="003C239E">
      <w:pPr>
        <w:spacing w:before="118"/>
        <w:ind w:left="660" w:right="662" w:hanging="180"/>
        <w:rPr>
          <w:sz w:val="20"/>
        </w:rPr>
      </w:pPr>
      <w:r>
        <w:rPr>
          <w:position w:val="7"/>
          <w:sz w:val="13"/>
        </w:rPr>
        <w:t xml:space="preserve">7 </w:t>
      </w:r>
      <w:r>
        <w:rPr>
          <w:color w:val="333333"/>
          <w:sz w:val="20"/>
        </w:rPr>
        <w:t xml:space="preserve">United States Census Bureau. (n.d.). </w:t>
      </w:r>
      <w:r>
        <w:rPr>
          <w:i/>
          <w:color w:val="333333"/>
          <w:sz w:val="20"/>
        </w:rPr>
        <w:t>Saluda County QuickFacts from the US Census Bureau</w:t>
      </w:r>
      <w:r>
        <w:rPr>
          <w:color w:val="333333"/>
          <w:sz w:val="20"/>
        </w:rPr>
        <w:t>. Retrieved December 17, 2024, from</w:t>
      </w:r>
      <w:r>
        <w:rPr>
          <w:color w:val="333333"/>
          <w:spacing w:val="-5"/>
          <w:sz w:val="20"/>
        </w:rPr>
        <w:t xml:space="preserve"> </w:t>
      </w:r>
      <w:hyperlink r:id="rId38">
        <w:r>
          <w:rPr>
            <w:color w:val="333333"/>
            <w:sz w:val="20"/>
          </w:rPr>
          <w:t>http://quickfacts.census.gov/qfd/states/45/45081.html</w:t>
        </w:r>
      </w:hyperlink>
    </w:p>
    <w:p w:rsidR="00ED7168" w:rsidRDefault="003C239E">
      <w:pPr>
        <w:spacing w:before="121" w:line="235" w:lineRule="auto"/>
        <w:ind w:left="660" w:right="864" w:hanging="180"/>
        <w:rPr>
          <w:sz w:val="20"/>
        </w:rPr>
      </w:pPr>
      <w:r>
        <w:rPr>
          <w:position w:val="7"/>
          <w:sz w:val="13"/>
        </w:rPr>
        <w:t xml:space="preserve">8 </w:t>
      </w:r>
      <w:r>
        <w:rPr>
          <w:color w:val="333333"/>
          <w:sz w:val="20"/>
        </w:rPr>
        <w:t xml:space="preserve">Social Vulnerability Index. (n.d.). </w:t>
      </w:r>
      <w:r>
        <w:rPr>
          <w:i/>
          <w:color w:val="333333"/>
          <w:sz w:val="20"/>
        </w:rPr>
        <w:t>Social Vulnerability Index</w:t>
      </w:r>
      <w:r>
        <w:rPr>
          <w:color w:val="333333"/>
          <w:sz w:val="20"/>
        </w:rPr>
        <w:t xml:space="preserve">. Retrieved August 8, 2019, from http:// </w:t>
      </w:r>
      <w:hyperlink r:id="rId39">
        <w:r>
          <w:rPr>
            <w:color w:val="333333"/>
            <w:sz w:val="20"/>
          </w:rPr>
          <w:t>http://artsandsciences.sc.edu/geog/hvri/sites/sc.edu.geog.hvri/files/attachments/SoVI_10_14_Website.pdf</w:t>
        </w:r>
      </w:hyperlink>
    </w:p>
    <w:p w:rsidR="00ED7168" w:rsidRDefault="003C239E">
      <w:pPr>
        <w:spacing w:before="119"/>
        <w:ind w:left="660" w:right="1706" w:hanging="180"/>
        <w:rPr>
          <w:sz w:val="20"/>
        </w:rPr>
      </w:pPr>
      <w:r>
        <w:rPr>
          <w:position w:val="7"/>
          <w:sz w:val="13"/>
        </w:rPr>
        <w:t xml:space="preserve">9 </w:t>
      </w:r>
      <w:r>
        <w:rPr>
          <w:color w:val="333333"/>
          <w:sz w:val="20"/>
        </w:rPr>
        <w:t>South Carolina Hazard Mitigation Plan. (2013, October 1). Ret</w:t>
      </w:r>
      <w:r>
        <w:rPr>
          <w:color w:val="333333"/>
          <w:sz w:val="20"/>
        </w:rPr>
        <w:t xml:space="preserve">rieved July 21, 2014, from </w:t>
      </w:r>
      <w:hyperlink r:id="rId40">
        <w:r>
          <w:rPr>
            <w:color w:val="333333"/>
            <w:sz w:val="20"/>
          </w:rPr>
          <w:t>http://www.scemd.org/files/Mitigation/State_Hazard_Mitigation_Plan/1_SHMP_FINAL_2013.pdf</w:t>
        </w:r>
      </w:hyperlink>
    </w:p>
    <w:p w:rsidR="00ED7168" w:rsidRDefault="003C239E">
      <w:pPr>
        <w:spacing w:before="118"/>
        <w:ind w:left="660" w:right="481" w:hanging="180"/>
        <w:rPr>
          <w:sz w:val="20"/>
        </w:rPr>
      </w:pPr>
      <w:r>
        <w:rPr>
          <w:position w:val="7"/>
          <w:sz w:val="13"/>
        </w:rPr>
        <w:t xml:space="preserve">10 </w:t>
      </w:r>
      <w:r>
        <w:rPr>
          <w:sz w:val="20"/>
        </w:rPr>
        <w:t>Hazards &amp; Vulnerability Resea</w:t>
      </w:r>
      <w:r>
        <w:rPr>
          <w:sz w:val="20"/>
        </w:rPr>
        <w:t xml:space="preserve">rch Institute (2018). The Spatial Hazard Events and Losses Database for the United States, Version 17.0 [Online Database]. Columbia, SC: University of South Carolina. Available from </w:t>
      </w:r>
      <w:hyperlink r:id="rId41">
        <w:r>
          <w:rPr>
            <w:sz w:val="20"/>
          </w:rPr>
          <w:t>http://www.sheldus.org</w:t>
        </w:r>
      </w:hyperlink>
    </w:p>
    <w:p w:rsidR="00ED7168" w:rsidRDefault="003C239E">
      <w:pPr>
        <w:spacing w:before="123" w:line="235" w:lineRule="auto"/>
        <w:ind w:left="660" w:right="481" w:hanging="180"/>
        <w:rPr>
          <w:sz w:val="20"/>
        </w:rPr>
      </w:pPr>
      <w:r>
        <w:rPr>
          <w:position w:val="7"/>
          <w:sz w:val="13"/>
        </w:rPr>
        <w:t xml:space="preserve">11 </w:t>
      </w:r>
      <w:r>
        <w:rPr>
          <w:sz w:val="20"/>
        </w:rPr>
        <w:t>NOAA’</w:t>
      </w:r>
      <w:r>
        <w:rPr>
          <w:sz w:val="20"/>
        </w:rPr>
        <w:t xml:space="preserve">s National Climatic Data Center (NCDC), (n.d.). </w:t>
      </w:r>
      <w:r>
        <w:rPr>
          <w:i/>
          <w:sz w:val="20"/>
        </w:rPr>
        <w:t xml:space="preserve">Historical Palmer Drought Indices. </w:t>
      </w:r>
      <w:r>
        <w:rPr>
          <w:sz w:val="20"/>
        </w:rPr>
        <w:t xml:space="preserve">Retrieved February 18, 2015. </w:t>
      </w:r>
      <w:hyperlink r:id="rId42">
        <w:r>
          <w:rPr>
            <w:sz w:val="20"/>
          </w:rPr>
          <w:t>http://www.ncdc.noaa.gov/temp-and-preci</w:t>
        </w:r>
        <w:r>
          <w:rPr>
            <w:sz w:val="20"/>
          </w:rPr>
          <w:t>p/drought/historical-palmers/psi/200901-201411</w:t>
        </w:r>
      </w:hyperlink>
    </w:p>
    <w:p w:rsidR="00ED7168" w:rsidRDefault="003C239E">
      <w:pPr>
        <w:spacing w:before="119"/>
        <w:ind w:left="660" w:right="824" w:hanging="180"/>
        <w:rPr>
          <w:sz w:val="20"/>
        </w:rPr>
      </w:pPr>
      <w:r>
        <w:rPr>
          <w:position w:val="7"/>
          <w:sz w:val="13"/>
        </w:rPr>
        <w:t xml:space="preserve">12 </w:t>
      </w:r>
      <w:r>
        <w:rPr>
          <w:sz w:val="20"/>
        </w:rPr>
        <w:t xml:space="preserve">FEMA. (n.d.). </w:t>
      </w:r>
      <w:r>
        <w:rPr>
          <w:i/>
          <w:sz w:val="20"/>
        </w:rPr>
        <w:t>Why Earthquakes Occur</w:t>
      </w:r>
      <w:r>
        <w:rPr>
          <w:sz w:val="20"/>
        </w:rPr>
        <w:t xml:space="preserve">. Retrieved July 29, 2014, from </w:t>
      </w:r>
      <w:hyperlink r:id="rId43">
        <w:r>
          <w:rPr>
            <w:sz w:val="20"/>
          </w:rPr>
          <w:t>http://www.fema.gov/earthquake/why-</w:t>
        </w:r>
      </w:hyperlink>
      <w:r>
        <w:rPr>
          <w:sz w:val="20"/>
        </w:rPr>
        <w:t xml:space="preserve"> earthquakes-occur</w:t>
      </w:r>
    </w:p>
    <w:p w:rsidR="00ED7168" w:rsidRDefault="003C239E">
      <w:pPr>
        <w:spacing w:before="118"/>
        <w:ind w:left="660" w:right="1662" w:hanging="180"/>
        <w:rPr>
          <w:sz w:val="20"/>
        </w:rPr>
      </w:pPr>
      <w:r>
        <w:rPr>
          <w:position w:val="7"/>
          <w:sz w:val="13"/>
        </w:rPr>
        <w:t xml:space="preserve">13 </w:t>
      </w:r>
      <w:r>
        <w:rPr>
          <w:sz w:val="20"/>
        </w:rPr>
        <w:t>Earthquake Glossary - Richt</w:t>
      </w:r>
      <w:r>
        <w:rPr>
          <w:sz w:val="20"/>
        </w:rPr>
        <w:t xml:space="preserve">er scale. (n.d.). Retrieved September 15, 2014, from </w:t>
      </w:r>
      <w:hyperlink r:id="rId44">
        <w:r>
          <w:rPr>
            <w:sz w:val="20"/>
          </w:rPr>
          <w:t xml:space="preserve">http://earthquake.usgs.gov/learn/glossary/?term=Richter </w:t>
        </w:r>
      </w:hyperlink>
      <w:r>
        <w:rPr>
          <w:sz w:val="20"/>
        </w:rPr>
        <w:t>scale</w:t>
      </w:r>
    </w:p>
    <w:p w:rsidR="00ED7168" w:rsidRDefault="003C239E">
      <w:pPr>
        <w:spacing w:before="118"/>
        <w:ind w:left="660" w:right="2909" w:hanging="180"/>
        <w:rPr>
          <w:sz w:val="20"/>
        </w:rPr>
      </w:pPr>
      <w:r>
        <w:rPr>
          <w:position w:val="7"/>
          <w:sz w:val="13"/>
        </w:rPr>
        <w:t xml:space="preserve">14 </w:t>
      </w:r>
      <w:r>
        <w:rPr>
          <w:sz w:val="20"/>
        </w:rPr>
        <w:t xml:space="preserve">Definitions | FEMA.gov. (n.d.). </w:t>
      </w:r>
      <w:r>
        <w:rPr>
          <w:i/>
          <w:sz w:val="20"/>
        </w:rPr>
        <w:t>Definitions | FEMA.gov</w:t>
      </w:r>
      <w:r>
        <w:rPr>
          <w:sz w:val="20"/>
        </w:rPr>
        <w:t xml:space="preserve">. Retrieved July 2, 2014, from </w:t>
      </w:r>
      <w:hyperlink r:id="rId45">
        <w:r>
          <w:rPr>
            <w:sz w:val="20"/>
          </w:rPr>
          <w:t>http://www.fema.gov/national-flood-insurance-program/definitions</w:t>
        </w:r>
      </w:hyperlink>
    </w:p>
    <w:p w:rsidR="00ED7168" w:rsidRDefault="00ED7168">
      <w:pPr>
        <w:pStyle w:val="BodyText"/>
        <w:spacing w:before="10"/>
        <w:rPr>
          <w:sz w:val="19"/>
        </w:rPr>
      </w:pPr>
    </w:p>
    <w:p w:rsidR="00ED7168" w:rsidRDefault="003C239E">
      <w:pPr>
        <w:spacing w:line="235" w:lineRule="auto"/>
        <w:ind w:left="660" w:hanging="180"/>
        <w:rPr>
          <w:sz w:val="20"/>
        </w:rPr>
      </w:pPr>
      <w:r>
        <w:rPr>
          <w:position w:val="7"/>
          <w:sz w:val="13"/>
        </w:rPr>
        <w:t xml:space="preserve">15 </w:t>
      </w:r>
      <w:r>
        <w:rPr>
          <w:sz w:val="20"/>
        </w:rPr>
        <w:t xml:space="preserve">NOAA’s National Climatic Data Center (NCDC), (n.d.). </w:t>
      </w:r>
      <w:r>
        <w:rPr>
          <w:i/>
          <w:sz w:val="20"/>
        </w:rPr>
        <w:t xml:space="preserve">Storm Events Database. </w:t>
      </w:r>
      <w:r>
        <w:rPr>
          <w:sz w:val="20"/>
        </w:rPr>
        <w:t xml:space="preserve">Retrieved February 18, 2015 from </w:t>
      </w:r>
      <w:hyperlink r:id="rId46">
        <w:r>
          <w:rPr>
            <w:sz w:val="20"/>
          </w:rPr>
          <w:t>http://www.ncdc.noaa.gov/stormevents/.</w:t>
        </w:r>
      </w:hyperlink>
    </w:p>
    <w:p w:rsidR="00ED7168" w:rsidRDefault="003C239E">
      <w:pPr>
        <w:spacing w:before="119"/>
        <w:ind w:left="660" w:right="1662" w:hanging="180"/>
        <w:rPr>
          <w:sz w:val="20"/>
        </w:rPr>
      </w:pPr>
      <w:r>
        <w:rPr>
          <w:position w:val="7"/>
          <w:sz w:val="13"/>
        </w:rPr>
        <w:t xml:space="preserve">16 </w:t>
      </w:r>
      <w:r>
        <w:rPr>
          <w:sz w:val="20"/>
        </w:rPr>
        <w:t>About the National Flood Insurance Program. (n.d.). Retrieved August 5, 2014, from https://</w:t>
      </w:r>
      <w:hyperlink r:id="rId47">
        <w:r>
          <w:rPr>
            <w:sz w:val="20"/>
          </w:rPr>
          <w:t>www.floodsmart.gov/floodsmart/pages/about/nfip_overview.jsp</w:t>
        </w:r>
      </w:hyperlink>
    </w:p>
    <w:p w:rsidR="00ED7168" w:rsidRDefault="003C239E">
      <w:pPr>
        <w:spacing w:before="118"/>
        <w:ind w:left="667" w:right="1431" w:hanging="187"/>
        <w:rPr>
          <w:sz w:val="20"/>
        </w:rPr>
      </w:pPr>
      <w:r>
        <w:rPr>
          <w:position w:val="7"/>
          <w:sz w:val="13"/>
        </w:rPr>
        <w:t xml:space="preserve">17 </w:t>
      </w:r>
      <w:r>
        <w:rPr>
          <w:sz w:val="20"/>
        </w:rPr>
        <w:t xml:space="preserve">All About Hail - weather.com. (2008, August 11). </w:t>
      </w:r>
      <w:r>
        <w:rPr>
          <w:i/>
          <w:sz w:val="20"/>
        </w:rPr>
        <w:t>The Weather Channel</w:t>
      </w:r>
      <w:r>
        <w:rPr>
          <w:sz w:val="20"/>
        </w:rPr>
        <w:t xml:space="preserve">. Retrieved July 18, 2014, from </w:t>
      </w:r>
      <w:hyperlink r:id="rId48">
        <w:r>
          <w:rPr>
            <w:sz w:val="20"/>
          </w:rPr>
          <w:t>http://www.weather.com/outlook/weather-news/news/articles/iwitness-hail-slideshow_2011-08-11</w:t>
        </w:r>
      </w:hyperlink>
    </w:p>
    <w:p w:rsidR="00ED7168" w:rsidRDefault="003C239E">
      <w:pPr>
        <w:spacing w:before="118"/>
        <w:ind w:left="660" w:hanging="180"/>
        <w:rPr>
          <w:sz w:val="20"/>
        </w:rPr>
      </w:pPr>
      <w:r>
        <w:rPr>
          <w:position w:val="7"/>
          <w:sz w:val="13"/>
        </w:rPr>
        <w:t xml:space="preserve">18 </w:t>
      </w:r>
      <w:r>
        <w:rPr>
          <w:sz w:val="20"/>
        </w:rPr>
        <w:t xml:space="preserve">NOAA National Severe Storms Laboratory. (n.d.). </w:t>
      </w:r>
      <w:r>
        <w:rPr>
          <w:i/>
          <w:sz w:val="20"/>
        </w:rPr>
        <w:t>NSSL: Severe Weat</w:t>
      </w:r>
      <w:r>
        <w:rPr>
          <w:i/>
          <w:sz w:val="20"/>
        </w:rPr>
        <w:t>her 101: Hail</w:t>
      </w:r>
      <w:r>
        <w:rPr>
          <w:sz w:val="20"/>
        </w:rPr>
        <w:t xml:space="preserve">. Retrieved July 16, 2014, from </w:t>
      </w:r>
      <w:hyperlink r:id="rId49">
        <w:r>
          <w:rPr>
            <w:sz w:val="20"/>
          </w:rPr>
          <w:t>http://www.nssl.noaa.gov/education/svrwx101/hail/</w:t>
        </w:r>
      </w:hyperlink>
    </w:p>
    <w:p w:rsidR="00ED7168" w:rsidRDefault="003C239E">
      <w:pPr>
        <w:spacing w:before="113"/>
        <w:ind w:left="660" w:hanging="180"/>
        <w:rPr>
          <w:sz w:val="20"/>
        </w:rPr>
      </w:pPr>
      <w:r>
        <w:rPr>
          <w:position w:val="7"/>
          <w:sz w:val="13"/>
        </w:rPr>
        <w:t xml:space="preserve">19 </w:t>
      </w:r>
      <w:r>
        <w:rPr>
          <w:sz w:val="20"/>
        </w:rPr>
        <w:t xml:space="preserve">NOAA’s National Climatic Data Center (NCDC), (n.d.). </w:t>
      </w:r>
      <w:r>
        <w:rPr>
          <w:i/>
          <w:sz w:val="20"/>
        </w:rPr>
        <w:t xml:space="preserve">Storm Events Database. </w:t>
      </w:r>
      <w:r>
        <w:rPr>
          <w:sz w:val="20"/>
        </w:rPr>
        <w:t>Retrieved Feb</w:t>
      </w:r>
      <w:r>
        <w:rPr>
          <w:sz w:val="20"/>
        </w:rPr>
        <w:t xml:space="preserve">ruary 18, 2015 from </w:t>
      </w:r>
      <w:hyperlink r:id="rId50">
        <w:r>
          <w:rPr>
            <w:sz w:val="20"/>
          </w:rPr>
          <w:t>http://www.ncdc.noaa.gov/stormevents/.</w:t>
        </w:r>
      </w:hyperlink>
    </w:p>
    <w:p w:rsidR="00ED7168" w:rsidRDefault="00ED7168">
      <w:pPr>
        <w:rPr>
          <w:sz w:val="20"/>
        </w:rPr>
        <w:sectPr w:rsidR="00ED7168">
          <w:pgSz w:w="12240" w:h="15840"/>
          <w:pgMar w:top="1500" w:right="960" w:bottom="1360" w:left="960" w:header="0" w:footer="1179" w:gutter="0"/>
          <w:cols w:space="720"/>
        </w:sectPr>
      </w:pPr>
    </w:p>
    <w:p w:rsidR="00ED7168" w:rsidRDefault="00ED7168">
      <w:pPr>
        <w:pStyle w:val="BodyText"/>
        <w:spacing w:before="5"/>
        <w:rPr>
          <w:sz w:val="18"/>
        </w:rPr>
      </w:pPr>
    </w:p>
    <w:p w:rsidR="00ED7168" w:rsidRDefault="003C239E">
      <w:pPr>
        <w:spacing w:before="102"/>
        <w:ind w:left="660" w:hanging="180"/>
        <w:rPr>
          <w:sz w:val="20"/>
        </w:rPr>
      </w:pPr>
      <w:r>
        <w:rPr>
          <w:position w:val="7"/>
          <w:sz w:val="13"/>
        </w:rPr>
        <w:t xml:space="preserve">20 </w:t>
      </w:r>
      <w:r>
        <w:rPr>
          <w:color w:val="333333"/>
          <w:sz w:val="20"/>
        </w:rPr>
        <w:t xml:space="preserve">NOAA National Severe Storms Laboratory. (n.d.). </w:t>
      </w:r>
      <w:r>
        <w:rPr>
          <w:i/>
          <w:color w:val="333333"/>
          <w:sz w:val="20"/>
        </w:rPr>
        <w:t>NSSL: Severe Weather 101</w:t>
      </w:r>
      <w:r>
        <w:rPr>
          <w:color w:val="333333"/>
          <w:sz w:val="20"/>
        </w:rPr>
        <w:t xml:space="preserve">. Retrieved July 29, 2014, from </w:t>
      </w:r>
      <w:hyperlink r:id="rId51">
        <w:r>
          <w:rPr>
            <w:color w:val="333333"/>
            <w:sz w:val="20"/>
          </w:rPr>
          <w:t>http://nssl.noaa.gov/primer/tstorm/sts_basics.html</w:t>
        </w:r>
      </w:hyperlink>
    </w:p>
    <w:p w:rsidR="00ED7168" w:rsidRDefault="003C239E">
      <w:pPr>
        <w:spacing w:before="122" w:line="235" w:lineRule="auto"/>
        <w:ind w:left="660" w:hanging="180"/>
        <w:rPr>
          <w:sz w:val="20"/>
        </w:rPr>
      </w:pPr>
      <w:r>
        <w:rPr>
          <w:position w:val="7"/>
          <w:sz w:val="13"/>
        </w:rPr>
        <w:t xml:space="preserve">21 </w:t>
      </w:r>
      <w:r>
        <w:rPr>
          <w:color w:val="333333"/>
          <w:sz w:val="20"/>
        </w:rPr>
        <w:t xml:space="preserve">Why One Inch Hail </w:t>
      </w:r>
      <w:proofErr w:type="gramStart"/>
      <w:r>
        <w:rPr>
          <w:color w:val="333333"/>
          <w:sz w:val="20"/>
        </w:rPr>
        <w:t>Criterion?.</w:t>
      </w:r>
      <w:proofErr w:type="gramEnd"/>
      <w:r>
        <w:rPr>
          <w:color w:val="333333"/>
          <w:sz w:val="20"/>
        </w:rPr>
        <w:t xml:space="preserve"> (2010, January 5). </w:t>
      </w:r>
      <w:r>
        <w:rPr>
          <w:i/>
          <w:color w:val="333333"/>
          <w:sz w:val="20"/>
        </w:rPr>
        <w:t>National Weather Service</w:t>
      </w:r>
      <w:r>
        <w:rPr>
          <w:color w:val="333333"/>
          <w:sz w:val="20"/>
        </w:rPr>
        <w:t xml:space="preserve">. Retrieved July 29, 2014, from </w:t>
      </w:r>
      <w:hyperlink r:id="rId52">
        <w:r>
          <w:rPr>
            <w:color w:val="333333"/>
            <w:sz w:val="20"/>
          </w:rPr>
          <w:t>http://www.nws.noaa.gov/oneinchhail/</w:t>
        </w:r>
      </w:hyperlink>
    </w:p>
    <w:p w:rsidR="00ED7168" w:rsidRDefault="003C239E">
      <w:pPr>
        <w:spacing w:before="119"/>
        <w:ind w:left="660" w:hanging="180"/>
        <w:rPr>
          <w:sz w:val="20"/>
        </w:rPr>
      </w:pPr>
      <w:r>
        <w:pict>
          <v:shape id="_x0000_s1026" style="position:absolute;left:0;text-align:left;margin-left:83.8pt;margin-top:24.4pt;width:422.35pt;height:445pt;z-index:-259022848;mso-position-horizontal-relative:page" coordorigin="1676,488" coordsize="8447,8900" o:spt="100" adj="0,,0" path="m2792,6068r-320,l2396,6088r-73,40l2251,6168r-71,40l2111,6248r-67,80l1697,6668r-12,20l1678,6708r-2,20l1678,6748r8,40l1704,6808r27,40l1768,6888,4185,9308r39,40l4260,9368r33,20l4392,9388r15,-20l4732,9048r62,-60l4821,8948r-587,l2124,6848r208,-220l2396,6568r66,-40l2529,6488r140,-40l3616,6448r-39,-40l3519,6368r-144,-80l3235,6208r-69,-20l3098,6148r-134,-40l2792,6068xm3616,6448r-724,l3051,6488r69,40l3189,6548r141,80l3403,6688r73,40l3539,6768r63,60l3664,6868r252,240l3976,7168r57,60l4088,7288r52,60l4190,7408r47,60l4281,7508r41,60l4361,7628r53,60l4462,7768r42,80l4540,7928r31,60l4596,8048r22,80l4632,8208r7,80l4637,8348r-11,80l4608,8488r-28,60l4543,8608r-45,80l4444,8728r-210,220l4821,8948r27,-40l4894,8848r38,-80l4963,8708r22,-80l5000,8548r8,-80l5009,8388r-7,-80l4988,8208r-21,-80l4946,8068r-25,-80l4891,7928r-34,-80l4819,7768r-42,-60l4730,7628r-50,-80l4640,7488r-42,-60l4554,7368r-47,-60l4458,7248r-51,-60l4353,7128r-56,-60l4239,7008r-60,-60l4116,6888,3874,6648r-60,-40l3754,6548r-118,-80l3616,6448xm5836,7928r-36,l5812,7948r12,l5836,7928xm5893,7908r-119,l5783,7928r97,l5893,7908xm4067,4628r-130,l3875,4648r-62,l3753,4668r-59,40l3675,4708r-19,20l3635,4748r-21,20l3591,4788r-25,20l3540,4828r-28,20l3186,5168r-12,20l3167,5208r-2,20l3167,5268r8,20l3193,5328r27,40l3256,5408,5766,7908r140,l5920,7888r15,-20l5949,7868r12,-20l5971,7828r8,l5985,7808r6,-20l5994,7788r3,-20l6000,7768r-1,-20l5994,7748r-4,-20l5984,7728r-6,-20l5970,7708,4816,6548r136,-140l4988,6388r38,-20l5066,6348r42,-20l5907,6328r-32,-20l5814,6268r-1290,l3611,5348r172,-180l3812,5148r27,-20l3864,5108r23,-20l3931,5048r22,l3975,5028r781,l4700,4988r-56,-60l4476,4808,4269,4688r-202,-60xm6681,7108r-90,l6603,7128r66,l6681,7108xm5907,6328r-660,l5297,6348r53,20l5404,6388r56,20l5518,6448r60,20l5640,6508r64,40l5770,6588r780,500l6564,7088r14,20l6705,7108r13,-20l6732,7068r15,l6763,7048r15,-20l6790,7008r10,l6807,6988r6,-20l6818,6968r2,-20l6823,6948r-2,-20l6815,6928r-5,-20l6804,6908r-7,-20l6789,6888r-10,-20l6768,6868r-15,-20l6737,6848r-21,-20l6688,6808r-36,-20l6610,6768,5907,6328xm7030,6768r-102,l6941,6788r75,l7030,6768xm5120,3368r-152,l4954,3388r-16,20l4921,3408r-18,20l4886,3448r-15,20l4858,3488r-11,l4838,3508r-8,20l4825,3528r-4,20l4818,3568r-1,l4818,3588r3,l4825,3608r6,l4838,3628r8,20l6850,6668r17,40l6884,6728r16,20l6914,6768r131,l7061,6748r16,-20l7093,6708r14,l7118,6688r9,-20l7135,6668r5,-20l7144,6648r2,-20l7146,6608r-1,l7143,6588r-8,l7130,6568r-6,-20l7117,6548,6591,5768r339,-340l6355,5428,5268,3808r519,l5120,3368xm4756,5028r-562,l4268,5068r61,20l4452,5168r62,60l4578,5288r47,60l4668,5388r39,60l4742,5488r30,60l4796,5588r20,60l4830,5688r8,60l4841,5788r-4,60l4828,5888r-15,40l4790,5968r-30,60l4724,6068r-200,200l5814,6268r-60,-40l5698,6188r-54,-20l5592,6128r-50,-20l5495,6088r-46,-20l5405,6048r-42,l5322,6028r-39,l5246,6008r-106,l5151,5968r7,-60l5161,5848r-1,-60l5154,5728r-10,-60l5129,5608r-19,-60l5085,5488r-30,-60l5020,5368r-41,-60l4932,5228r-52,-60l4821,5108r-65,-80xm2628,6048r-79,20l2709,6068r-81,-20xm8118,5668r-66,l8062,5688r46,l8118,5668xm7788,5128r-559,l8020,5668r122,l8155,5648r15,l8186,5628r18,-20l8221,5588r15,-20l8248,5548r10,l8265,5528r5,-20l8272,5508r-1,-20l8267,5488r-7,-20l8250,5448r-13,l8220,5428r-19,-20l8178,5388r-26,-20l7788,5128xm5787,3808r-518,l6888,4888r-533,540l6930,5428r299,-300l7788,5128,5787,3808xm8565,5208r-47,l8530,5228r25,l8565,5208xm8613,5188r-121,l8500,5208r100,l8613,5188xm6660,1768r-60,l5905,2468r-12,l5886,2488r-2,20l5886,2548r8,20l5912,2608r27,40l5975,2688,8485,5188r141,l8640,5168r14,-20l8668,5148r12,-20l8690,5108r8,l8705,5088r5,-20l8714,5068r3,-20l8720,5048r-2,-20l8712,5028r-5,-20l8702,5008r-6,-20l8689,4988,7560,3848r289,-280l7260,3568,6338,2628r568,-560l6908,2068r,-20l6907,2048r-2,-20l6901,2028r-6,-20l6889,2008r-9,-20l6869,1968r-12,-20l6842,1948r-16,-20l6809,1908r-19,-20l6770,1868r-18,-20l6734,1828r-17,-20l6701,1808r-14,-20l6673,1788r-13,-20xm9958,3808r-25,l9945,3828r13,-20xm10002,3788r-106,l9904,3808r86,l10002,3788xm7940,1428r-403,l9887,3788r142,l10042,3768r14,-20l10070,3748r12,-20l10092,3708r8,l10107,3688r5,-20l10116,3668r3,-20l10122,3648r-1,-20l10116,3628r-5,-20l10106,3608r-7,-20l10091,3588,7940,1428xm7864,3028r-67,l7260,3568r589,l8096,3328r2,-20l8097,3308r-1,-20l8093,3288r-4,-20l8084,3268r-7,-20l8068,3228r-10,l8046,3208r-14,-20l8017,3168r-18,-20l7980,3128r-21,-20l7940,3088r-18,l7906,3068r-15,-20l7877,3048r-13,-20xm5093,3348r-98,l4982,3368r124,l5093,3348xm7921,488r-48,l6800,1568r-7,l6790,1588r2,l6795,1608r4,l6806,1628r8,20l6823,1648r11,20l6847,1688r15,20l6878,1728r17,20l6914,1768r20,l6952,1788r18,20l6986,1828r16,l7016,1848r13,l7041,1868r31,l7080,1888r11,l7099,1868r438,-440l7940,1428,7741,1228,8179,788r3,l8181,768r-3,l8174,748r-6,-20l8161,728r-9,-20l8141,708r-12,-20l8114,668r-16,-20l8081,628r-19,-20l8042,588r-18,-20l8006,568r-17,-20l7973,528r-14,l7945,508r-13,l7921,488xe" fillcolor="red" stroked="f">
            <v:fill opacity="33423f"/>
            <v:stroke joinstyle="round"/>
            <v:formulas/>
            <v:path arrowok="t" o:connecttype="segments"/>
            <w10:wrap anchorx="page"/>
          </v:shape>
        </w:pict>
      </w:r>
      <w:r>
        <w:rPr>
          <w:position w:val="7"/>
          <w:sz w:val="13"/>
        </w:rPr>
        <w:t xml:space="preserve">22 </w:t>
      </w:r>
      <w:r>
        <w:rPr>
          <w:sz w:val="20"/>
        </w:rPr>
        <w:t xml:space="preserve">NOAA’s National Climatic Data Center (NCDC), (n.d.). </w:t>
      </w:r>
      <w:r>
        <w:rPr>
          <w:i/>
          <w:sz w:val="20"/>
        </w:rPr>
        <w:t xml:space="preserve">Storm Events Database. </w:t>
      </w:r>
      <w:r>
        <w:rPr>
          <w:sz w:val="20"/>
        </w:rPr>
        <w:t xml:space="preserve">Retrieved February 18, 2015 from </w:t>
      </w:r>
      <w:hyperlink r:id="rId53">
        <w:r>
          <w:rPr>
            <w:sz w:val="20"/>
          </w:rPr>
          <w:t>http://www.ncdc.noaa.gov/stormevents/.</w:t>
        </w:r>
      </w:hyperlink>
    </w:p>
    <w:p w:rsidR="00ED7168" w:rsidRDefault="003C239E">
      <w:pPr>
        <w:spacing w:before="118"/>
        <w:ind w:left="660" w:right="481" w:hanging="180"/>
        <w:rPr>
          <w:sz w:val="20"/>
        </w:rPr>
      </w:pPr>
      <w:r>
        <w:rPr>
          <w:position w:val="7"/>
          <w:sz w:val="13"/>
        </w:rPr>
        <w:t xml:space="preserve">23 </w:t>
      </w:r>
      <w:r>
        <w:rPr>
          <w:sz w:val="20"/>
        </w:rPr>
        <w:t xml:space="preserve">NOAA's National Climatic Data Center (NCDC). (n.d.). </w:t>
      </w:r>
      <w:r>
        <w:rPr>
          <w:i/>
          <w:sz w:val="20"/>
        </w:rPr>
        <w:t>National Climatic Data Center (NCDC)</w:t>
      </w:r>
      <w:r>
        <w:rPr>
          <w:sz w:val="20"/>
        </w:rPr>
        <w:t xml:space="preserve">. Retrieved July 1, 2014, from </w:t>
      </w:r>
      <w:hyperlink r:id="rId54">
        <w:r>
          <w:rPr>
            <w:sz w:val="20"/>
          </w:rPr>
          <w:t>http://www.ncdc.noaa.gov/</w:t>
        </w:r>
      </w:hyperlink>
    </w:p>
    <w:p w:rsidR="00ED7168" w:rsidRDefault="003C239E">
      <w:pPr>
        <w:spacing w:before="118"/>
        <w:ind w:left="660" w:hanging="180"/>
        <w:rPr>
          <w:sz w:val="20"/>
        </w:rPr>
      </w:pPr>
      <w:r>
        <w:rPr>
          <w:position w:val="7"/>
          <w:sz w:val="13"/>
        </w:rPr>
        <w:t xml:space="preserve">24 </w:t>
      </w:r>
      <w:r>
        <w:rPr>
          <w:sz w:val="20"/>
        </w:rPr>
        <w:t xml:space="preserve">South Carolina Forestry Commission Wildfire in </w:t>
      </w:r>
      <w:proofErr w:type="gramStart"/>
      <w:r>
        <w:rPr>
          <w:sz w:val="20"/>
        </w:rPr>
        <w:t>S.C..</w:t>
      </w:r>
      <w:proofErr w:type="gramEnd"/>
      <w:r>
        <w:rPr>
          <w:sz w:val="20"/>
        </w:rPr>
        <w:t xml:space="preserve"> (n.d.</w:t>
      </w:r>
      <w:r>
        <w:rPr>
          <w:sz w:val="20"/>
        </w:rPr>
        <w:t xml:space="preserve">). </w:t>
      </w:r>
      <w:r>
        <w:rPr>
          <w:i/>
          <w:sz w:val="20"/>
        </w:rPr>
        <w:t xml:space="preserve">SCFC Wildfire in </w:t>
      </w:r>
      <w:proofErr w:type="gramStart"/>
      <w:r>
        <w:rPr>
          <w:i/>
          <w:sz w:val="20"/>
        </w:rPr>
        <w:t>S.C.</w:t>
      </w:r>
      <w:r>
        <w:rPr>
          <w:sz w:val="20"/>
        </w:rPr>
        <w:t>.</w:t>
      </w:r>
      <w:proofErr w:type="gramEnd"/>
      <w:r>
        <w:rPr>
          <w:sz w:val="20"/>
        </w:rPr>
        <w:t xml:space="preserve"> Retrieved July 29, 2014, from </w:t>
      </w:r>
      <w:hyperlink r:id="rId55">
        <w:r>
          <w:rPr>
            <w:sz w:val="20"/>
          </w:rPr>
          <w:t>http://www.state.sc.us/forest/refwild.htm</w:t>
        </w:r>
      </w:hyperlink>
    </w:p>
    <w:p w:rsidR="00ED7168" w:rsidRDefault="003C239E">
      <w:pPr>
        <w:spacing w:before="113"/>
        <w:ind w:left="660" w:right="2623" w:hanging="180"/>
        <w:rPr>
          <w:sz w:val="20"/>
        </w:rPr>
      </w:pPr>
      <w:r>
        <w:rPr>
          <w:position w:val="7"/>
          <w:sz w:val="13"/>
        </w:rPr>
        <w:t xml:space="preserve">25 </w:t>
      </w:r>
      <w:r>
        <w:rPr>
          <w:color w:val="333333"/>
          <w:sz w:val="20"/>
        </w:rPr>
        <w:t xml:space="preserve">Winter Storms &amp; Extreme Cold. (2014, January 8). </w:t>
      </w:r>
      <w:r>
        <w:rPr>
          <w:i/>
          <w:color w:val="333333"/>
          <w:sz w:val="20"/>
        </w:rPr>
        <w:t>Home</w:t>
      </w:r>
      <w:r>
        <w:rPr>
          <w:color w:val="333333"/>
          <w:sz w:val="20"/>
        </w:rPr>
        <w:t xml:space="preserve">. Retrieved July 29, 2014, from </w:t>
      </w:r>
      <w:hyperlink r:id="rId56">
        <w:r>
          <w:rPr>
            <w:color w:val="333333"/>
            <w:sz w:val="20"/>
          </w:rPr>
          <w:t>http://www.ready.gov/winter-weather</w:t>
        </w:r>
      </w:hyperlink>
    </w:p>
    <w:p w:rsidR="00ED7168" w:rsidRDefault="003C239E">
      <w:pPr>
        <w:spacing w:before="118"/>
        <w:ind w:left="480"/>
        <w:rPr>
          <w:sz w:val="20"/>
        </w:rPr>
      </w:pPr>
      <w:r>
        <w:rPr>
          <w:position w:val="7"/>
          <w:sz w:val="13"/>
        </w:rPr>
        <w:t xml:space="preserve">26 </w:t>
      </w:r>
      <w:r>
        <w:rPr>
          <w:color w:val="333333"/>
          <w:sz w:val="20"/>
        </w:rPr>
        <w:t xml:space="preserve">Disaster Declarations | FEMA.gov. (n.d.). Retrieved August 8, 2019, from </w:t>
      </w:r>
      <w:hyperlink r:id="rId57">
        <w:r>
          <w:rPr>
            <w:color w:val="333333"/>
            <w:sz w:val="20"/>
          </w:rPr>
          <w:t>http://www.fema.gov/disaster</w:t>
        </w:r>
      </w:hyperlink>
    </w:p>
    <w:p w:rsidR="00ED7168" w:rsidRDefault="003C239E">
      <w:pPr>
        <w:spacing w:before="117"/>
        <w:ind w:left="660" w:right="2951" w:hanging="180"/>
        <w:rPr>
          <w:sz w:val="20"/>
        </w:rPr>
      </w:pPr>
      <w:r>
        <w:rPr>
          <w:position w:val="7"/>
          <w:sz w:val="13"/>
        </w:rPr>
        <w:t xml:space="preserve">27 </w:t>
      </w:r>
      <w:r>
        <w:rPr>
          <w:sz w:val="20"/>
        </w:rPr>
        <w:t>FEMA. (2013</w:t>
      </w:r>
      <w:r>
        <w:rPr>
          <w:sz w:val="20"/>
        </w:rPr>
        <w:t xml:space="preserve">). </w:t>
      </w:r>
      <w:r>
        <w:rPr>
          <w:i/>
          <w:sz w:val="20"/>
        </w:rPr>
        <w:t xml:space="preserve">Local Mitigation Planning Handbook. </w:t>
      </w:r>
      <w:r>
        <w:rPr>
          <w:sz w:val="20"/>
        </w:rPr>
        <w:t xml:space="preserve">Retrieved July 30, 2014, from </w:t>
      </w:r>
      <w:hyperlink r:id="rId58">
        <w:r>
          <w:rPr>
            <w:sz w:val="20"/>
          </w:rPr>
          <w:t>http://www.fema.gov/media-library/assets/documents/31598</w:t>
        </w:r>
      </w:hyperlink>
    </w:p>
    <w:p w:rsidR="00ED7168" w:rsidRDefault="003C239E">
      <w:pPr>
        <w:spacing w:before="118"/>
        <w:ind w:left="480"/>
        <w:rPr>
          <w:sz w:val="20"/>
        </w:rPr>
      </w:pPr>
      <w:r>
        <w:rPr>
          <w:position w:val="7"/>
          <w:sz w:val="13"/>
        </w:rPr>
        <w:t xml:space="preserve">28 </w:t>
      </w:r>
      <w:r>
        <w:rPr>
          <w:i/>
          <w:sz w:val="20"/>
        </w:rPr>
        <w:t>Dictionary of Architecture and Construction</w:t>
      </w:r>
      <w:r>
        <w:rPr>
          <w:sz w:val="20"/>
        </w:rPr>
        <w:t>. (2006)</w:t>
      </w:r>
      <w:proofErr w:type="gramStart"/>
      <w:r>
        <w:rPr>
          <w:sz w:val="20"/>
        </w:rPr>
        <w:t>. :</w:t>
      </w:r>
      <w:proofErr w:type="gramEnd"/>
      <w:r>
        <w:rPr>
          <w:sz w:val="20"/>
        </w:rPr>
        <w:t xml:space="preserve"> McGraw-Hill Companies, Inc..</w:t>
      </w:r>
    </w:p>
    <w:p w:rsidR="00ED7168" w:rsidRDefault="003C239E">
      <w:pPr>
        <w:spacing w:before="121" w:line="235" w:lineRule="auto"/>
        <w:ind w:left="660" w:right="1662" w:hanging="180"/>
        <w:rPr>
          <w:sz w:val="20"/>
        </w:rPr>
      </w:pPr>
      <w:r>
        <w:rPr>
          <w:position w:val="7"/>
          <w:sz w:val="13"/>
        </w:rPr>
        <w:t xml:space="preserve">29 </w:t>
      </w:r>
      <w:r>
        <w:rPr>
          <w:color w:val="333333"/>
          <w:sz w:val="20"/>
        </w:rPr>
        <w:t xml:space="preserve">Capital Improvement Planning. (n.d.). </w:t>
      </w:r>
      <w:r>
        <w:rPr>
          <w:i/>
          <w:color w:val="333333"/>
          <w:sz w:val="20"/>
        </w:rPr>
        <w:t>Capital Improvements</w:t>
      </w:r>
      <w:r>
        <w:rPr>
          <w:color w:val="333333"/>
          <w:sz w:val="20"/>
        </w:rPr>
        <w:t xml:space="preserve">. Retrieved July 31, 2014, from </w:t>
      </w:r>
      <w:hyperlink r:id="rId59">
        <w:r>
          <w:rPr>
            <w:color w:val="333333"/>
            <w:sz w:val="20"/>
          </w:rPr>
          <w:t>http://www.ncpc.gov/ncpc/Main(T2)/Plan</w:t>
        </w:r>
        <w:r>
          <w:rPr>
            <w:color w:val="333333"/>
            <w:sz w:val="20"/>
          </w:rPr>
          <w:t>ning(Tr2)/CapitalImprovements.html</w:t>
        </w:r>
      </w:hyperlink>
    </w:p>
    <w:p w:rsidR="00ED7168" w:rsidRDefault="003C239E">
      <w:pPr>
        <w:spacing w:before="119"/>
        <w:ind w:left="660" w:hanging="180"/>
        <w:rPr>
          <w:sz w:val="20"/>
        </w:rPr>
      </w:pPr>
      <w:r>
        <w:rPr>
          <w:position w:val="7"/>
          <w:sz w:val="13"/>
        </w:rPr>
        <w:t xml:space="preserve">30 </w:t>
      </w:r>
      <w:r>
        <w:rPr>
          <w:sz w:val="20"/>
        </w:rPr>
        <w:t xml:space="preserve">Building Code. (n.d.) </w:t>
      </w:r>
      <w:r>
        <w:rPr>
          <w:i/>
          <w:sz w:val="20"/>
        </w:rPr>
        <w:t>WordNet 3.0, Farlex clipart collection</w:t>
      </w:r>
      <w:r>
        <w:rPr>
          <w:sz w:val="20"/>
        </w:rPr>
        <w:t xml:space="preserve">. (2003-2008). Retrieved August 4 2014 from </w:t>
      </w:r>
      <w:hyperlink r:id="rId60">
        <w:r>
          <w:rPr>
            <w:sz w:val="20"/>
          </w:rPr>
          <w:t>http://www.thefreedictionary.com/building+code</w:t>
        </w:r>
      </w:hyperlink>
    </w:p>
    <w:p w:rsidR="00ED7168" w:rsidRDefault="003C239E">
      <w:pPr>
        <w:spacing w:before="118"/>
        <w:ind w:left="480"/>
        <w:rPr>
          <w:sz w:val="20"/>
        </w:rPr>
      </w:pPr>
      <w:r>
        <w:rPr>
          <w:position w:val="7"/>
          <w:sz w:val="13"/>
        </w:rPr>
        <w:t xml:space="preserve">31 </w:t>
      </w:r>
      <w:r>
        <w:rPr>
          <w:sz w:val="20"/>
        </w:rPr>
        <w:t>Flood Damage Prevention Ordinance (June 13, 2007). Saluda County, South Carolina. Ordinance # 05-07.</w:t>
      </w:r>
    </w:p>
    <w:p w:rsidR="00ED7168" w:rsidRDefault="003C239E">
      <w:pPr>
        <w:spacing w:before="118"/>
        <w:ind w:left="480"/>
        <w:rPr>
          <w:sz w:val="20"/>
        </w:rPr>
      </w:pPr>
      <w:r>
        <w:rPr>
          <w:position w:val="7"/>
          <w:sz w:val="13"/>
        </w:rPr>
        <w:t xml:space="preserve">32 </w:t>
      </w:r>
      <w:proofErr w:type="spellStart"/>
      <w:r>
        <w:rPr>
          <w:sz w:val="20"/>
        </w:rPr>
        <w:t>Gifis</w:t>
      </w:r>
      <w:proofErr w:type="spellEnd"/>
      <w:r>
        <w:rPr>
          <w:sz w:val="20"/>
        </w:rPr>
        <w:t xml:space="preserve">, S. (2010). Zoning. </w:t>
      </w:r>
      <w:r>
        <w:rPr>
          <w:i/>
          <w:sz w:val="20"/>
        </w:rPr>
        <w:t xml:space="preserve">Law Dictionary </w:t>
      </w:r>
      <w:r>
        <w:rPr>
          <w:sz w:val="20"/>
        </w:rPr>
        <w:t xml:space="preserve">(Sixth </w:t>
      </w:r>
      <w:proofErr w:type="gramStart"/>
      <w:r>
        <w:rPr>
          <w:sz w:val="20"/>
        </w:rPr>
        <w:t>ed. )</w:t>
      </w:r>
      <w:proofErr w:type="gramEnd"/>
      <w:r>
        <w:rPr>
          <w:sz w:val="20"/>
        </w:rPr>
        <w:t>. : Barron's Educational Series, Inc..</w:t>
      </w:r>
    </w:p>
    <w:p w:rsidR="00ED7168" w:rsidRDefault="003C239E">
      <w:pPr>
        <w:spacing w:before="117"/>
        <w:ind w:left="660" w:right="510" w:hanging="180"/>
        <w:rPr>
          <w:sz w:val="20"/>
        </w:rPr>
      </w:pPr>
      <w:r>
        <w:rPr>
          <w:position w:val="7"/>
          <w:sz w:val="13"/>
        </w:rPr>
        <w:t xml:space="preserve">33 </w:t>
      </w:r>
      <w:r>
        <w:rPr>
          <w:i/>
          <w:sz w:val="20"/>
        </w:rPr>
        <w:t>Developing and maintaining emergency operations plans</w:t>
      </w:r>
      <w:r>
        <w:rPr>
          <w:i/>
          <w:sz w:val="20"/>
        </w:rPr>
        <w:t xml:space="preserve">: Comprehensive Preparedness Guide (CPG) 101 </w:t>
      </w:r>
      <w:r>
        <w:rPr>
          <w:sz w:val="20"/>
        </w:rPr>
        <w:t>(Version 2.0.). (2010). Appendix B: List of Acronyms and Glossary. Washington, D.C.: Dept. of Homeland Security. Federal Emergency Management</w:t>
      </w:r>
      <w:r>
        <w:rPr>
          <w:spacing w:val="-4"/>
          <w:sz w:val="20"/>
        </w:rPr>
        <w:t xml:space="preserve"> </w:t>
      </w:r>
      <w:r>
        <w:rPr>
          <w:sz w:val="20"/>
        </w:rPr>
        <w:t>Agency.</w:t>
      </w:r>
    </w:p>
    <w:p w:rsidR="00ED7168" w:rsidRDefault="003C239E">
      <w:pPr>
        <w:spacing w:before="114"/>
        <w:ind w:left="660" w:right="518" w:hanging="180"/>
        <w:rPr>
          <w:sz w:val="20"/>
        </w:rPr>
      </w:pPr>
      <w:r>
        <w:rPr>
          <w:position w:val="7"/>
          <w:sz w:val="13"/>
        </w:rPr>
        <w:t xml:space="preserve">34 </w:t>
      </w:r>
      <w:r>
        <w:rPr>
          <w:sz w:val="20"/>
        </w:rPr>
        <w:t xml:space="preserve">FEMA. (2013). </w:t>
      </w:r>
      <w:r>
        <w:rPr>
          <w:i/>
          <w:sz w:val="20"/>
        </w:rPr>
        <w:t xml:space="preserve">Mitigation Ideas: A Resource for Reducing Risk to Natural Hazards. </w:t>
      </w:r>
      <w:r>
        <w:rPr>
          <w:sz w:val="20"/>
        </w:rPr>
        <w:t xml:space="preserve">Retrieved July 15, 2014 from </w:t>
      </w:r>
      <w:hyperlink r:id="rId61">
        <w:r>
          <w:rPr>
            <w:sz w:val="20"/>
          </w:rPr>
          <w:t>http://www.fema.gov/media-library/assets/documents/30627?id=6938</w:t>
        </w:r>
      </w:hyperlink>
    </w:p>
    <w:p w:rsidR="00ED7168" w:rsidRDefault="003C239E">
      <w:pPr>
        <w:spacing w:before="118"/>
        <w:ind w:left="480"/>
        <w:rPr>
          <w:sz w:val="20"/>
        </w:rPr>
      </w:pPr>
      <w:r>
        <w:rPr>
          <w:position w:val="7"/>
          <w:sz w:val="13"/>
        </w:rPr>
        <w:t xml:space="preserve">35 </w:t>
      </w:r>
      <w:r>
        <w:rPr>
          <w:sz w:val="20"/>
        </w:rPr>
        <w:t>Mitigati</w:t>
      </w:r>
      <w:r>
        <w:rPr>
          <w:sz w:val="20"/>
        </w:rPr>
        <w:t>on Planning, 44 CFR §201.3 (d) (2) (2002).</w:t>
      </w:r>
    </w:p>
    <w:sectPr w:rsidR="00ED7168">
      <w:pgSz w:w="12240" w:h="15840"/>
      <w:pgMar w:top="1500" w:right="960" w:bottom="1460" w:left="960" w:header="0" w:footer="11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3C239E">
      <w:r>
        <w:separator/>
      </w:r>
    </w:p>
  </w:endnote>
  <w:endnote w:type="continuationSeparator" w:id="0">
    <w:p w:rsidR="00000000" w:rsidRDefault="003C2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168" w:rsidRDefault="003C239E">
    <w:pPr>
      <w:pStyle w:val="BodyText"/>
      <w:spacing w:line="14" w:lineRule="auto"/>
      <w:rPr>
        <w:sz w:val="20"/>
      </w:rPr>
    </w:pPr>
    <w:r>
      <w:pict>
        <v:group id="_x0000_s2064" style="position:absolute;margin-left:70.55pt;margin-top:714.95pt;width:470.9pt;height:4.35pt;z-index:-259134464;mso-position-horizontal-relative:page;mso-position-vertical-relative:page" coordorigin="1411,14299" coordsize="9418,87">
          <v:line id="_x0000_s2066" style="position:absolute" from="1411,14328" to="10829,14328" strokecolor="#622423" strokeweight="2.88pt"/>
          <v:line id="_x0000_s2065" style="position:absolute" from="1411,14378" to="10829,14378" strokecolor="#622423" strokeweight=".72pt"/>
          <w10:wrap anchorx="page" anchory="page"/>
        </v:group>
      </w:pict>
    </w:r>
    <w:r>
      <w:pict>
        <v:shapetype id="_x0000_t202" coordsize="21600,21600" o:spt="202" path="m,l,21600r21600,l21600,xe">
          <v:stroke joinstyle="miter"/>
          <v:path gradientshapeok="t" o:connecttype="rect"/>
        </v:shapetype>
        <v:shape id="_x0000_s2063" type="#_x0000_t202" style="position:absolute;margin-left:71pt;margin-top:718.05pt;width:89.15pt;height:25.6pt;z-index:-259133440;mso-position-horizontal-relative:page;mso-position-vertical-relative:page" filled="f" stroked="f">
          <v:textbox inset="0,0,0,0">
            <w:txbxContent>
              <w:p w:rsidR="00ED7168" w:rsidRDefault="003C239E">
                <w:pPr>
                  <w:spacing w:before="21"/>
                  <w:ind w:left="20" w:right="1"/>
                  <w:rPr>
                    <w:rFonts w:ascii="Cambria"/>
                    <w:sz w:val="20"/>
                  </w:rPr>
                </w:pPr>
                <w:r>
                  <w:rPr>
                    <w:rFonts w:ascii="Cambria"/>
                    <w:sz w:val="20"/>
                  </w:rPr>
                  <w:t>Saluda County EMD For Official Use Only</w:t>
                </w:r>
              </w:p>
            </w:txbxContent>
          </v:textbox>
          <w10:wrap anchorx="page" anchory="page"/>
        </v:shape>
      </w:pict>
    </w:r>
    <w:r>
      <w:pict>
        <v:shape id="_x0000_s2062" type="#_x0000_t202" style="position:absolute;margin-left:238.7pt;margin-top:718.05pt;width:134.65pt;height:25.6pt;z-index:-259132416;mso-position-horizontal-relative:page;mso-position-vertical-relative:page" filled="f" stroked="f">
          <v:textbox inset="0,0,0,0">
            <w:txbxContent>
              <w:p w:rsidR="00ED7168" w:rsidRDefault="003C239E">
                <w:pPr>
                  <w:spacing w:before="21"/>
                  <w:ind w:left="771" w:right="1" w:hanging="752"/>
                  <w:rPr>
                    <w:rFonts w:ascii="Cambria"/>
                    <w:sz w:val="20"/>
                  </w:rPr>
                </w:pPr>
                <w:r>
                  <w:rPr>
                    <w:rFonts w:ascii="Cambria"/>
                    <w:sz w:val="20"/>
                  </w:rPr>
                  <w:t>Natural Hazard Mitigation Plan January 2025</w:t>
                </w:r>
              </w:p>
            </w:txbxContent>
          </v:textbox>
          <w10:wrap anchorx="page" anchory="page"/>
        </v:shape>
      </w:pict>
    </w:r>
    <w:r>
      <w:pict>
        <v:shape id="_x0000_s2061" type="#_x0000_t202" style="position:absolute;margin-left:513.1pt;margin-top:718.05pt;width:28pt;height:13.85pt;z-index:-259131392;mso-position-horizontal-relative:page;mso-position-vertical-relative:page" filled="f" stroked="f">
          <v:textbox inset="0,0,0,0">
            <w:txbxContent>
              <w:p w:rsidR="00ED7168" w:rsidRDefault="003C239E">
                <w:pPr>
                  <w:spacing w:before="21"/>
                  <w:ind w:left="20"/>
                  <w:rPr>
                    <w:rFonts w:ascii="Cambria"/>
                    <w:sz w:val="20"/>
                  </w:rPr>
                </w:pPr>
                <w:r>
                  <w:rPr>
                    <w:rFonts w:ascii="Cambria"/>
                    <w:sz w:val="20"/>
                  </w:rPr>
                  <w:t>Rev. 3</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168" w:rsidRDefault="003C239E">
    <w:pPr>
      <w:pStyle w:val="BodyText"/>
      <w:spacing w:line="14" w:lineRule="auto"/>
      <w:rPr>
        <w:sz w:val="20"/>
      </w:rPr>
    </w:pPr>
    <w:r>
      <w:pict>
        <v:group id="_x0000_s2058" style="position:absolute;margin-left:70.55pt;margin-top:714.95pt;width:470.9pt;height:4.35pt;z-index:-259130368;mso-position-horizontal-relative:page;mso-position-vertical-relative:page" coordorigin="1411,14299" coordsize="9418,87">
          <v:line id="_x0000_s2060" style="position:absolute" from="1411,14328" to="10829,14328" strokecolor="#622423" strokeweight="2.88pt"/>
          <v:line id="_x0000_s2059" style="position:absolute" from="1411,14378" to="10829,14378" strokecolor="#622423" strokeweight=".72pt"/>
          <w10:wrap anchorx="page" anchory="page"/>
        </v:group>
      </w:pict>
    </w:r>
    <w:r>
      <w:pict>
        <v:shapetype id="_x0000_t202" coordsize="21600,21600" o:spt="202" path="m,l,21600r21600,l21600,xe">
          <v:stroke joinstyle="miter"/>
          <v:path gradientshapeok="t" o:connecttype="rect"/>
        </v:shapetype>
        <v:shape id="_x0000_s2057" type="#_x0000_t202" style="position:absolute;margin-left:71pt;margin-top:718.05pt;width:89.15pt;height:25.6pt;z-index:-259129344;mso-position-horizontal-relative:page;mso-position-vertical-relative:page" filled="f" stroked="f">
          <v:textbox inset="0,0,0,0">
            <w:txbxContent>
              <w:p w:rsidR="00ED7168" w:rsidRDefault="003C239E">
                <w:pPr>
                  <w:spacing w:before="21"/>
                  <w:ind w:left="20" w:right="1"/>
                  <w:rPr>
                    <w:rFonts w:ascii="Cambria"/>
                    <w:sz w:val="20"/>
                  </w:rPr>
                </w:pPr>
                <w:r>
                  <w:rPr>
                    <w:rFonts w:ascii="Cambria"/>
                    <w:sz w:val="20"/>
                  </w:rPr>
                  <w:t>Saluda County EMD For Official Use Only</w:t>
                </w:r>
              </w:p>
            </w:txbxContent>
          </v:textbox>
          <w10:wrap anchorx="page" anchory="page"/>
        </v:shape>
      </w:pict>
    </w:r>
    <w:r>
      <w:pict>
        <v:shape id="_x0000_s2056" type="#_x0000_t202" style="position:absolute;margin-left:238.7pt;margin-top:718.05pt;width:134.65pt;height:25.6pt;z-index:-259128320;mso-position-horizontal-relative:page;mso-position-vertical-relative:page" filled="f" stroked="f">
          <v:textbox inset="0,0,0,0">
            <w:txbxContent>
              <w:p w:rsidR="00ED7168" w:rsidRDefault="003C239E">
                <w:pPr>
                  <w:spacing w:before="21"/>
                  <w:ind w:left="771" w:right="1" w:hanging="752"/>
                  <w:rPr>
                    <w:rFonts w:ascii="Cambria"/>
                    <w:sz w:val="20"/>
                  </w:rPr>
                </w:pPr>
                <w:r>
                  <w:rPr>
                    <w:rFonts w:ascii="Cambria"/>
                    <w:sz w:val="20"/>
                  </w:rPr>
                  <w:t>Natural Hazard Mitigation Plan January 2025</w:t>
                </w:r>
              </w:p>
            </w:txbxContent>
          </v:textbox>
          <w10:wrap anchorx="page" anchory="page"/>
        </v:shape>
      </w:pict>
    </w:r>
    <w:r>
      <w:pict>
        <v:shape id="_x0000_s2055" type="#_x0000_t202" style="position:absolute;margin-left:503.05pt;margin-top:718.05pt;width:40pt;height:25.6pt;z-index:-259127296;mso-position-horizontal-relative:page;mso-position-vertical-relative:page" filled="f" stroked="f">
          <v:textbox inset="0,0,0,0">
            <w:txbxContent>
              <w:p w:rsidR="00ED7168" w:rsidRDefault="003C239E">
                <w:pPr>
                  <w:spacing w:before="21"/>
                  <w:ind w:left="20" w:right="40" w:firstLine="200"/>
                  <w:rPr>
                    <w:rFonts w:ascii="Cambria"/>
                    <w:sz w:val="20"/>
                  </w:rPr>
                </w:pPr>
                <w:r>
                  <w:rPr>
                    <w:rFonts w:ascii="Cambria"/>
                    <w:sz w:val="20"/>
                  </w:rPr>
                  <w:t xml:space="preserve">Rev. 3 Page </w:t>
                </w:r>
                <w:r>
                  <w:fldChar w:fldCharType="begin"/>
                </w:r>
                <w:r>
                  <w:rPr>
                    <w:rFonts w:ascii="Cambria"/>
                    <w:sz w:val="20"/>
                  </w:rPr>
                  <w:instrText xml:space="preserve"> PAGE  \* roman </w:instrText>
                </w:r>
                <w:r>
                  <w:fldChar w:fldCharType="separate"/>
                </w:r>
                <w:r>
                  <w:t>vii</w:t>
                </w:r>
                <w:r>
                  <w:fldChar w:fldCharType="end"/>
                </w:r>
                <w:r>
                  <w:rPr>
                    <w:rFonts w:ascii="Cambria"/>
                    <w:sz w:val="20"/>
                  </w:rPr>
                  <w:t>i</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168" w:rsidRDefault="003C239E">
    <w:pPr>
      <w:pStyle w:val="BodyText"/>
      <w:spacing w:line="14" w:lineRule="auto"/>
      <w:rPr>
        <w:sz w:val="20"/>
      </w:rPr>
    </w:pPr>
    <w:r>
      <w:pict>
        <v:group id="_x0000_s2052" style="position:absolute;margin-left:70.55pt;margin-top:714.95pt;width:470.9pt;height:4.35pt;z-index:-259126272;mso-position-horizontal-relative:page;mso-position-vertical-relative:page" coordorigin="1411,14299" coordsize="9418,87">
          <v:line id="_x0000_s2054" style="position:absolute" from="1411,14328" to="10829,14328" strokecolor="#622423" strokeweight="2.88pt"/>
          <v:line id="_x0000_s2053" style="position:absolute" from="1411,14378" to="10829,14378" strokecolor="#622423" strokeweight=".72pt"/>
          <w10:wrap anchorx="page" anchory="page"/>
        </v:group>
      </w:pict>
    </w:r>
    <w:r>
      <w:pict>
        <v:shapetype id="_x0000_t202" coordsize="21600,21600" o:spt="202" path="m,l,21600r21600,l21600,xe">
          <v:stroke joinstyle="miter"/>
          <v:path gradientshapeok="t" o:connecttype="rect"/>
        </v:shapetype>
        <v:shape id="_x0000_s2051" type="#_x0000_t202" style="position:absolute;margin-left:71pt;margin-top:718.05pt;width:89.15pt;height:25.6pt;z-index:-259125248;mso-position-horizontal-relative:page;mso-position-vertical-relative:page" filled="f" stroked="f">
          <v:textbox inset="0,0,0,0">
            <w:txbxContent>
              <w:p w:rsidR="00ED7168" w:rsidRDefault="003C239E">
                <w:pPr>
                  <w:spacing w:before="21"/>
                  <w:ind w:left="20" w:right="1"/>
                  <w:rPr>
                    <w:rFonts w:ascii="Cambria"/>
                    <w:sz w:val="20"/>
                  </w:rPr>
                </w:pPr>
                <w:r>
                  <w:rPr>
                    <w:rFonts w:ascii="Cambria"/>
                    <w:sz w:val="20"/>
                  </w:rPr>
                  <w:t>Saluda County EMD For Official Use Only</w:t>
                </w:r>
              </w:p>
            </w:txbxContent>
          </v:textbox>
          <w10:wrap anchorx="page" anchory="page"/>
        </v:shape>
      </w:pict>
    </w:r>
    <w:r>
      <w:pict>
        <v:shape id="_x0000_s2050" type="#_x0000_t202" style="position:absolute;margin-left:255.95pt;margin-top:718.05pt;width:100.15pt;height:25.6pt;z-index:-259124224;mso-position-horizontal-relative:page;mso-position-vertical-relative:page" filled="f" stroked="f">
          <v:textbox inset="0,0,0,0">
            <w:txbxContent>
              <w:p w:rsidR="00ED7168" w:rsidRDefault="003C239E">
                <w:pPr>
                  <w:spacing w:before="21"/>
                  <w:ind w:left="426" w:right="2" w:hanging="407"/>
                  <w:rPr>
                    <w:rFonts w:ascii="Cambria"/>
                    <w:sz w:val="20"/>
                  </w:rPr>
                </w:pPr>
                <w:r>
                  <w:rPr>
                    <w:rFonts w:ascii="Cambria"/>
                    <w:sz w:val="20"/>
                  </w:rPr>
                  <w:t>Hazard Mitigation Plan January 2025</w:t>
                </w:r>
              </w:p>
            </w:txbxContent>
          </v:textbox>
          <w10:wrap anchorx="page" anchory="page"/>
        </v:shape>
      </w:pict>
    </w:r>
    <w:r>
      <w:pict>
        <v:shape id="_x0000_s2049" type="#_x0000_t202" style="position:absolute;margin-left:505.35pt;margin-top:718.05pt;width:37.75pt;height:25.6pt;z-index:-259123200;mso-position-horizontal-relative:page;mso-position-vertical-relative:page" filled="f" stroked="f">
          <v:textbox inset="0,0,0,0">
            <w:txbxContent>
              <w:p w:rsidR="00ED7168" w:rsidRDefault="003C239E">
                <w:pPr>
                  <w:spacing w:before="21"/>
                  <w:ind w:right="58"/>
                  <w:jc w:val="right"/>
                  <w:rPr>
                    <w:rFonts w:ascii="Cambria"/>
                    <w:sz w:val="20"/>
                  </w:rPr>
                </w:pPr>
                <w:r>
                  <w:rPr>
                    <w:rFonts w:ascii="Cambria"/>
                    <w:sz w:val="20"/>
                  </w:rPr>
                  <w:t>Rev.</w:t>
                </w:r>
                <w:r>
                  <w:rPr>
                    <w:rFonts w:ascii="Cambria"/>
                    <w:spacing w:val="-1"/>
                    <w:sz w:val="20"/>
                  </w:rPr>
                  <w:t xml:space="preserve"> </w:t>
                </w:r>
                <w:r>
                  <w:rPr>
                    <w:rFonts w:ascii="Cambria"/>
                    <w:sz w:val="20"/>
                  </w:rPr>
                  <w:t>3</w:t>
                </w:r>
              </w:p>
              <w:p w:rsidR="00ED7168" w:rsidRDefault="003C239E">
                <w:pPr>
                  <w:spacing w:before="1"/>
                  <w:ind w:right="58"/>
                  <w:jc w:val="right"/>
                  <w:rPr>
                    <w:rFonts w:ascii="Cambria"/>
                    <w:sz w:val="20"/>
                  </w:rPr>
                </w:pPr>
                <w:r>
                  <w:rPr>
                    <w:rFonts w:ascii="Cambria"/>
                    <w:sz w:val="20"/>
                  </w:rPr>
                  <w:t>Page</w:t>
                </w:r>
                <w:r>
                  <w:rPr>
                    <w:rFonts w:ascii="Cambria"/>
                    <w:spacing w:val="1"/>
                    <w:sz w:val="20"/>
                  </w:rPr>
                  <w:t xml:space="preserve"> </w:t>
                </w:r>
                <w:r>
                  <w:fldChar w:fldCharType="begin"/>
                </w:r>
                <w:r>
                  <w:rPr>
                    <w:rFonts w:ascii="Cambria"/>
                    <w:sz w:val="20"/>
                  </w:rPr>
                  <w:instrText xml:space="preserve"> PAGE </w:instrText>
                </w:r>
                <w:r>
                  <w:fldChar w:fldCharType="separate"/>
                </w:r>
                <w:r>
                  <w:t>32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3C239E">
      <w:r>
        <w:separator/>
      </w:r>
    </w:p>
  </w:footnote>
  <w:footnote w:type="continuationSeparator" w:id="0">
    <w:p w:rsidR="00000000" w:rsidRDefault="003C23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65027"/>
    <w:multiLevelType w:val="hybridMultilevel"/>
    <w:tmpl w:val="7C369A38"/>
    <w:lvl w:ilvl="0" w:tplc="C8782BCC">
      <w:start w:val="1"/>
      <w:numFmt w:val="upperRoman"/>
      <w:lvlText w:val="%1."/>
      <w:lvlJc w:val="left"/>
      <w:pPr>
        <w:ind w:left="1200" w:hanging="720"/>
        <w:jc w:val="left"/>
      </w:pPr>
      <w:rPr>
        <w:rFonts w:ascii="Cambria" w:eastAsia="Cambria" w:hAnsi="Cambria" w:cs="Cambria" w:hint="default"/>
        <w:b/>
        <w:bCs/>
        <w:color w:val="365F91"/>
        <w:w w:val="99"/>
        <w:sz w:val="28"/>
        <w:szCs w:val="28"/>
      </w:rPr>
    </w:lvl>
    <w:lvl w:ilvl="1" w:tplc="9C700EF4">
      <w:start w:val="1"/>
      <w:numFmt w:val="upperLetter"/>
      <w:lvlText w:val="%2."/>
      <w:lvlJc w:val="left"/>
      <w:pPr>
        <w:ind w:left="1200" w:hanging="360"/>
        <w:jc w:val="left"/>
      </w:pPr>
      <w:rPr>
        <w:rFonts w:hint="default"/>
        <w:b/>
        <w:bCs/>
        <w:w w:val="99"/>
      </w:rPr>
    </w:lvl>
    <w:lvl w:ilvl="2" w:tplc="0EE00D5C">
      <w:start w:val="1"/>
      <w:numFmt w:val="decimal"/>
      <w:lvlText w:val="(%3)"/>
      <w:lvlJc w:val="left"/>
      <w:pPr>
        <w:ind w:left="1920" w:hanging="360"/>
        <w:jc w:val="left"/>
      </w:pPr>
      <w:rPr>
        <w:rFonts w:ascii="Calibri" w:eastAsia="Calibri" w:hAnsi="Calibri" w:cs="Calibri" w:hint="default"/>
        <w:i/>
        <w:spacing w:val="-1"/>
        <w:w w:val="100"/>
        <w:sz w:val="22"/>
        <w:szCs w:val="22"/>
      </w:rPr>
    </w:lvl>
    <w:lvl w:ilvl="3" w:tplc="BE2C5938">
      <w:numFmt w:val="bullet"/>
      <w:lvlText w:val="•"/>
      <w:lvlJc w:val="left"/>
      <w:pPr>
        <w:ind w:left="3786" w:hanging="360"/>
      </w:pPr>
      <w:rPr>
        <w:rFonts w:hint="default"/>
      </w:rPr>
    </w:lvl>
    <w:lvl w:ilvl="4" w:tplc="26F01290">
      <w:numFmt w:val="bullet"/>
      <w:lvlText w:val="•"/>
      <w:lvlJc w:val="left"/>
      <w:pPr>
        <w:ind w:left="4720" w:hanging="360"/>
      </w:pPr>
      <w:rPr>
        <w:rFonts w:hint="default"/>
      </w:rPr>
    </w:lvl>
    <w:lvl w:ilvl="5" w:tplc="5BAA1212">
      <w:numFmt w:val="bullet"/>
      <w:lvlText w:val="•"/>
      <w:lvlJc w:val="left"/>
      <w:pPr>
        <w:ind w:left="5653" w:hanging="360"/>
      </w:pPr>
      <w:rPr>
        <w:rFonts w:hint="default"/>
      </w:rPr>
    </w:lvl>
    <w:lvl w:ilvl="6" w:tplc="9A52D33E">
      <w:numFmt w:val="bullet"/>
      <w:lvlText w:val="•"/>
      <w:lvlJc w:val="left"/>
      <w:pPr>
        <w:ind w:left="6586" w:hanging="360"/>
      </w:pPr>
      <w:rPr>
        <w:rFonts w:hint="default"/>
      </w:rPr>
    </w:lvl>
    <w:lvl w:ilvl="7" w:tplc="8E9EEFE4">
      <w:numFmt w:val="bullet"/>
      <w:lvlText w:val="•"/>
      <w:lvlJc w:val="left"/>
      <w:pPr>
        <w:ind w:left="7520" w:hanging="360"/>
      </w:pPr>
      <w:rPr>
        <w:rFonts w:hint="default"/>
      </w:rPr>
    </w:lvl>
    <w:lvl w:ilvl="8" w:tplc="8C66CF58">
      <w:numFmt w:val="bullet"/>
      <w:lvlText w:val="•"/>
      <w:lvlJc w:val="left"/>
      <w:pPr>
        <w:ind w:left="8453" w:hanging="360"/>
      </w:pPr>
      <w:rPr>
        <w:rFonts w:hint="default"/>
      </w:rPr>
    </w:lvl>
  </w:abstractNum>
  <w:abstractNum w:abstractNumId="1" w15:restartNumberingAfterBreak="0">
    <w:nsid w:val="09150AEA"/>
    <w:multiLevelType w:val="hybridMultilevel"/>
    <w:tmpl w:val="B50AD434"/>
    <w:lvl w:ilvl="0" w:tplc="61D45BE6">
      <w:start w:val="1"/>
      <w:numFmt w:val="upperRoman"/>
      <w:lvlText w:val="%1."/>
      <w:lvlJc w:val="left"/>
      <w:pPr>
        <w:ind w:left="920" w:hanging="440"/>
        <w:jc w:val="left"/>
      </w:pPr>
      <w:rPr>
        <w:rFonts w:ascii="Calibri" w:eastAsia="Calibri" w:hAnsi="Calibri" w:cs="Calibri" w:hint="default"/>
        <w:spacing w:val="-1"/>
        <w:w w:val="100"/>
        <w:sz w:val="22"/>
        <w:szCs w:val="22"/>
      </w:rPr>
    </w:lvl>
    <w:lvl w:ilvl="1" w:tplc="17384376">
      <w:start w:val="1"/>
      <w:numFmt w:val="upperLetter"/>
      <w:lvlText w:val="%2."/>
      <w:lvlJc w:val="left"/>
      <w:pPr>
        <w:ind w:left="1200" w:hanging="500"/>
        <w:jc w:val="left"/>
      </w:pPr>
      <w:rPr>
        <w:rFonts w:ascii="Calibri" w:eastAsia="Calibri" w:hAnsi="Calibri" w:cs="Calibri" w:hint="default"/>
        <w:spacing w:val="-1"/>
        <w:w w:val="100"/>
        <w:sz w:val="22"/>
        <w:szCs w:val="22"/>
      </w:rPr>
    </w:lvl>
    <w:lvl w:ilvl="2" w:tplc="9B7C611A">
      <w:start w:val="1"/>
      <w:numFmt w:val="lowerRoman"/>
      <w:lvlText w:val="%3."/>
      <w:lvlJc w:val="left"/>
      <w:pPr>
        <w:ind w:left="1440" w:hanging="520"/>
        <w:jc w:val="left"/>
      </w:pPr>
      <w:rPr>
        <w:rFonts w:ascii="Calibri" w:eastAsia="Calibri" w:hAnsi="Calibri" w:cs="Calibri" w:hint="default"/>
        <w:spacing w:val="-1"/>
        <w:w w:val="100"/>
        <w:sz w:val="22"/>
        <w:szCs w:val="22"/>
      </w:rPr>
    </w:lvl>
    <w:lvl w:ilvl="3" w:tplc="9B847C60">
      <w:numFmt w:val="bullet"/>
      <w:lvlText w:val="•"/>
      <w:lvlJc w:val="left"/>
      <w:pPr>
        <w:ind w:left="2550" w:hanging="520"/>
      </w:pPr>
      <w:rPr>
        <w:rFonts w:hint="default"/>
      </w:rPr>
    </w:lvl>
    <w:lvl w:ilvl="4" w:tplc="ED32377C">
      <w:numFmt w:val="bullet"/>
      <w:lvlText w:val="•"/>
      <w:lvlJc w:val="left"/>
      <w:pPr>
        <w:ind w:left="3660" w:hanging="520"/>
      </w:pPr>
      <w:rPr>
        <w:rFonts w:hint="default"/>
      </w:rPr>
    </w:lvl>
    <w:lvl w:ilvl="5" w:tplc="EC52B852">
      <w:numFmt w:val="bullet"/>
      <w:lvlText w:val="•"/>
      <w:lvlJc w:val="left"/>
      <w:pPr>
        <w:ind w:left="4770" w:hanging="520"/>
      </w:pPr>
      <w:rPr>
        <w:rFonts w:hint="default"/>
      </w:rPr>
    </w:lvl>
    <w:lvl w:ilvl="6" w:tplc="D2ACBD68">
      <w:numFmt w:val="bullet"/>
      <w:lvlText w:val="•"/>
      <w:lvlJc w:val="left"/>
      <w:pPr>
        <w:ind w:left="5880" w:hanging="520"/>
      </w:pPr>
      <w:rPr>
        <w:rFonts w:hint="default"/>
      </w:rPr>
    </w:lvl>
    <w:lvl w:ilvl="7" w:tplc="F71A2E70">
      <w:numFmt w:val="bullet"/>
      <w:lvlText w:val="•"/>
      <w:lvlJc w:val="left"/>
      <w:pPr>
        <w:ind w:left="6990" w:hanging="520"/>
      </w:pPr>
      <w:rPr>
        <w:rFonts w:hint="default"/>
      </w:rPr>
    </w:lvl>
    <w:lvl w:ilvl="8" w:tplc="012E9084">
      <w:numFmt w:val="bullet"/>
      <w:lvlText w:val="•"/>
      <w:lvlJc w:val="left"/>
      <w:pPr>
        <w:ind w:left="8100" w:hanging="520"/>
      </w:pPr>
      <w:rPr>
        <w:rFonts w:hint="default"/>
      </w:rPr>
    </w:lvl>
  </w:abstractNum>
  <w:abstractNum w:abstractNumId="2" w15:restartNumberingAfterBreak="0">
    <w:nsid w:val="0C6412C7"/>
    <w:multiLevelType w:val="hybridMultilevel"/>
    <w:tmpl w:val="194E4686"/>
    <w:lvl w:ilvl="0" w:tplc="E848C52A">
      <w:start w:val="1"/>
      <w:numFmt w:val="decimal"/>
      <w:lvlText w:val="%1."/>
      <w:lvlJc w:val="left"/>
      <w:pPr>
        <w:ind w:left="1560" w:hanging="360"/>
        <w:jc w:val="left"/>
      </w:pPr>
      <w:rPr>
        <w:rFonts w:ascii="Calibri" w:eastAsia="Calibri" w:hAnsi="Calibri" w:cs="Calibri" w:hint="default"/>
        <w:b/>
        <w:bCs/>
        <w:spacing w:val="-1"/>
        <w:w w:val="100"/>
        <w:sz w:val="22"/>
        <w:szCs w:val="22"/>
      </w:rPr>
    </w:lvl>
    <w:lvl w:ilvl="1" w:tplc="858A900A">
      <w:numFmt w:val="bullet"/>
      <w:lvlText w:val=""/>
      <w:lvlJc w:val="left"/>
      <w:pPr>
        <w:ind w:left="1920" w:hanging="360"/>
      </w:pPr>
      <w:rPr>
        <w:rFonts w:ascii="Symbol" w:eastAsia="Symbol" w:hAnsi="Symbol" w:cs="Symbol" w:hint="default"/>
        <w:w w:val="100"/>
        <w:sz w:val="22"/>
        <w:szCs w:val="22"/>
      </w:rPr>
    </w:lvl>
    <w:lvl w:ilvl="2" w:tplc="3D10D810">
      <w:numFmt w:val="bullet"/>
      <w:lvlText w:val="•"/>
      <w:lvlJc w:val="left"/>
      <w:pPr>
        <w:ind w:left="2853" w:hanging="360"/>
      </w:pPr>
      <w:rPr>
        <w:rFonts w:hint="default"/>
      </w:rPr>
    </w:lvl>
    <w:lvl w:ilvl="3" w:tplc="5B82E3D2">
      <w:numFmt w:val="bullet"/>
      <w:lvlText w:val="•"/>
      <w:lvlJc w:val="left"/>
      <w:pPr>
        <w:ind w:left="3786" w:hanging="360"/>
      </w:pPr>
      <w:rPr>
        <w:rFonts w:hint="default"/>
      </w:rPr>
    </w:lvl>
    <w:lvl w:ilvl="4" w:tplc="AEFC6E9E">
      <w:numFmt w:val="bullet"/>
      <w:lvlText w:val="•"/>
      <w:lvlJc w:val="left"/>
      <w:pPr>
        <w:ind w:left="4720" w:hanging="360"/>
      </w:pPr>
      <w:rPr>
        <w:rFonts w:hint="default"/>
      </w:rPr>
    </w:lvl>
    <w:lvl w:ilvl="5" w:tplc="2D4E4F30">
      <w:numFmt w:val="bullet"/>
      <w:lvlText w:val="•"/>
      <w:lvlJc w:val="left"/>
      <w:pPr>
        <w:ind w:left="5653" w:hanging="360"/>
      </w:pPr>
      <w:rPr>
        <w:rFonts w:hint="default"/>
      </w:rPr>
    </w:lvl>
    <w:lvl w:ilvl="6" w:tplc="715C4A24">
      <w:numFmt w:val="bullet"/>
      <w:lvlText w:val="•"/>
      <w:lvlJc w:val="left"/>
      <w:pPr>
        <w:ind w:left="6586" w:hanging="360"/>
      </w:pPr>
      <w:rPr>
        <w:rFonts w:hint="default"/>
      </w:rPr>
    </w:lvl>
    <w:lvl w:ilvl="7" w:tplc="AC6AEAEC">
      <w:numFmt w:val="bullet"/>
      <w:lvlText w:val="•"/>
      <w:lvlJc w:val="left"/>
      <w:pPr>
        <w:ind w:left="7520" w:hanging="360"/>
      </w:pPr>
      <w:rPr>
        <w:rFonts w:hint="default"/>
      </w:rPr>
    </w:lvl>
    <w:lvl w:ilvl="8" w:tplc="036CAA78">
      <w:numFmt w:val="bullet"/>
      <w:lvlText w:val="•"/>
      <w:lvlJc w:val="left"/>
      <w:pPr>
        <w:ind w:left="8453" w:hanging="360"/>
      </w:pPr>
      <w:rPr>
        <w:rFonts w:hint="default"/>
      </w:rPr>
    </w:lvl>
  </w:abstractNum>
  <w:abstractNum w:abstractNumId="3" w15:restartNumberingAfterBreak="0">
    <w:nsid w:val="0FFF6D65"/>
    <w:multiLevelType w:val="hybridMultilevel"/>
    <w:tmpl w:val="35508448"/>
    <w:lvl w:ilvl="0" w:tplc="3EB8ABBA">
      <w:numFmt w:val="bullet"/>
      <w:lvlText w:val="-"/>
      <w:lvlJc w:val="left"/>
      <w:pPr>
        <w:ind w:left="360" w:hanging="360"/>
      </w:pPr>
      <w:rPr>
        <w:rFonts w:ascii="Times New Roman" w:eastAsia="Times New Roman" w:hAnsi="Times New Roman" w:cs="Times New Roman" w:hint="default"/>
        <w:spacing w:val="-1"/>
        <w:w w:val="100"/>
        <w:sz w:val="24"/>
        <w:szCs w:val="24"/>
      </w:rPr>
    </w:lvl>
    <w:lvl w:ilvl="1" w:tplc="698CB614">
      <w:numFmt w:val="bullet"/>
      <w:lvlText w:val="•"/>
      <w:lvlJc w:val="left"/>
      <w:pPr>
        <w:ind w:left="1113" w:hanging="360"/>
      </w:pPr>
      <w:rPr>
        <w:rFonts w:hint="default"/>
      </w:rPr>
    </w:lvl>
    <w:lvl w:ilvl="2" w:tplc="B6461BC0">
      <w:numFmt w:val="bullet"/>
      <w:lvlText w:val="•"/>
      <w:lvlJc w:val="left"/>
      <w:pPr>
        <w:ind w:left="1866" w:hanging="360"/>
      </w:pPr>
      <w:rPr>
        <w:rFonts w:hint="default"/>
      </w:rPr>
    </w:lvl>
    <w:lvl w:ilvl="3" w:tplc="1514E896">
      <w:numFmt w:val="bullet"/>
      <w:lvlText w:val="•"/>
      <w:lvlJc w:val="left"/>
      <w:pPr>
        <w:ind w:left="2619" w:hanging="360"/>
      </w:pPr>
      <w:rPr>
        <w:rFonts w:hint="default"/>
      </w:rPr>
    </w:lvl>
    <w:lvl w:ilvl="4" w:tplc="63B81A9E">
      <w:numFmt w:val="bullet"/>
      <w:lvlText w:val="•"/>
      <w:lvlJc w:val="left"/>
      <w:pPr>
        <w:ind w:left="3372" w:hanging="360"/>
      </w:pPr>
      <w:rPr>
        <w:rFonts w:hint="default"/>
      </w:rPr>
    </w:lvl>
    <w:lvl w:ilvl="5" w:tplc="706C43CA">
      <w:numFmt w:val="bullet"/>
      <w:lvlText w:val="•"/>
      <w:lvlJc w:val="left"/>
      <w:pPr>
        <w:ind w:left="4125" w:hanging="360"/>
      </w:pPr>
      <w:rPr>
        <w:rFonts w:hint="default"/>
      </w:rPr>
    </w:lvl>
    <w:lvl w:ilvl="6" w:tplc="18862A9A">
      <w:numFmt w:val="bullet"/>
      <w:lvlText w:val="•"/>
      <w:lvlJc w:val="left"/>
      <w:pPr>
        <w:ind w:left="4878" w:hanging="360"/>
      </w:pPr>
      <w:rPr>
        <w:rFonts w:hint="default"/>
      </w:rPr>
    </w:lvl>
    <w:lvl w:ilvl="7" w:tplc="DC22A6DA">
      <w:numFmt w:val="bullet"/>
      <w:lvlText w:val="•"/>
      <w:lvlJc w:val="left"/>
      <w:pPr>
        <w:ind w:left="5631" w:hanging="360"/>
      </w:pPr>
      <w:rPr>
        <w:rFonts w:hint="default"/>
      </w:rPr>
    </w:lvl>
    <w:lvl w:ilvl="8" w:tplc="ABAC8578">
      <w:numFmt w:val="bullet"/>
      <w:lvlText w:val="•"/>
      <w:lvlJc w:val="left"/>
      <w:pPr>
        <w:ind w:left="6384" w:hanging="360"/>
      </w:pPr>
      <w:rPr>
        <w:rFonts w:hint="default"/>
      </w:rPr>
    </w:lvl>
  </w:abstractNum>
  <w:abstractNum w:abstractNumId="4" w15:restartNumberingAfterBreak="0">
    <w:nsid w:val="15D6679F"/>
    <w:multiLevelType w:val="hybridMultilevel"/>
    <w:tmpl w:val="09BA6F60"/>
    <w:lvl w:ilvl="0" w:tplc="35101316">
      <w:numFmt w:val="bullet"/>
      <w:lvlText w:val="-"/>
      <w:lvlJc w:val="left"/>
      <w:pPr>
        <w:ind w:left="360" w:hanging="360"/>
      </w:pPr>
      <w:rPr>
        <w:rFonts w:ascii="Times New Roman" w:eastAsia="Times New Roman" w:hAnsi="Times New Roman" w:cs="Times New Roman" w:hint="default"/>
        <w:spacing w:val="-1"/>
        <w:w w:val="100"/>
        <w:sz w:val="24"/>
        <w:szCs w:val="24"/>
      </w:rPr>
    </w:lvl>
    <w:lvl w:ilvl="1" w:tplc="8C3A1B16">
      <w:numFmt w:val="bullet"/>
      <w:lvlText w:val="•"/>
      <w:lvlJc w:val="left"/>
      <w:pPr>
        <w:ind w:left="724" w:hanging="360"/>
      </w:pPr>
      <w:rPr>
        <w:rFonts w:hint="default"/>
      </w:rPr>
    </w:lvl>
    <w:lvl w:ilvl="2" w:tplc="6ABC0D80">
      <w:numFmt w:val="bullet"/>
      <w:lvlText w:val="•"/>
      <w:lvlJc w:val="left"/>
      <w:pPr>
        <w:ind w:left="1089" w:hanging="360"/>
      </w:pPr>
      <w:rPr>
        <w:rFonts w:hint="default"/>
      </w:rPr>
    </w:lvl>
    <w:lvl w:ilvl="3" w:tplc="2E9A3174">
      <w:numFmt w:val="bullet"/>
      <w:lvlText w:val="•"/>
      <w:lvlJc w:val="left"/>
      <w:pPr>
        <w:ind w:left="1454" w:hanging="360"/>
      </w:pPr>
      <w:rPr>
        <w:rFonts w:hint="default"/>
      </w:rPr>
    </w:lvl>
    <w:lvl w:ilvl="4" w:tplc="9DAC40F6">
      <w:numFmt w:val="bullet"/>
      <w:lvlText w:val="•"/>
      <w:lvlJc w:val="left"/>
      <w:pPr>
        <w:ind w:left="1819" w:hanging="360"/>
      </w:pPr>
      <w:rPr>
        <w:rFonts w:hint="default"/>
      </w:rPr>
    </w:lvl>
    <w:lvl w:ilvl="5" w:tplc="ACAE31FC">
      <w:numFmt w:val="bullet"/>
      <w:lvlText w:val="•"/>
      <w:lvlJc w:val="left"/>
      <w:pPr>
        <w:ind w:left="2183" w:hanging="360"/>
      </w:pPr>
      <w:rPr>
        <w:rFonts w:hint="default"/>
      </w:rPr>
    </w:lvl>
    <w:lvl w:ilvl="6" w:tplc="EF203346">
      <w:numFmt w:val="bullet"/>
      <w:lvlText w:val="•"/>
      <w:lvlJc w:val="left"/>
      <w:pPr>
        <w:ind w:left="2548" w:hanging="360"/>
      </w:pPr>
      <w:rPr>
        <w:rFonts w:hint="default"/>
      </w:rPr>
    </w:lvl>
    <w:lvl w:ilvl="7" w:tplc="55B45418">
      <w:numFmt w:val="bullet"/>
      <w:lvlText w:val="•"/>
      <w:lvlJc w:val="left"/>
      <w:pPr>
        <w:ind w:left="2913" w:hanging="360"/>
      </w:pPr>
      <w:rPr>
        <w:rFonts w:hint="default"/>
      </w:rPr>
    </w:lvl>
    <w:lvl w:ilvl="8" w:tplc="A5B23A42">
      <w:numFmt w:val="bullet"/>
      <w:lvlText w:val="•"/>
      <w:lvlJc w:val="left"/>
      <w:pPr>
        <w:ind w:left="3278" w:hanging="360"/>
      </w:pPr>
      <w:rPr>
        <w:rFonts w:hint="default"/>
      </w:rPr>
    </w:lvl>
  </w:abstractNum>
  <w:abstractNum w:abstractNumId="5" w15:restartNumberingAfterBreak="0">
    <w:nsid w:val="1CE53FE4"/>
    <w:multiLevelType w:val="hybridMultilevel"/>
    <w:tmpl w:val="97DC8092"/>
    <w:lvl w:ilvl="0" w:tplc="E9089198">
      <w:start w:val="1"/>
      <w:numFmt w:val="lowerRoman"/>
      <w:lvlText w:val="%1."/>
      <w:lvlJc w:val="left"/>
      <w:pPr>
        <w:ind w:left="1740" w:hanging="481"/>
        <w:jc w:val="right"/>
      </w:pPr>
      <w:rPr>
        <w:rFonts w:ascii="Cambria" w:eastAsia="Cambria" w:hAnsi="Cambria" w:cs="Cambria" w:hint="default"/>
        <w:b/>
        <w:bCs/>
        <w:color w:val="4F81BD"/>
        <w:spacing w:val="-1"/>
        <w:w w:val="100"/>
        <w:sz w:val="22"/>
        <w:szCs w:val="22"/>
      </w:rPr>
    </w:lvl>
    <w:lvl w:ilvl="1" w:tplc="F88CD232">
      <w:numFmt w:val="bullet"/>
      <w:lvlText w:val="•"/>
      <w:lvlJc w:val="left"/>
      <w:pPr>
        <w:ind w:left="2598" w:hanging="481"/>
      </w:pPr>
      <w:rPr>
        <w:rFonts w:hint="default"/>
      </w:rPr>
    </w:lvl>
    <w:lvl w:ilvl="2" w:tplc="554EE9B4">
      <w:numFmt w:val="bullet"/>
      <w:lvlText w:val="•"/>
      <w:lvlJc w:val="left"/>
      <w:pPr>
        <w:ind w:left="3456" w:hanging="481"/>
      </w:pPr>
      <w:rPr>
        <w:rFonts w:hint="default"/>
      </w:rPr>
    </w:lvl>
    <w:lvl w:ilvl="3" w:tplc="235E3CA2">
      <w:numFmt w:val="bullet"/>
      <w:lvlText w:val="•"/>
      <w:lvlJc w:val="left"/>
      <w:pPr>
        <w:ind w:left="4314" w:hanging="481"/>
      </w:pPr>
      <w:rPr>
        <w:rFonts w:hint="default"/>
      </w:rPr>
    </w:lvl>
    <w:lvl w:ilvl="4" w:tplc="8FCC2184">
      <w:numFmt w:val="bullet"/>
      <w:lvlText w:val="•"/>
      <w:lvlJc w:val="left"/>
      <w:pPr>
        <w:ind w:left="5172" w:hanging="481"/>
      </w:pPr>
      <w:rPr>
        <w:rFonts w:hint="default"/>
      </w:rPr>
    </w:lvl>
    <w:lvl w:ilvl="5" w:tplc="16BED9B6">
      <w:numFmt w:val="bullet"/>
      <w:lvlText w:val="•"/>
      <w:lvlJc w:val="left"/>
      <w:pPr>
        <w:ind w:left="6030" w:hanging="481"/>
      </w:pPr>
      <w:rPr>
        <w:rFonts w:hint="default"/>
      </w:rPr>
    </w:lvl>
    <w:lvl w:ilvl="6" w:tplc="DBDE7BF2">
      <w:numFmt w:val="bullet"/>
      <w:lvlText w:val="•"/>
      <w:lvlJc w:val="left"/>
      <w:pPr>
        <w:ind w:left="6888" w:hanging="481"/>
      </w:pPr>
      <w:rPr>
        <w:rFonts w:hint="default"/>
      </w:rPr>
    </w:lvl>
    <w:lvl w:ilvl="7" w:tplc="5D305BF4">
      <w:numFmt w:val="bullet"/>
      <w:lvlText w:val="•"/>
      <w:lvlJc w:val="left"/>
      <w:pPr>
        <w:ind w:left="7746" w:hanging="481"/>
      </w:pPr>
      <w:rPr>
        <w:rFonts w:hint="default"/>
      </w:rPr>
    </w:lvl>
    <w:lvl w:ilvl="8" w:tplc="1DD02504">
      <w:numFmt w:val="bullet"/>
      <w:lvlText w:val="•"/>
      <w:lvlJc w:val="left"/>
      <w:pPr>
        <w:ind w:left="8604" w:hanging="481"/>
      </w:pPr>
      <w:rPr>
        <w:rFonts w:hint="default"/>
      </w:rPr>
    </w:lvl>
  </w:abstractNum>
  <w:abstractNum w:abstractNumId="6" w15:restartNumberingAfterBreak="0">
    <w:nsid w:val="299D1E70"/>
    <w:multiLevelType w:val="hybridMultilevel"/>
    <w:tmpl w:val="B4B89F40"/>
    <w:lvl w:ilvl="0" w:tplc="C4A09FA2">
      <w:start w:val="1"/>
      <w:numFmt w:val="decimal"/>
      <w:lvlText w:val="%1."/>
      <w:lvlJc w:val="left"/>
      <w:pPr>
        <w:ind w:left="1560" w:hanging="360"/>
        <w:jc w:val="left"/>
      </w:pPr>
      <w:rPr>
        <w:rFonts w:ascii="Calibri" w:eastAsia="Calibri" w:hAnsi="Calibri" w:cs="Calibri" w:hint="default"/>
        <w:spacing w:val="-1"/>
        <w:w w:val="100"/>
        <w:sz w:val="22"/>
        <w:szCs w:val="22"/>
      </w:rPr>
    </w:lvl>
    <w:lvl w:ilvl="1" w:tplc="978A22E6">
      <w:numFmt w:val="bullet"/>
      <w:lvlText w:val="•"/>
      <w:lvlJc w:val="left"/>
      <w:pPr>
        <w:ind w:left="2436" w:hanging="360"/>
      </w:pPr>
      <w:rPr>
        <w:rFonts w:hint="default"/>
      </w:rPr>
    </w:lvl>
    <w:lvl w:ilvl="2" w:tplc="2D0A6502">
      <w:numFmt w:val="bullet"/>
      <w:lvlText w:val="•"/>
      <w:lvlJc w:val="left"/>
      <w:pPr>
        <w:ind w:left="3312" w:hanging="360"/>
      </w:pPr>
      <w:rPr>
        <w:rFonts w:hint="default"/>
      </w:rPr>
    </w:lvl>
    <w:lvl w:ilvl="3" w:tplc="700269E4">
      <w:numFmt w:val="bullet"/>
      <w:lvlText w:val="•"/>
      <w:lvlJc w:val="left"/>
      <w:pPr>
        <w:ind w:left="4188" w:hanging="360"/>
      </w:pPr>
      <w:rPr>
        <w:rFonts w:hint="default"/>
      </w:rPr>
    </w:lvl>
    <w:lvl w:ilvl="4" w:tplc="C1F0896A">
      <w:numFmt w:val="bullet"/>
      <w:lvlText w:val="•"/>
      <w:lvlJc w:val="left"/>
      <w:pPr>
        <w:ind w:left="5064" w:hanging="360"/>
      </w:pPr>
      <w:rPr>
        <w:rFonts w:hint="default"/>
      </w:rPr>
    </w:lvl>
    <w:lvl w:ilvl="5" w:tplc="4316F8C4">
      <w:numFmt w:val="bullet"/>
      <w:lvlText w:val="•"/>
      <w:lvlJc w:val="left"/>
      <w:pPr>
        <w:ind w:left="5940" w:hanging="360"/>
      </w:pPr>
      <w:rPr>
        <w:rFonts w:hint="default"/>
      </w:rPr>
    </w:lvl>
    <w:lvl w:ilvl="6" w:tplc="09263F12">
      <w:numFmt w:val="bullet"/>
      <w:lvlText w:val="•"/>
      <w:lvlJc w:val="left"/>
      <w:pPr>
        <w:ind w:left="6816" w:hanging="360"/>
      </w:pPr>
      <w:rPr>
        <w:rFonts w:hint="default"/>
      </w:rPr>
    </w:lvl>
    <w:lvl w:ilvl="7" w:tplc="EA9870A8">
      <w:numFmt w:val="bullet"/>
      <w:lvlText w:val="•"/>
      <w:lvlJc w:val="left"/>
      <w:pPr>
        <w:ind w:left="7692" w:hanging="360"/>
      </w:pPr>
      <w:rPr>
        <w:rFonts w:hint="default"/>
      </w:rPr>
    </w:lvl>
    <w:lvl w:ilvl="8" w:tplc="501C9CE4">
      <w:numFmt w:val="bullet"/>
      <w:lvlText w:val="•"/>
      <w:lvlJc w:val="left"/>
      <w:pPr>
        <w:ind w:left="8568" w:hanging="360"/>
      </w:pPr>
      <w:rPr>
        <w:rFonts w:hint="default"/>
      </w:rPr>
    </w:lvl>
  </w:abstractNum>
  <w:abstractNum w:abstractNumId="7" w15:restartNumberingAfterBreak="0">
    <w:nsid w:val="30D9211C"/>
    <w:multiLevelType w:val="hybridMultilevel"/>
    <w:tmpl w:val="D4429DA6"/>
    <w:lvl w:ilvl="0" w:tplc="70FAA012">
      <w:numFmt w:val="bullet"/>
      <w:lvlText w:val="-"/>
      <w:lvlJc w:val="left"/>
      <w:pPr>
        <w:ind w:left="360" w:hanging="360"/>
      </w:pPr>
      <w:rPr>
        <w:rFonts w:ascii="Times New Roman" w:eastAsia="Times New Roman" w:hAnsi="Times New Roman" w:cs="Times New Roman" w:hint="default"/>
        <w:spacing w:val="-1"/>
        <w:w w:val="100"/>
        <w:sz w:val="24"/>
        <w:szCs w:val="24"/>
      </w:rPr>
    </w:lvl>
    <w:lvl w:ilvl="1" w:tplc="54384D14">
      <w:numFmt w:val="bullet"/>
      <w:lvlText w:val="•"/>
      <w:lvlJc w:val="left"/>
      <w:pPr>
        <w:ind w:left="724" w:hanging="360"/>
      </w:pPr>
      <w:rPr>
        <w:rFonts w:hint="default"/>
      </w:rPr>
    </w:lvl>
    <w:lvl w:ilvl="2" w:tplc="7DC68374">
      <w:numFmt w:val="bullet"/>
      <w:lvlText w:val="•"/>
      <w:lvlJc w:val="left"/>
      <w:pPr>
        <w:ind w:left="1089" w:hanging="360"/>
      </w:pPr>
      <w:rPr>
        <w:rFonts w:hint="default"/>
      </w:rPr>
    </w:lvl>
    <w:lvl w:ilvl="3" w:tplc="6EB232B2">
      <w:numFmt w:val="bullet"/>
      <w:lvlText w:val="•"/>
      <w:lvlJc w:val="left"/>
      <w:pPr>
        <w:ind w:left="1454" w:hanging="360"/>
      </w:pPr>
      <w:rPr>
        <w:rFonts w:hint="default"/>
      </w:rPr>
    </w:lvl>
    <w:lvl w:ilvl="4" w:tplc="243A4A08">
      <w:numFmt w:val="bullet"/>
      <w:lvlText w:val="•"/>
      <w:lvlJc w:val="left"/>
      <w:pPr>
        <w:ind w:left="1819" w:hanging="360"/>
      </w:pPr>
      <w:rPr>
        <w:rFonts w:hint="default"/>
      </w:rPr>
    </w:lvl>
    <w:lvl w:ilvl="5" w:tplc="7EC837FE">
      <w:numFmt w:val="bullet"/>
      <w:lvlText w:val="•"/>
      <w:lvlJc w:val="left"/>
      <w:pPr>
        <w:ind w:left="2184" w:hanging="360"/>
      </w:pPr>
      <w:rPr>
        <w:rFonts w:hint="default"/>
      </w:rPr>
    </w:lvl>
    <w:lvl w:ilvl="6" w:tplc="757EDDE4">
      <w:numFmt w:val="bullet"/>
      <w:lvlText w:val="•"/>
      <w:lvlJc w:val="left"/>
      <w:pPr>
        <w:ind w:left="2548" w:hanging="360"/>
      </w:pPr>
      <w:rPr>
        <w:rFonts w:hint="default"/>
      </w:rPr>
    </w:lvl>
    <w:lvl w:ilvl="7" w:tplc="18D2A3D0">
      <w:numFmt w:val="bullet"/>
      <w:lvlText w:val="•"/>
      <w:lvlJc w:val="left"/>
      <w:pPr>
        <w:ind w:left="2913" w:hanging="360"/>
      </w:pPr>
      <w:rPr>
        <w:rFonts w:hint="default"/>
      </w:rPr>
    </w:lvl>
    <w:lvl w:ilvl="8" w:tplc="CEA8A276">
      <w:numFmt w:val="bullet"/>
      <w:lvlText w:val="•"/>
      <w:lvlJc w:val="left"/>
      <w:pPr>
        <w:ind w:left="3278" w:hanging="360"/>
      </w:pPr>
      <w:rPr>
        <w:rFonts w:hint="default"/>
      </w:rPr>
    </w:lvl>
  </w:abstractNum>
  <w:abstractNum w:abstractNumId="8" w15:restartNumberingAfterBreak="0">
    <w:nsid w:val="32680B94"/>
    <w:multiLevelType w:val="hybridMultilevel"/>
    <w:tmpl w:val="9EDA7CFC"/>
    <w:lvl w:ilvl="0" w:tplc="724A0404">
      <w:start w:val="1"/>
      <w:numFmt w:val="decimal"/>
      <w:lvlText w:val="(%1)"/>
      <w:lvlJc w:val="left"/>
      <w:pPr>
        <w:ind w:left="1920" w:hanging="360"/>
        <w:jc w:val="left"/>
      </w:pPr>
      <w:rPr>
        <w:rFonts w:ascii="Calibri" w:eastAsia="Calibri" w:hAnsi="Calibri" w:cs="Calibri" w:hint="default"/>
        <w:i/>
        <w:spacing w:val="-1"/>
        <w:w w:val="100"/>
        <w:sz w:val="22"/>
        <w:szCs w:val="22"/>
      </w:rPr>
    </w:lvl>
    <w:lvl w:ilvl="1" w:tplc="521093C2">
      <w:numFmt w:val="bullet"/>
      <w:lvlText w:val="•"/>
      <w:lvlJc w:val="left"/>
      <w:pPr>
        <w:ind w:left="2760" w:hanging="360"/>
      </w:pPr>
      <w:rPr>
        <w:rFonts w:hint="default"/>
      </w:rPr>
    </w:lvl>
    <w:lvl w:ilvl="2" w:tplc="086EE20C">
      <w:numFmt w:val="bullet"/>
      <w:lvlText w:val="•"/>
      <w:lvlJc w:val="left"/>
      <w:pPr>
        <w:ind w:left="3600" w:hanging="360"/>
      </w:pPr>
      <w:rPr>
        <w:rFonts w:hint="default"/>
      </w:rPr>
    </w:lvl>
    <w:lvl w:ilvl="3" w:tplc="85D83F6E">
      <w:numFmt w:val="bullet"/>
      <w:lvlText w:val="•"/>
      <w:lvlJc w:val="left"/>
      <w:pPr>
        <w:ind w:left="4440" w:hanging="360"/>
      </w:pPr>
      <w:rPr>
        <w:rFonts w:hint="default"/>
      </w:rPr>
    </w:lvl>
    <w:lvl w:ilvl="4" w:tplc="BC9C486C">
      <w:numFmt w:val="bullet"/>
      <w:lvlText w:val="•"/>
      <w:lvlJc w:val="left"/>
      <w:pPr>
        <w:ind w:left="5280" w:hanging="360"/>
      </w:pPr>
      <w:rPr>
        <w:rFonts w:hint="default"/>
      </w:rPr>
    </w:lvl>
    <w:lvl w:ilvl="5" w:tplc="D7325788">
      <w:numFmt w:val="bullet"/>
      <w:lvlText w:val="•"/>
      <w:lvlJc w:val="left"/>
      <w:pPr>
        <w:ind w:left="6120" w:hanging="360"/>
      </w:pPr>
      <w:rPr>
        <w:rFonts w:hint="default"/>
      </w:rPr>
    </w:lvl>
    <w:lvl w:ilvl="6" w:tplc="4E56A342">
      <w:numFmt w:val="bullet"/>
      <w:lvlText w:val="•"/>
      <w:lvlJc w:val="left"/>
      <w:pPr>
        <w:ind w:left="6960" w:hanging="360"/>
      </w:pPr>
      <w:rPr>
        <w:rFonts w:hint="default"/>
      </w:rPr>
    </w:lvl>
    <w:lvl w:ilvl="7" w:tplc="C0483320">
      <w:numFmt w:val="bullet"/>
      <w:lvlText w:val="•"/>
      <w:lvlJc w:val="left"/>
      <w:pPr>
        <w:ind w:left="7800" w:hanging="360"/>
      </w:pPr>
      <w:rPr>
        <w:rFonts w:hint="default"/>
      </w:rPr>
    </w:lvl>
    <w:lvl w:ilvl="8" w:tplc="D27C635A">
      <w:numFmt w:val="bullet"/>
      <w:lvlText w:val="•"/>
      <w:lvlJc w:val="left"/>
      <w:pPr>
        <w:ind w:left="8640" w:hanging="360"/>
      </w:pPr>
      <w:rPr>
        <w:rFonts w:hint="default"/>
      </w:rPr>
    </w:lvl>
  </w:abstractNum>
  <w:abstractNum w:abstractNumId="9" w15:restartNumberingAfterBreak="0">
    <w:nsid w:val="59B94EB8"/>
    <w:multiLevelType w:val="hybridMultilevel"/>
    <w:tmpl w:val="3EC45176"/>
    <w:lvl w:ilvl="0" w:tplc="B6E287FA">
      <w:numFmt w:val="bullet"/>
      <w:lvlText w:val=""/>
      <w:lvlJc w:val="left"/>
      <w:pPr>
        <w:ind w:left="1920" w:hanging="360"/>
      </w:pPr>
      <w:rPr>
        <w:rFonts w:ascii="Symbol" w:eastAsia="Symbol" w:hAnsi="Symbol" w:cs="Symbol" w:hint="default"/>
        <w:w w:val="100"/>
        <w:sz w:val="22"/>
        <w:szCs w:val="22"/>
      </w:rPr>
    </w:lvl>
    <w:lvl w:ilvl="1" w:tplc="2B220F7A">
      <w:numFmt w:val="bullet"/>
      <w:lvlText w:val="•"/>
      <w:lvlJc w:val="left"/>
      <w:pPr>
        <w:ind w:left="2760" w:hanging="360"/>
      </w:pPr>
      <w:rPr>
        <w:rFonts w:hint="default"/>
      </w:rPr>
    </w:lvl>
    <w:lvl w:ilvl="2" w:tplc="32369052">
      <w:numFmt w:val="bullet"/>
      <w:lvlText w:val="•"/>
      <w:lvlJc w:val="left"/>
      <w:pPr>
        <w:ind w:left="3600" w:hanging="360"/>
      </w:pPr>
      <w:rPr>
        <w:rFonts w:hint="default"/>
      </w:rPr>
    </w:lvl>
    <w:lvl w:ilvl="3" w:tplc="39C6CC78">
      <w:numFmt w:val="bullet"/>
      <w:lvlText w:val="•"/>
      <w:lvlJc w:val="left"/>
      <w:pPr>
        <w:ind w:left="4440" w:hanging="360"/>
      </w:pPr>
      <w:rPr>
        <w:rFonts w:hint="default"/>
      </w:rPr>
    </w:lvl>
    <w:lvl w:ilvl="4" w:tplc="D3A616E6">
      <w:numFmt w:val="bullet"/>
      <w:lvlText w:val="•"/>
      <w:lvlJc w:val="left"/>
      <w:pPr>
        <w:ind w:left="5280" w:hanging="360"/>
      </w:pPr>
      <w:rPr>
        <w:rFonts w:hint="default"/>
      </w:rPr>
    </w:lvl>
    <w:lvl w:ilvl="5" w:tplc="B9C42212">
      <w:numFmt w:val="bullet"/>
      <w:lvlText w:val="•"/>
      <w:lvlJc w:val="left"/>
      <w:pPr>
        <w:ind w:left="6120" w:hanging="360"/>
      </w:pPr>
      <w:rPr>
        <w:rFonts w:hint="default"/>
      </w:rPr>
    </w:lvl>
    <w:lvl w:ilvl="6" w:tplc="7B7A9720">
      <w:numFmt w:val="bullet"/>
      <w:lvlText w:val="•"/>
      <w:lvlJc w:val="left"/>
      <w:pPr>
        <w:ind w:left="6960" w:hanging="360"/>
      </w:pPr>
      <w:rPr>
        <w:rFonts w:hint="default"/>
      </w:rPr>
    </w:lvl>
    <w:lvl w:ilvl="7" w:tplc="0C381930">
      <w:numFmt w:val="bullet"/>
      <w:lvlText w:val="•"/>
      <w:lvlJc w:val="left"/>
      <w:pPr>
        <w:ind w:left="7800" w:hanging="360"/>
      </w:pPr>
      <w:rPr>
        <w:rFonts w:hint="default"/>
      </w:rPr>
    </w:lvl>
    <w:lvl w:ilvl="8" w:tplc="9028D4D2">
      <w:numFmt w:val="bullet"/>
      <w:lvlText w:val="•"/>
      <w:lvlJc w:val="left"/>
      <w:pPr>
        <w:ind w:left="8640" w:hanging="360"/>
      </w:pPr>
      <w:rPr>
        <w:rFonts w:hint="default"/>
      </w:rPr>
    </w:lvl>
  </w:abstractNum>
  <w:num w:numId="1">
    <w:abstractNumId w:val="4"/>
  </w:num>
  <w:num w:numId="2">
    <w:abstractNumId w:val="7"/>
  </w:num>
  <w:num w:numId="3">
    <w:abstractNumId w:val="3"/>
  </w:num>
  <w:num w:numId="4">
    <w:abstractNumId w:val="9"/>
  </w:num>
  <w:num w:numId="5">
    <w:abstractNumId w:val="2"/>
  </w:num>
  <w:num w:numId="6">
    <w:abstractNumId w:val="5"/>
  </w:num>
  <w:num w:numId="7">
    <w:abstractNumId w:val="6"/>
  </w:num>
  <w:num w:numId="8">
    <w:abstractNumId w:val="8"/>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i2AeOTgCcRcHhJKBd2JMrueuKLPB8KF7ABVsy8EOIoGotbigMW7Ec0KAUlqmDyLwDFdz+pfKrxoAmX9JRk/Kcw==" w:salt="oD5388O+DSIGq1rtj5edgw=="/>
  <w:defaultTabStop w:val="720"/>
  <w:drawingGridHorizontalSpacing w:val="110"/>
  <w:displayHorizontalDrawingGridEvery w:val="2"/>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sDC3MDYxMDQ1NjM3M7RQ0lEKTi0uzszPAykwrAUADOyMsywAAAA="/>
  </w:docVars>
  <w:rsids>
    <w:rsidRoot w:val="00ED7168"/>
    <w:rsid w:val="003C239E"/>
    <w:rsid w:val="00ED7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o:shapelayout v:ext="edit">
      <o:idmap v:ext="edit" data="1"/>
    </o:shapelayout>
  </w:shapeDefaults>
  <w:decimalSymbol w:val="."/>
  <w:listSeparator w:val=","/>
  <w15:docId w15:val="{32A698C2-7E3C-44A9-AF98-512F9D124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9"/>
      <w:ind w:left="3038" w:right="1662" w:hanging="1004"/>
      <w:outlineLvl w:val="0"/>
    </w:pPr>
    <w:rPr>
      <w:rFonts w:ascii="Cambria" w:eastAsia="Cambria" w:hAnsi="Cambria" w:cs="Cambria"/>
      <w:sz w:val="32"/>
      <w:szCs w:val="32"/>
    </w:rPr>
  </w:style>
  <w:style w:type="paragraph" w:styleId="Heading2">
    <w:name w:val="heading 2"/>
    <w:basedOn w:val="Normal"/>
    <w:uiPriority w:val="9"/>
    <w:unhideWhenUsed/>
    <w:qFormat/>
    <w:pPr>
      <w:spacing w:before="82"/>
      <w:outlineLvl w:val="1"/>
    </w:pPr>
    <w:rPr>
      <w:rFonts w:ascii="Cambria" w:eastAsia="Cambria" w:hAnsi="Cambria" w:cs="Cambria"/>
      <w:b/>
      <w:bCs/>
      <w:sz w:val="28"/>
      <w:szCs w:val="28"/>
    </w:rPr>
  </w:style>
  <w:style w:type="paragraph" w:styleId="Heading3">
    <w:name w:val="heading 3"/>
    <w:basedOn w:val="Normal"/>
    <w:uiPriority w:val="9"/>
    <w:unhideWhenUsed/>
    <w:qFormat/>
    <w:pPr>
      <w:spacing w:before="77"/>
      <w:ind w:left="1200" w:hanging="360"/>
      <w:outlineLvl w:val="2"/>
    </w:pPr>
    <w:rPr>
      <w:rFonts w:ascii="Cambria" w:eastAsia="Cambria" w:hAnsi="Cambria" w:cs="Cambria"/>
      <w:b/>
      <w:bCs/>
      <w:sz w:val="26"/>
      <w:szCs w:val="26"/>
    </w:rPr>
  </w:style>
  <w:style w:type="paragraph" w:styleId="Heading4">
    <w:name w:val="heading 4"/>
    <w:basedOn w:val="Normal"/>
    <w:uiPriority w:val="9"/>
    <w:unhideWhenUsed/>
    <w:qFormat/>
    <w:pPr>
      <w:spacing w:before="81"/>
      <w:ind w:left="1740"/>
      <w:outlineLvl w:val="3"/>
    </w:pPr>
    <w:rPr>
      <w:b/>
      <w:bCs/>
    </w:rPr>
  </w:style>
  <w:style w:type="paragraph" w:styleId="Heading5">
    <w:name w:val="heading 5"/>
    <w:basedOn w:val="Normal"/>
    <w:uiPriority w:val="9"/>
    <w:unhideWhenUsed/>
    <w:qFormat/>
    <w:pPr>
      <w:spacing w:before="198"/>
      <w:ind w:left="1200"/>
      <w:outlineLvl w:val="4"/>
    </w:pPr>
    <w:rPr>
      <w:rFonts w:ascii="Cambria" w:eastAsia="Cambria" w:hAnsi="Cambria" w:cs="Cambria"/>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ind w:left="480"/>
    </w:pPr>
  </w:style>
  <w:style w:type="paragraph" w:styleId="TOC2">
    <w:name w:val="toc 2"/>
    <w:basedOn w:val="Normal"/>
    <w:uiPriority w:val="1"/>
    <w:qFormat/>
    <w:pPr>
      <w:spacing w:before="139"/>
      <w:ind w:left="1200" w:hanging="501"/>
    </w:pPr>
  </w:style>
  <w:style w:type="paragraph" w:styleId="TOC3">
    <w:name w:val="toc 3"/>
    <w:basedOn w:val="Normal"/>
    <w:uiPriority w:val="1"/>
    <w:qFormat/>
    <w:pPr>
      <w:spacing w:before="139"/>
      <w:ind w:left="1440" w:hanging="520"/>
    </w:pPr>
  </w:style>
  <w:style w:type="paragraph" w:styleId="TOC4">
    <w:name w:val="toc 4"/>
    <w:basedOn w:val="Normal"/>
    <w:uiPriority w:val="1"/>
    <w:qFormat/>
    <w:pPr>
      <w:spacing w:before="78"/>
      <w:ind w:left="3038" w:right="1662" w:hanging="1004"/>
    </w:pPr>
    <w:rPr>
      <w:rFonts w:ascii="Cambria" w:eastAsia="Cambria" w:hAnsi="Cambria" w:cs="Cambria"/>
      <w:sz w:val="32"/>
      <w:szCs w:val="32"/>
    </w:rPr>
  </w:style>
  <w:style w:type="paragraph" w:styleId="BodyText">
    <w:name w:val="Body Text"/>
    <w:basedOn w:val="Normal"/>
    <w:uiPriority w:val="1"/>
    <w:qFormat/>
  </w:style>
  <w:style w:type="paragraph" w:styleId="ListParagraph">
    <w:name w:val="List Paragraph"/>
    <w:basedOn w:val="Normal"/>
    <w:uiPriority w:val="1"/>
    <w:qFormat/>
    <w:pPr>
      <w:spacing w:before="139"/>
      <w:ind w:left="1200" w:hanging="360"/>
    </w:pPr>
  </w:style>
  <w:style w:type="paragraph" w:customStyle="1" w:styleId="TableParagraph">
    <w:name w:val="Table Paragraph"/>
    <w:basedOn w:val="Normal"/>
    <w:uiPriority w:val="1"/>
    <w:qFormat/>
    <w:pPr>
      <w:spacing w:before="11" w:line="223" w:lineRule="exact"/>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geology.ar.gov/geohazards/eq_geninfo.htm" TargetMode="External"/><Relationship Id="rId26" Type="http://schemas.openxmlformats.org/officeDocument/2006/relationships/image" Target="media/image14.jpeg"/><Relationship Id="rId39" Type="http://schemas.openxmlformats.org/officeDocument/2006/relationships/hyperlink" Target="http://artsandsciences.sc.edu/geog/hvri/sites/sc.edu.geog.hvri/files/attachments/SoVI_10_14_Website.pdf" TargetMode="External"/><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hyperlink" Target="http://www.ncdc.noaa.gov/temp-and-precip/drought/historical-palmers/psi/200901-201411" TargetMode="External"/><Relationship Id="rId47" Type="http://schemas.openxmlformats.org/officeDocument/2006/relationships/hyperlink" Target="http://www.floodsmart.gov/floodsmart/pages/about/nfip_overview.jsp" TargetMode="External"/><Relationship Id="rId50" Type="http://schemas.openxmlformats.org/officeDocument/2006/relationships/hyperlink" Target="http://www.ncdc.noaa.gov/stormevents/" TargetMode="External"/><Relationship Id="rId55" Type="http://schemas.openxmlformats.org/officeDocument/2006/relationships/hyperlink" Target="http://www.state.sc.us/forest/refwild.htm" TargetMode="External"/><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6.jpeg"/><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hyperlink" Target="http://quickfacts.census.gov/qfd/states/45/45081.html" TargetMode="External"/><Relationship Id="rId40" Type="http://schemas.openxmlformats.org/officeDocument/2006/relationships/hyperlink" Target="http://www.scemd.org/files/Mitigation/State_Hazard_Mitigation_Plan/1_SHMP_FINAL_2013.pdf" TargetMode="External"/><Relationship Id="rId45" Type="http://schemas.openxmlformats.org/officeDocument/2006/relationships/hyperlink" Target="http://www.fema.gov/national-flood-insurance-program/definitions" TargetMode="External"/><Relationship Id="rId53" Type="http://schemas.openxmlformats.org/officeDocument/2006/relationships/hyperlink" Target="http://www.ncdc.noaa.gov/stormevents/" TargetMode="External"/><Relationship Id="rId58" Type="http://schemas.openxmlformats.org/officeDocument/2006/relationships/hyperlink" Target="http://www.fema.gov/media-library/assets/documents/31598" TargetMode="External"/><Relationship Id="rId5" Type="http://schemas.openxmlformats.org/officeDocument/2006/relationships/footnotes" Target="footnotes.xml"/><Relationship Id="rId61" Type="http://schemas.openxmlformats.org/officeDocument/2006/relationships/hyperlink" Target="http://www.fema.gov/media-library/assets/documents/30627?id=6938" TargetMode="External"/><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hyperlink" Target="http://www.srh.noaa.gov/images/ohx/EF-Ratings.png" TargetMode="External"/><Relationship Id="rId27" Type="http://schemas.openxmlformats.org/officeDocument/2006/relationships/hyperlink" Target="http://www.FEMA.gov/" TargetMode="External"/><Relationship Id="rId30" Type="http://schemas.openxmlformats.org/officeDocument/2006/relationships/image" Target="media/image17.jpeg"/><Relationship Id="rId35" Type="http://schemas.openxmlformats.org/officeDocument/2006/relationships/hyperlink" Target="http://quickfacts.census.gov/qfd/states/45/45081.html" TargetMode="External"/><Relationship Id="rId43" Type="http://schemas.openxmlformats.org/officeDocument/2006/relationships/hyperlink" Target="http://www.fema.gov/earthquake/why-" TargetMode="External"/><Relationship Id="rId48" Type="http://schemas.openxmlformats.org/officeDocument/2006/relationships/hyperlink" Target="http://www.weather.com/outlook/weather-news/news/articles/iwitness-hail-slideshow_2011-08-11" TargetMode="External"/><Relationship Id="rId56" Type="http://schemas.openxmlformats.org/officeDocument/2006/relationships/hyperlink" Target="http://www.ready.gov/winter-weather" TargetMode="External"/><Relationship Id="rId8" Type="http://schemas.openxmlformats.org/officeDocument/2006/relationships/footer" Target="footer1.xml"/><Relationship Id="rId51" Type="http://schemas.openxmlformats.org/officeDocument/2006/relationships/hyperlink" Target="http://nssl.noaa.gov/primer/tstorm/sts_basics.html"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hyperlink" Target="http://quickfacts.census.gov/qfd/states/45/45081.html" TargetMode="External"/><Relationship Id="rId46" Type="http://schemas.openxmlformats.org/officeDocument/2006/relationships/hyperlink" Target="http://www.ncdc.noaa.gov/stormevents/" TargetMode="External"/><Relationship Id="rId59" Type="http://schemas.openxmlformats.org/officeDocument/2006/relationships/hyperlink" Target="http://www.ncpc.gov/ncpc/Main(T2)/Planning(Tr2)/CapitalImprovements.html" TargetMode="External"/><Relationship Id="rId20" Type="http://schemas.openxmlformats.org/officeDocument/2006/relationships/hyperlink" Target="http://www.boqueteweather.com/saffir_simpson_hurricane_scale.htm" TargetMode="External"/><Relationship Id="rId41" Type="http://schemas.openxmlformats.org/officeDocument/2006/relationships/hyperlink" Target="http://www.sheldus.org/" TargetMode="External"/><Relationship Id="rId54" Type="http://schemas.openxmlformats.org/officeDocument/2006/relationships/hyperlink" Target="http://www.ncdc.noaa.gov/"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hyperlink" Target="http://quickfacts.census.gov/qfd/states/45/45081.html" TargetMode="External"/><Relationship Id="rId49" Type="http://schemas.openxmlformats.org/officeDocument/2006/relationships/hyperlink" Target="http://www.nssl.noaa.gov/education/svrwx101/hail/" TargetMode="External"/><Relationship Id="rId57" Type="http://schemas.openxmlformats.org/officeDocument/2006/relationships/hyperlink" Target="http://www.fema.gov/disaster" TargetMode="External"/><Relationship Id="rId10" Type="http://schemas.openxmlformats.org/officeDocument/2006/relationships/image" Target="media/image2.jpeg"/><Relationship Id="rId31" Type="http://schemas.openxmlformats.org/officeDocument/2006/relationships/image" Target="media/image18.png"/><Relationship Id="rId44" Type="http://schemas.openxmlformats.org/officeDocument/2006/relationships/hyperlink" Target="http://earthquake.usgs.gov/learn/glossary/?term=Richter" TargetMode="External"/><Relationship Id="rId52" Type="http://schemas.openxmlformats.org/officeDocument/2006/relationships/hyperlink" Target="http://www.nws.noaa.gov/oneinchhail/" TargetMode="External"/><Relationship Id="rId60" Type="http://schemas.openxmlformats.org/officeDocument/2006/relationships/hyperlink" Target="http://www.thefreedictionary.com/building%2Bcode" TargetMode="Externa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78</Pages>
  <Words>13532</Words>
  <Characters>77947</Characters>
  <Application>Microsoft Office Word</Application>
  <DocSecurity>8</DocSecurity>
  <Lines>4585</Lines>
  <Paragraphs>2772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Jill Warren</cp:lastModifiedBy>
  <cp:revision>2</cp:revision>
  <dcterms:created xsi:type="dcterms:W3CDTF">2025-04-10T18:29:00Z</dcterms:created>
  <dcterms:modified xsi:type="dcterms:W3CDTF">2025-04-10T18:32:00Z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2025-04-10T00:00:00Z</vt:filetime>
  </property>
  <property fmtid="{D5CDD505-2E9C-101B-9397-08002B2CF9AE}" pid="3" name="LastSaved">
    <vt:filetime>2025-04-10T00:00:00Z</vt:filetime>
  </property>
  <property fmtid="{D5CDD505-2E9C-101B-9397-08002B2CF9AE}" pid="4" name="GrammarlyDocumentId">
    <vt:lpwstr>94164f1b0b6a034833907bc2c77d2c247fcc16f2a614de03b0529f84279c11a8</vt:lpwstr>
  </property>
</Properties>
</file>